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AA67" w14:textId="77777777" w:rsidR="00923B91" w:rsidRDefault="00C92DCF" w:rsidP="00923B91">
      <w:pPr>
        <w:spacing w:after="0" w:line="242" w:lineRule="auto"/>
        <w:ind w:left="0" w:right="0" w:hanging="199"/>
        <w:jc w:val="center"/>
        <w:rPr>
          <w:sz w:val="32"/>
        </w:rPr>
      </w:pPr>
      <w:r>
        <w:rPr>
          <w:sz w:val="32"/>
        </w:rPr>
        <w:t xml:space="preserve">ОРГАНИЗАЦИЯ ПО СТАНДАРТИЗАЦИИ </w:t>
      </w:r>
    </w:p>
    <w:p w14:paraId="31AE14ED" w14:textId="77777777" w:rsidR="00186CA4" w:rsidRDefault="00C92DCF" w:rsidP="00923B91">
      <w:pPr>
        <w:spacing w:after="0" w:line="242" w:lineRule="auto"/>
        <w:ind w:left="0" w:right="0" w:hanging="199"/>
        <w:jc w:val="center"/>
      </w:pPr>
      <w:r>
        <w:rPr>
          <w:sz w:val="32"/>
        </w:rPr>
        <w:t>СОВЕТА СОТРУДНИЧЕСТВА АРАБСКИХ ГОСУДАРСТВ</w:t>
      </w:r>
    </w:p>
    <w:p w14:paraId="7E6583F6" w14:textId="77777777" w:rsidR="00186CA4" w:rsidRDefault="00C92DCF" w:rsidP="00923B91">
      <w:pPr>
        <w:spacing w:after="30" w:line="242" w:lineRule="auto"/>
        <w:ind w:left="0" w:right="0" w:firstLine="10"/>
        <w:jc w:val="center"/>
      </w:pPr>
      <w:r>
        <w:rPr>
          <w:sz w:val="32"/>
        </w:rPr>
        <w:t>ПЕРСИДСКОГО ЗАЛИВА (ССАГПЗ)</w:t>
      </w:r>
    </w:p>
    <w:p w14:paraId="17847998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50396E32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7"/>
        </w:rPr>
        <w:t xml:space="preserve"> </w:t>
      </w:r>
    </w:p>
    <w:p w14:paraId="464553EC" w14:textId="77777777" w:rsidR="00186CA4" w:rsidRDefault="00186CA4" w:rsidP="00923B91">
      <w:pPr>
        <w:spacing w:after="0" w:line="259" w:lineRule="auto"/>
        <w:ind w:left="0" w:right="0" w:firstLine="0"/>
        <w:jc w:val="left"/>
      </w:pPr>
    </w:p>
    <w:p w14:paraId="6CB163D1" w14:textId="77777777" w:rsidR="00186CA4" w:rsidRDefault="00C92DCF" w:rsidP="00923B91">
      <w:pPr>
        <w:spacing w:after="154" w:line="259" w:lineRule="auto"/>
        <w:ind w:left="0" w:right="0" w:firstLine="0"/>
        <w:jc w:val="center"/>
        <w:rPr>
          <w:sz w:val="20"/>
        </w:rPr>
      </w:pPr>
      <w:r>
        <w:rPr>
          <w:sz w:val="20"/>
        </w:rPr>
        <w:t xml:space="preserve"> </w:t>
      </w:r>
    </w:p>
    <w:p w14:paraId="6C4F3605" w14:textId="77777777" w:rsidR="00923B91" w:rsidRDefault="00923B91" w:rsidP="00923B91">
      <w:pPr>
        <w:spacing w:after="154" w:line="259" w:lineRule="auto"/>
        <w:ind w:left="0" w:right="0" w:firstLine="0"/>
        <w:jc w:val="center"/>
        <w:rPr>
          <w:sz w:val="20"/>
        </w:rPr>
      </w:pPr>
    </w:p>
    <w:p w14:paraId="35D849A4" w14:textId="77777777" w:rsidR="00923B91" w:rsidRDefault="00923B91" w:rsidP="00923B91">
      <w:pPr>
        <w:spacing w:after="154" w:line="259" w:lineRule="auto"/>
        <w:ind w:left="0" w:right="0" w:firstLine="0"/>
        <w:jc w:val="center"/>
      </w:pPr>
    </w:p>
    <w:p w14:paraId="458DDABD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42"/>
        </w:rPr>
        <w:t xml:space="preserve"> </w:t>
      </w:r>
    </w:p>
    <w:p w14:paraId="6E0D6D68" w14:textId="77777777" w:rsidR="00923B91" w:rsidRPr="007968D7" w:rsidRDefault="00C0250A" w:rsidP="007968D7">
      <w:pPr>
        <w:spacing w:after="0" w:line="259" w:lineRule="auto"/>
        <w:ind w:left="0" w:right="0" w:firstLine="0"/>
        <w:jc w:val="center"/>
        <w:rPr>
          <w:b/>
          <w:bCs/>
          <w:sz w:val="32"/>
        </w:rPr>
      </w:pPr>
      <w:r w:rsidRPr="007968D7">
        <w:rPr>
          <w:b/>
          <w:bCs/>
          <w:sz w:val="32"/>
          <w:lang w:val="en-US"/>
        </w:rPr>
        <w:t>GSO</w:t>
      </w:r>
      <w:r w:rsidRPr="007968D7">
        <w:rPr>
          <w:b/>
          <w:bCs/>
          <w:sz w:val="32"/>
        </w:rPr>
        <w:t xml:space="preserve"> 323/1994</w:t>
      </w:r>
    </w:p>
    <w:p w14:paraId="142B2C70" w14:textId="77777777" w:rsidR="00923B91" w:rsidRDefault="00923B91" w:rsidP="00923B91">
      <w:pPr>
        <w:spacing w:after="0" w:line="259" w:lineRule="auto"/>
        <w:ind w:left="0" w:right="0" w:firstLine="0"/>
        <w:jc w:val="left"/>
        <w:rPr>
          <w:sz w:val="32"/>
        </w:rPr>
      </w:pPr>
    </w:p>
    <w:p w14:paraId="57548FB1" w14:textId="77777777" w:rsidR="00923B91" w:rsidRDefault="00923B91" w:rsidP="00923B91">
      <w:pPr>
        <w:spacing w:after="0" w:line="259" w:lineRule="auto"/>
        <w:ind w:left="0" w:right="0" w:firstLine="0"/>
        <w:jc w:val="left"/>
        <w:rPr>
          <w:sz w:val="32"/>
        </w:rPr>
      </w:pPr>
    </w:p>
    <w:p w14:paraId="62194C52" w14:textId="77777777" w:rsidR="00923B91" w:rsidRDefault="00923B91" w:rsidP="00923B91">
      <w:pPr>
        <w:spacing w:after="0" w:line="259" w:lineRule="auto"/>
        <w:ind w:left="0" w:right="0" w:firstLine="0"/>
        <w:jc w:val="left"/>
        <w:rPr>
          <w:sz w:val="32"/>
        </w:rPr>
      </w:pPr>
    </w:p>
    <w:p w14:paraId="7F91C984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6ECC418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14:paraId="142B7901" w14:textId="77777777" w:rsidR="00186CA4" w:rsidRDefault="00C92DCF" w:rsidP="00923B91">
      <w:pPr>
        <w:spacing w:after="0" w:line="259" w:lineRule="auto"/>
        <w:ind w:left="0" w:right="0" w:hanging="10"/>
        <w:jc w:val="center"/>
      </w:pPr>
      <w:r>
        <w:rPr>
          <w:b/>
          <w:sz w:val="32"/>
        </w:rPr>
        <w:t>ОСНОВНЫЕ ТРЕБОВАНИЯ</w:t>
      </w:r>
    </w:p>
    <w:p w14:paraId="62CDDC40" w14:textId="77777777" w:rsidR="00186CA4" w:rsidRDefault="00C92DCF" w:rsidP="00923B91">
      <w:pPr>
        <w:spacing w:after="0" w:line="259" w:lineRule="auto"/>
        <w:ind w:left="0" w:right="0" w:hanging="10"/>
        <w:jc w:val="center"/>
      </w:pPr>
      <w:r>
        <w:rPr>
          <w:b/>
          <w:sz w:val="32"/>
        </w:rPr>
        <w:t>К ТРАНСПОРТИРОВКЕ И ХРАНЕНИЮ</w:t>
      </w:r>
    </w:p>
    <w:p w14:paraId="0E8768A2" w14:textId="77777777" w:rsidR="00186CA4" w:rsidRDefault="00C92DCF" w:rsidP="00923B91">
      <w:pPr>
        <w:spacing w:after="0" w:line="259" w:lineRule="auto"/>
        <w:ind w:left="0" w:right="0" w:hanging="10"/>
        <w:jc w:val="center"/>
      </w:pPr>
      <w:r>
        <w:rPr>
          <w:b/>
          <w:sz w:val="32"/>
        </w:rPr>
        <w:t>ОХЛАЖДЕННЫХ И ЗАМОРОЖЕННЫХ</w:t>
      </w:r>
    </w:p>
    <w:p w14:paraId="7BC5B91C" w14:textId="77777777" w:rsidR="00186CA4" w:rsidRDefault="00C92DCF" w:rsidP="00923B91">
      <w:pPr>
        <w:spacing w:after="0" w:line="259" w:lineRule="auto"/>
        <w:ind w:left="0" w:right="0" w:firstLine="0"/>
        <w:jc w:val="center"/>
      </w:pPr>
      <w:r>
        <w:rPr>
          <w:b/>
          <w:sz w:val="32"/>
        </w:rPr>
        <w:t>ПРОДУКТОВ ПИТАНИЯ</w:t>
      </w:r>
    </w:p>
    <w:p w14:paraId="6B5B5218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2969445A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466FFE3F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17990A6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3FAF215F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3CA01706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4A00F07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B6D752E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6135464B" w14:textId="77777777" w:rsidR="00186CA4" w:rsidRDefault="00C92DCF" w:rsidP="00923B91">
      <w:pPr>
        <w:spacing w:after="109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14:paraId="53D68A54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46"/>
        </w:rPr>
        <w:t xml:space="preserve"> </w:t>
      </w:r>
    </w:p>
    <w:p w14:paraId="6885A59C" w14:textId="77777777" w:rsidR="00186CA4" w:rsidRDefault="00186CA4" w:rsidP="00923B91">
      <w:pPr>
        <w:spacing w:after="0" w:line="259" w:lineRule="auto"/>
        <w:ind w:left="0" w:right="0" w:firstLine="0"/>
        <w:jc w:val="left"/>
      </w:pPr>
    </w:p>
    <w:p w14:paraId="6A2F3D7E" w14:textId="77777777" w:rsidR="00186CA4" w:rsidRDefault="00C92DCF" w:rsidP="00923B91">
      <w:pPr>
        <w:spacing w:after="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156F33A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BDB37C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B9B9DD2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C027234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4E42AD5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04BDD42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9740970" w14:textId="377E9319" w:rsidR="00186CA4" w:rsidRPr="007968D7" w:rsidRDefault="00C92DCF" w:rsidP="00923B91">
      <w:pPr>
        <w:spacing w:after="0" w:line="259" w:lineRule="auto"/>
        <w:ind w:left="0" w:right="0" w:firstLine="0"/>
        <w:jc w:val="left"/>
        <w:rPr>
          <w:b/>
          <w:bCs/>
        </w:rPr>
      </w:pPr>
      <w:r w:rsidRPr="007968D7">
        <w:rPr>
          <w:b/>
          <w:bCs/>
          <w:sz w:val="20"/>
        </w:rPr>
        <w:t xml:space="preserve"> </w:t>
      </w:r>
      <w:r w:rsidR="00C0250A" w:rsidRPr="007968D7">
        <w:rPr>
          <w:b/>
          <w:bCs/>
          <w:sz w:val="20"/>
          <w:lang w:val="en-US"/>
        </w:rPr>
        <w:t>ICS</w:t>
      </w:r>
      <w:r w:rsidR="00C0250A" w:rsidRPr="007968D7">
        <w:rPr>
          <w:b/>
          <w:bCs/>
          <w:sz w:val="20"/>
        </w:rPr>
        <w:t>:55.220</w:t>
      </w:r>
    </w:p>
    <w:p w14:paraId="339AED13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985AE25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8769CC7" w14:textId="77777777" w:rsidR="00186CA4" w:rsidRDefault="00C92DCF" w:rsidP="00923B91">
      <w:pPr>
        <w:spacing w:after="269" w:line="259" w:lineRule="auto"/>
        <w:ind w:left="0" w:right="0" w:firstLine="0"/>
        <w:jc w:val="left"/>
      </w:pPr>
      <w:r>
        <w:rPr>
          <w:sz w:val="20"/>
        </w:rPr>
        <w:lastRenderedPageBreak/>
        <w:t xml:space="preserve"> </w:t>
      </w:r>
    </w:p>
    <w:p w14:paraId="7969683D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 w:val="28"/>
          <w:szCs w:val="20"/>
        </w:rPr>
        <w:t>ОСНОВНЫЕ ТРЕБОВАНИЯ</w:t>
      </w:r>
    </w:p>
    <w:p w14:paraId="5BD0E65E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 w:val="28"/>
          <w:szCs w:val="20"/>
        </w:rPr>
        <w:t>К ТРАНСПОРТИРОВКЕ И ХРАНЕНИЮ</w:t>
      </w:r>
    </w:p>
    <w:p w14:paraId="782287E0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 w:val="28"/>
          <w:szCs w:val="20"/>
        </w:rPr>
        <w:t>ОХЛАЖДЕННЫХ И ЗАМОРОЖЕННЫХ</w:t>
      </w:r>
    </w:p>
    <w:p w14:paraId="5FC39382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 w:val="28"/>
          <w:szCs w:val="20"/>
        </w:rPr>
        <w:t>ПРОДУКТОВ ПИТАНИЯ</w:t>
      </w:r>
    </w:p>
    <w:p w14:paraId="6CFEDB3C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082D740D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2C9D5E3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41F4407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5E817CDC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289FE63B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195024E7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32A45FA0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6F54F52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14:paraId="6BF0E097" w14:textId="77777777" w:rsidR="00186CA4" w:rsidRDefault="00C92DCF" w:rsidP="00923B91">
      <w:pPr>
        <w:spacing w:after="101" w:line="259" w:lineRule="auto"/>
        <w:ind w:left="0" w:right="0" w:firstLine="0"/>
        <w:jc w:val="left"/>
      </w:pPr>
      <w:r>
        <w:rPr>
          <w:b/>
          <w:sz w:val="18"/>
        </w:rPr>
        <w:t xml:space="preserve"> </w:t>
      </w:r>
    </w:p>
    <w:p w14:paraId="12E4FEF6" w14:textId="77777777" w:rsidR="00923B91" w:rsidRDefault="00923B91" w:rsidP="00923B91">
      <w:pPr>
        <w:spacing w:after="0" w:line="258" w:lineRule="auto"/>
        <w:ind w:left="0" w:right="0" w:firstLine="0"/>
        <w:jc w:val="left"/>
        <w:rPr>
          <w:b/>
          <w:sz w:val="20"/>
        </w:rPr>
      </w:pPr>
    </w:p>
    <w:p w14:paraId="7615F1D0" w14:textId="77777777" w:rsidR="00923B91" w:rsidRDefault="00923B91" w:rsidP="00923B91">
      <w:pPr>
        <w:spacing w:after="0" w:line="258" w:lineRule="auto"/>
        <w:ind w:left="0" w:right="0" w:firstLine="0"/>
        <w:jc w:val="left"/>
        <w:rPr>
          <w:b/>
          <w:sz w:val="20"/>
        </w:rPr>
      </w:pPr>
    </w:p>
    <w:p w14:paraId="42EABF95" w14:textId="77777777" w:rsidR="00923B91" w:rsidRPr="00923B91" w:rsidRDefault="00923B91" w:rsidP="00923B91">
      <w:pPr>
        <w:spacing w:after="0" w:line="258" w:lineRule="auto"/>
        <w:ind w:left="0" w:right="0" w:firstLine="0"/>
        <w:jc w:val="left"/>
        <w:rPr>
          <w:b/>
          <w:sz w:val="20"/>
        </w:rPr>
      </w:pPr>
    </w:p>
    <w:p w14:paraId="42C49D42" w14:textId="77777777" w:rsidR="00186CA4" w:rsidRPr="00923B91" w:rsidRDefault="00C92DCF" w:rsidP="00923B91">
      <w:pPr>
        <w:spacing w:after="0" w:line="258" w:lineRule="auto"/>
        <w:ind w:left="0" w:right="0" w:firstLine="0"/>
        <w:jc w:val="left"/>
        <w:rPr>
          <w:b/>
          <w:szCs w:val="28"/>
        </w:rPr>
      </w:pPr>
      <w:r w:rsidRPr="00923B91">
        <w:rPr>
          <w:b/>
          <w:szCs w:val="28"/>
        </w:rPr>
        <w:t xml:space="preserve">Дата утверждения Советом </w:t>
      </w:r>
      <w:r w:rsidR="00923B91" w:rsidRPr="00923B91">
        <w:rPr>
          <w:b/>
          <w:szCs w:val="28"/>
        </w:rPr>
        <w:t>Директоров:</w:t>
      </w:r>
      <w:r w:rsidRPr="00923B91">
        <w:rPr>
          <w:b/>
          <w:szCs w:val="28"/>
        </w:rPr>
        <w:t xml:space="preserve"> </w:t>
      </w:r>
      <w:r w:rsidR="00923B91" w:rsidRPr="00923B91">
        <w:rPr>
          <w:b/>
          <w:szCs w:val="28"/>
        </w:rPr>
        <w:t>13.06.1415 по Хиджре, что соответствует 16.11.1994</w:t>
      </w:r>
    </w:p>
    <w:p w14:paraId="5792DEEC" w14:textId="77777777" w:rsidR="00C0250A" w:rsidRDefault="00923B91" w:rsidP="00923B91">
      <w:pPr>
        <w:spacing w:after="0" w:line="258" w:lineRule="auto"/>
        <w:ind w:left="0" w:right="0" w:firstLine="0"/>
        <w:jc w:val="left"/>
        <w:rPr>
          <w:b/>
          <w:szCs w:val="28"/>
        </w:rPr>
        <w:sectPr w:rsidR="00C0250A" w:rsidSect="00923B91">
          <w:headerReference w:type="even" r:id="rId7"/>
          <w:headerReference w:type="default" r:id="rId8"/>
          <w:footerReference w:type="default" r:id="rId9"/>
          <w:headerReference w:type="first" r:id="rId10"/>
          <w:pgSz w:w="11900" w:h="16840"/>
          <w:pgMar w:top="1440" w:right="1080" w:bottom="1440" w:left="1080" w:header="720" w:footer="720" w:gutter="0"/>
          <w:cols w:space="720"/>
          <w:titlePg/>
          <w:docGrid w:linePitch="326"/>
        </w:sectPr>
      </w:pPr>
      <w:r w:rsidRPr="00923B91">
        <w:rPr>
          <w:b/>
          <w:szCs w:val="28"/>
        </w:rPr>
        <w:t xml:space="preserve">Статус публикации: технический регламент </w:t>
      </w:r>
    </w:p>
    <w:p w14:paraId="0BD1B68F" w14:textId="77777777" w:rsidR="00923B91" w:rsidRPr="00923B91" w:rsidRDefault="00923B91" w:rsidP="00923B91">
      <w:pPr>
        <w:spacing w:after="0" w:line="258" w:lineRule="auto"/>
        <w:ind w:left="0" w:right="0" w:firstLine="0"/>
        <w:jc w:val="left"/>
        <w:rPr>
          <w:b/>
          <w:sz w:val="32"/>
          <w:szCs w:val="28"/>
        </w:rPr>
      </w:pPr>
    </w:p>
    <w:p w14:paraId="07554DAA" w14:textId="77777777" w:rsidR="00186CA4" w:rsidRDefault="00C92DCF" w:rsidP="00923B91">
      <w:pPr>
        <w:spacing w:after="19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E9131B2" w14:textId="77777777" w:rsidR="00186CA4" w:rsidRDefault="00C92DCF" w:rsidP="00923B91">
      <w:pPr>
        <w:spacing w:after="130" w:line="259" w:lineRule="auto"/>
        <w:ind w:left="0" w:right="0" w:firstLine="0"/>
        <w:jc w:val="left"/>
      </w:pPr>
      <w:r>
        <w:rPr>
          <w:b/>
          <w:sz w:val="19"/>
        </w:rPr>
        <w:t xml:space="preserve"> </w:t>
      </w:r>
    </w:p>
    <w:p w14:paraId="532C69AE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69DF2754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30F4A9AB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351DCB08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5302B770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2A44331C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15697079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090C8762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40B281A2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1B240530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4FE7B40A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06F2C6EB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2AC5CC56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013CC41B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133BF084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7D86ADF9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32CD33BD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 w:val="28"/>
        </w:rPr>
      </w:pPr>
    </w:p>
    <w:p w14:paraId="0546A8B7" w14:textId="77777777" w:rsidR="00923B91" w:rsidRDefault="00923B91" w:rsidP="00923B91">
      <w:pPr>
        <w:spacing w:after="0" w:line="259" w:lineRule="auto"/>
        <w:ind w:left="0" w:right="0" w:firstLine="0"/>
        <w:rPr>
          <w:b/>
          <w:szCs w:val="20"/>
        </w:rPr>
      </w:pPr>
    </w:p>
    <w:p w14:paraId="02C319CC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Cs w:val="20"/>
        </w:rPr>
      </w:pPr>
    </w:p>
    <w:p w14:paraId="11C16C1F" w14:textId="77777777" w:rsidR="00923B91" w:rsidRDefault="00923B91" w:rsidP="00923B91">
      <w:pPr>
        <w:spacing w:after="0" w:line="259" w:lineRule="auto"/>
        <w:ind w:left="0" w:right="0" w:hanging="10"/>
        <w:jc w:val="center"/>
        <w:rPr>
          <w:b/>
          <w:szCs w:val="20"/>
        </w:rPr>
      </w:pPr>
    </w:p>
    <w:p w14:paraId="445D9FE7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Cs w:val="20"/>
        </w:rPr>
        <w:t>ОСНОВНЫЕ ТРЕБОВАНИЯ</w:t>
      </w:r>
      <w:r w:rsidRPr="00923B91">
        <w:rPr>
          <w:szCs w:val="20"/>
        </w:rPr>
        <w:t xml:space="preserve"> </w:t>
      </w:r>
    </w:p>
    <w:p w14:paraId="56CC4C10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Cs w:val="20"/>
        </w:rPr>
        <w:t xml:space="preserve">К ТРАНСПОРТИРОВКЕ И ХРАНЕНИЮ </w:t>
      </w:r>
    </w:p>
    <w:p w14:paraId="768EF845" w14:textId="77777777" w:rsidR="00186CA4" w:rsidRPr="00923B91" w:rsidRDefault="00C92DCF" w:rsidP="00923B91">
      <w:pPr>
        <w:spacing w:after="0" w:line="259" w:lineRule="auto"/>
        <w:ind w:left="0" w:right="0" w:hanging="10"/>
        <w:jc w:val="center"/>
        <w:rPr>
          <w:sz w:val="22"/>
          <w:szCs w:val="20"/>
        </w:rPr>
      </w:pPr>
      <w:r w:rsidRPr="00923B91">
        <w:rPr>
          <w:b/>
          <w:szCs w:val="20"/>
        </w:rPr>
        <w:t xml:space="preserve">ОХЛАЖДЕННЫХ И ЗАМОРОЖЕННЫХ </w:t>
      </w:r>
    </w:p>
    <w:p w14:paraId="65D775EF" w14:textId="77777777" w:rsidR="00186CA4" w:rsidRDefault="00C92DCF" w:rsidP="00923B91">
      <w:pPr>
        <w:spacing w:after="0" w:line="259" w:lineRule="auto"/>
        <w:ind w:left="0" w:right="0" w:hanging="10"/>
        <w:jc w:val="center"/>
      </w:pPr>
      <w:r w:rsidRPr="00923B91">
        <w:rPr>
          <w:b/>
          <w:szCs w:val="20"/>
        </w:rPr>
        <w:t>ПРОДУКТОВ ПИТАНИЯ</w:t>
      </w:r>
      <w:r w:rsidRPr="00923B91">
        <w:rPr>
          <w:szCs w:val="20"/>
        </w:rPr>
        <w:t xml:space="preserve"> </w:t>
      </w:r>
    </w:p>
    <w:p w14:paraId="15D4503B" w14:textId="77777777" w:rsidR="00186CA4" w:rsidRPr="00923B91" w:rsidRDefault="00C92DCF" w:rsidP="00923B91">
      <w:pPr>
        <w:ind w:left="0" w:right="0"/>
        <w:rPr>
          <w:rFonts w:asciiTheme="majorBidi" w:hAnsiTheme="majorBidi" w:cstheme="majorBidi"/>
        </w:rPr>
      </w:pPr>
      <w:r>
        <w:rPr>
          <w:b/>
          <w:sz w:val="22"/>
        </w:rPr>
        <w:t xml:space="preserve"> </w:t>
      </w:r>
    </w:p>
    <w:p w14:paraId="0D16AB52" w14:textId="77777777" w:rsidR="00186CA4" w:rsidRDefault="00C92DCF" w:rsidP="00923B91">
      <w:pPr>
        <w:spacing w:after="0" w:line="240" w:lineRule="auto"/>
        <w:ind w:left="0" w:right="0" w:firstLine="0"/>
        <w:rPr>
          <w:b/>
          <w:bCs/>
        </w:rPr>
      </w:pPr>
      <w:r w:rsidRPr="00923B91">
        <w:rPr>
          <w:b/>
          <w:bCs/>
        </w:rPr>
        <w:t>1-</w:t>
      </w:r>
      <w:r w:rsidR="00923B91" w:rsidRPr="00923B91">
        <w:rPr>
          <w:rFonts w:eastAsia="Arial"/>
          <w:b/>
          <w:bCs/>
        </w:rPr>
        <w:t xml:space="preserve"> </w:t>
      </w:r>
      <w:r w:rsidR="00923B91" w:rsidRPr="00923B91">
        <w:rPr>
          <w:rFonts w:eastAsia="Arial"/>
          <w:b/>
          <w:bCs/>
        </w:rPr>
        <w:tab/>
      </w:r>
      <w:r w:rsidR="00923B91" w:rsidRPr="00923B91">
        <w:rPr>
          <w:b/>
          <w:bCs/>
        </w:rPr>
        <w:t>Область</w:t>
      </w:r>
      <w:r w:rsidRPr="00923B91">
        <w:rPr>
          <w:b/>
          <w:bCs/>
        </w:rPr>
        <w:t xml:space="preserve"> </w:t>
      </w:r>
    </w:p>
    <w:p w14:paraId="39B731FF" w14:textId="77777777" w:rsidR="00923B91" w:rsidRPr="00923B91" w:rsidRDefault="00923B91" w:rsidP="00923B91">
      <w:pPr>
        <w:spacing w:after="0" w:line="240" w:lineRule="auto"/>
        <w:ind w:left="0" w:right="0" w:firstLine="0"/>
        <w:rPr>
          <w:b/>
          <w:bCs/>
        </w:rPr>
      </w:pPr>
    </w:p>
    <w:p w14:paraId="4405C8DF" w14:textId="77777777" w:rsidR="00186CA4" w:rsidRPr="00923B91" w:rsidRDefault="00923B91" w:rsidP="00923B91">
      <w:pPr>
        <w:spacing w:after="0" w:line="240" w:lineRule="auto"/>
        <w:ind w:left="708" w:right="0" w:firstLine="0"/>
      </w:pPr>
      <w:r w:rsidRPr="00923B91">
        <w:t>Настоящий С</w:t>
      </w:r>
      <w:r w:rsidR="00C92DCF" w:rsidRPr="00923B91">
        <w:t xml:space="preserve">тандарт </w:t>
      </w:r>
      <w:r w:rsidRPr="00923B91">
        <w:t>включает требования</w:t>
      </w:r>
      <w:r w:rsidR="00C92DCF" w:rsidRPr="00923B91">
        <w:t xml:space="preserve"> к транспортировке и хранению охлажденных и замороженных продуктов питания. </w:t>
      </w:r>
    </w:p>
    <w:p w14:paraId="2CF7E68F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3D54C3BB" w14:textId="77777777" w:rsidR="00186CA4" w:rsidRPr="00923B91" w:rsidRDefault="00C92DCF" w:rsidP="00923B91">
      <w:pPr>
        <w:spacing w:after="0" w:line="240" w:lineRule="auto"/>
        <w:ind w:left="0" w:right="0" w:firstLine="0"/>
        <w:rPr>
          <w:b/>
          <w:bCs/>
        </w:rPr>
      </w:pPr>
      <w:r w:rsidRPr="00923B91">
        <w:rPr>
          <w:b/>
          <w:bCs/>
        </w:rPr>
        <w:t>2-</w:t>
      </w:r>
      <w:r w:rsidR="00923B91" w:rsidRPr="00923B91">
        <w:rPr>
          <w:rFonts w:eastAsia="Arial"/>
          <w:b/>
          <w:bCs/>
        </w:rPr>
        <w:t xml:space="preserve"> </w:t>
      </w:r>
      <w:r w:rsidR="00923B91" w:rsidRPr="00923B91">
        <w:rPr>
          <w:b/>
          <w:bCs/>
        </w:rPr>
        <w:t xml:space="preserve"> </w:t>
      </w:r>
      <w:r w:rsidR="00923B91" w:rsidRPr="00923B91">
        <w:rPr>
          <w:b/>
          <w:bCs/>
        </w:rPr>
        <w:tab/>
      </w:r>
      <w:r w:rsidR="00923B91">
        <w:rPr>
          <w:b/>
          <w:bCs/>
        </w:rPr>
        <w:t>Дополнительные источники</w:t>
      </w:r>
    </w:p>
    <w:p w14:paraId="77E5B738" w14:textId="77777777" w:rsidR="00923B91" w:rsidRDefault="00923B91" w:rsidP="00923B91">
      <w:pPr>
        <w:spacing w:after="0" w:line="240" w:lineRule="auto"/>
        <w:ind w:left="0" w:right="0" w:firstLine="0"/>
        <w:rPr>
          <w:rFonts w:eastAsia="Calibri"/>
        </w:rPr>
      </w:pPr>
    </w:p>
    <w:p w14:paraId="42B2DAD3" w14:textId="3694B633" w:rsidR="00186CA4" w:rsidRPr="00923B91" w:rsidRDefault="00C92DCF" w:rsidP="00815EAA">
      <w:pPr>
        <w:spacing w:after="0" w:line="240" w:lineRule="auto"/>
        <w:ind w:left="0" w:right="0" w:firstLine="0"/>
      </w:pPr>
      <w:r w:rsidRPr="00923B91">
        <w:t>2.1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815EAA">
        <w:rPr>
          <w:rFonts w:eastAsia="Arial"/>
          <w:lang w:val="en-US"/>
        </w:rPr>
        <w:t>GSO</w:t>
      </w:r>
      <w:r w:rsidR="00815EAA" w:rsidRPr="00815EAA">
        <w:rPr>
          <w:rFonts w:eastAsia="Arial"/>
        </w:rPr>
        <w:t xml:space="preserve"> </w:t>
      </w:r>
      <w:r w:rsidRPr="00923B91">
        <w:t xml:space="preserve">21/1984 </w:t>
      </w:r>
      <w:r w:rsidR="00C0250A">
        <w:t>«</w:t>
      </w:r>
      <w:r w:rsidRPr="00923B91">
        <w:t xml:space="preserve">Гигиенические </w:t>
      </w:r>
      <w:r w:rsidR="00815EAA">
        <w:t>нормативы для пищевых заводов и их персонала</w:t>
      </w:r>
      <w:r w:rsidR="00C0250A">
        <w:t>»</w:t>
      </w:r>
      <w:r w:rsidR="00C0250A" w:rsidRPr="00923B91">
        <w:t xml:space="preserve">. </w:t>
      </w:r>
    </w:p>
    <w:p w14:paraId="6281B7AD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25705EB0" w14:textId="67B87DFA" w:rsidR="00186CA4" w:rsidRDefault="00C92DCF" w:rsidP="00815EAA">
      <w:pPr>
        <w:spacing w:after="0" w:line="240" w:lineRule="auto"/>
        <w:ind w:left="0" w:right="0" w:firstLine="0"/>
      </w:pPr>
      <w:r w:rsidRPr="00923B91">
        <w:t>2.2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815EAA">
        <w:rPr>
          <w:rFonts w:eastAsia="Arial"/>
          <w:lang w:val="en-US"/>
        </w:rPr>
        <w:t>GSO</w:t>
      </w:r>
      <w:r w:rsidRPr="00923B91">
        <w:t xml:space="preserve"> 384/1994 </w:t>
      </w:r>
      <w:r w:rsidR="00C0250A">
        <w:t>«</w:t>
      </w:r>
      <w:r w:rsidR="00815EAA">
        <w:t>Лёд, пригодный для потребления человеком</w:t>
      </w:r>
      <w:r w:rsidR="00C0250A">
        <w:t>»</w:t>
      </w:r>
      <w:r w:rsidRPr="00923B91">
        <w:t xml:space="preserve">. </w:t>
      </w:r>
    </w:p>
    <w:p w14:paraId="62ED3C8F" w14:textId="77777777" w:rsidR="00815EAA" w:rsidRPr="00923B91" w:rsidRDefault="00815EAA" w:rsidP="00815EAA">
      <w:pPr>
        <w:spacing w:after="0" w:line="240" w:lineRule="auto"/>
        <w:ind w:left="0" w:right="0" w:firstLine="0"/>
      </w:pPr>
    </w:p>
    <w:p w14:paraId="423923C0" w14:textId="499BFF72" w:rsidR="00186CA4" w:rsidRPr="00923B91" w:rsidRDefault="00C92DCF" w:rsidP="00784D8D">
      <w:pPr>
        <w:spacing w:after="0" w:line="240" w:lineRule="auto"/>
        <w:ind w:left="0" w:right="0" w:firstLine="0"/>
      </w:pPr>
      <w:r w:rsidRPr="00923B91">
        <w:t>2.3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815EAA">
        <w:rPr>
          <w:rFonts w:eastAsia="Arial"/>
          <w:lang w:val="en-US"/>
        </w:rPr>
        <w:t>GSO</w:t>
      </w:r>
      <w:r w:rsidRPr="00923B91">
        <w:t xml:space="preserve"> 969/1997 </w:t>
      </w:r>
      <w:proofErr w:type="gramStart"/>
      <w:r w:rsidR="00C0250A">
        <w:t>«</w:t>
      </w:r>
      <w:r w:rsidR="00C0250A" w:rsidRPr="00923B91">
        <w:t xml:space="preserve"> </w:t>
      </w:r>
      <w:r w:rsidR="00784D8D">
        <w:t>Холодильные</w:t>
      </w:r>
      <w:proofErr w:type="gramEnd"/>
      <w:r w:rsidR="00784D8D">
        <w:t xml:space="preserve"> и морозильные склады для хранения</w:t>
      </w:r>
      <w:r w:rsidR="00815EAA">
        <w:t xml:space="preserve"> продуктов питания</w:t>
      </w:r>
      <w:r w:rsidR="00C0250A">
        <w:t>»</w:t>
      </w:r>
      <w:r w:rsidR="00C0250A" w:rsidRPr="00923B91">
        <w:t xml:space="preserve">. </w:t>
      </w:r>
    </w:p>
    <w:p w14:paraId="251D4283" w14:textId="77777777" w:rsidR="00815EAA" w:rsidRDefault="00C92DCF" w:rsidP="00923B91">
      <w:pPr>
        <w:spacing w:after="0" w:line="240" w:lineRule="auto"/>
        <w:ind w:left="0" w:right="0" w:firstLine="0"/>
        <w:rPr>
          <w:rFonts w:eastAsia="Calibri"/>
        </w:rPr>
      </w:pPr>
      <w:r w:rsidRPr="00923B91">
        <w:rPr>
          <w:rFonts w:eastAsia="Calibri"/>
        </w:rPr>
        <w:tab/>
      </w:r>
    </w:p>
    <w:p w14:paraId="6E8D532F" w14:textId="77777777" w:rsidR="00186CA4" w:rsidRDefault="00C92DCF" w:rsidP="00815EAA">
      <w:pPr>
        <w:spacing w:after="0" w:line="240" w:lineRule="auto"/>
        <w:ind w:left="0" w:right="0" w:firstLine="0"/>
        <w:rPr>
          <w:b/>
          <w:bCs/>
        </w:rPr>
      </w:pPr>
      <w:r w:rsidRPr="00815EAA">
        <w:rPr>
          <w:b/>
          <w:bCs/>
        </w:rPr>
        <w:t>3-</w:t>
      </w:r>
      <w:r w:rsidRPr="00815EAA">
        <w:rPr>
          <w:rFonts w:eastAsia="Arial"/>
          <w:b/>
          <w:bCs/>
        </w:rPr>
        <w:t xml:space="preserve"> </w:t>
      </w:r>
      <w:r w:rsidRPr="00815EAA">
        <w:rPr>
          <w:rFonts w:eastAsia="Arial"/>
          <w:b/>
          <w:bCs/>
        </w:rPr>
        <w:tab/>
      </w:r>
      <w:r w:rsidR="00815EAA" w:rsidRPr="00815EAA">
        <w:rPr>
          <w:b/>
          <w:bCs/>
        </w:rPr>
        <w:t>Определения</w:t>
      </w:r>
      <w:r w:rsidRPr="00815EAA">
        <w:rPr>
          <w:b/>
          <w:bCs/>
        </w:rPr>
        <w:t xml:space="preserve"> </w:t>
      </w:r>
    </w:p>
    <w:p w14:paraId="3EBD29BC" w14:textId="77777777" w:rsidR="00815EAA" w:rsidRPr="00815EAA" w:rsidRDefault="00815EAA" w:rsidP="00815EAA">
      <w:pPr>
        <w:spacing w:after="0" w:line="240" w:lineRule="auto"/>
        <w:ind w:left="0" w:right="0" w:firstLine="0"/>
        <w:rPr>
          <w:b/>
          <w:bCs/>
        </w:rPr>
      </w:pPr>
    </w:p>
    <w:p w14:paraId="79F6EE48" w14:textId="12A01479" w:rsidR="00186CA4" w:rsidRPr="00923B91" w:rsidRDefault="00C92DCF" w:rsidP="00815EAA">
      <w:pPr>
        <w:spacing w:after="0" w:line="240" w:lineRule="auto"/>
        <w:ind w:left="705" w:right="0" w:hanging="705"/>
      </w:pPr>
      <w:r w:rsidRPr="00923B91">
        <w:t>3.1</w:t>
      </w:r>
      <w:r w:rsidRPr="00923B91">
        <w:rPr>
          <w:rFonts w:eastAsia="Arial"/>
        </w:rPr>
        <w:t xml:space="preserve"> </w:t>
      </w:r>
      <w:r w:rsidR="00815EAA">
        <w:rPr>
          <w:rFonts w:eastAsia="Arial"/>
        </w:rPr>
        <w:tab/>
      </w:r>
      <w:r w:rsidRPr="00923B91">
        <w:t>Охлажденные продукты</w:t>
      </w:r>
      <w:r w:rsidR="00815EAA">
        <w:t xml:space="preserve"> питания</w:t>
      </w:r>
      <w:r w:rsidRPr="00923B91">
        <w:t xml:space="preserve">: </w:t>
      </w:r>
      <w:r w:rsidR="00815EAA">
        <w:t>с</w:t>
      </w:r>
      <w:r w:rsidRPr="00923B91">
        <w:t>коропортящиеся продукты</w:t>
      </w:r>
      <w:r w:rsidR="00815EAA">
        <w:t xml:space="preserve"> питания</w:t>
      </w:r>
      <w:r w:rsidRPr="00923B91">
        <w:t>, которые обычно хранят при температуре от -1</w:t>
      </w:r>
      <w:r w:rsidR="00C0250A">
        <w:t>,</w:t>
      </w:r>
      <w:r w:rsidRPr="00923B91">
        <w:t>5 до 10</w:t>
      </w:r>
      <w:r w:rsidR="00C0250A">
        <w:t xml:space="preserve"> </w:t>
      </w:r>
      <w:r w:rsidR="00C0250A">
        <w:rPr>
          <w:vertAlign w:val="superscript"/>
        </w:rPr>
        <w:t>°</w:t>
      </w:r>
      <w:r w:rsidR="00C0250A" w:rsidRPr="00923B91">
        <w:t xml:space="preserve">C </w:t>
      </w:r>
      <w:r w:rsidRPr="00923B91">
        <w:t xml:space="preserve">в зависимости от типа и характера продуктов, </w:t>
      </w:r>
      <w:r w:rsidR="00815EAA">
        <w:br/>
        <w:t>однако некоторые фрукты и овощи, чувствительные к низким температурам, могут храниться при более высокой температуре</w:t>
      </w:r>
      <w:r w:rsidRPr="00923B91">
        <w:t xml:space="preserve">. </w:t>
      </w:r>
    </w:p>
    <w:p w14:paraId="112029F5" w14:textId="77777777" w:rsidR="00815EAA" w:rsidRDefault="00815EAA" w:rsidP="00923B91">
      <w:pPr>
        <w:spacing w:after="0" w:line="240" w:lineRule="auto"/>
        <w:ind w:left="0" w:right="0" w:firstLine="0"/>
      </w:pPr>
    </w:p>
    <w:p w14:paraId="19F661C4" w14:textId="77777777" w:rsidR="00815EAA" w:rsidRDefault="00C92DCF" w:rsidP="00815EAA">
      <w:pPr>
        <w:spacing w:after="0" w:line="240" w:lineRule="auto"/>
        <w:ind w:left="705" w:right="0" w:hanging="705"/>
      </w:pPr>
      <w:r w:rsidRPr="00923B91">
        <w:t>3.2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>Замороженные продукты</w:t>
      </w:r>
      <w:r w:rsidR="00815EAA">
        <w:t xml:space="preserve"> питания</w:t>
      </w:r>
      <w:r w:rsidRPr="00923B91">
        <w:t xml:space="preserve">: </w:t>
      </w:r>
      <w:r w:rsidR="00815EAA">
        <w:t xml:space="preserve">продукты, пищевая ценность которых была сохранена посредством замораживания и минимизации </w:t>
      </w:r>
      <w:r w:rsidR="00815EAA" w:rsidRPr="00923B91">
        <w:t>физических, биохимических и микробиологических изменений</w:t>
      </w:r>
      <w:r w:rsidR="00815EAA">
        <w:t xml:space="preserve"> в процессе замораживания, хранения до их получения потребителем.</w:t>
      </w:r>
    </w:p>
    <w:p w14:paraId="1C1153CD" w14:textId="77777777" w:rsidR="00815EAA" w:rsidRDefault="00815EAA" w:rsidP="00923B91">
      <w:pPr>
        <w:spacing w:after="0" w:line="240" w:lineRule="auto"/>
        <w:ind w:left="0" w:right="0" w:firstLine="0"/>
      </w:pPr>
    </w:p>
    <w:p w14:paraId="5FC8B0C5" w14:textId="77777777" w:rsidR="00186CA4" w:rsidRPr="00923B91" w:rsidRDefault="00C92DCF" w:rsidP="00815EAA">
      <w:pPr>
        <w:spacing w:after="0" w:line="240" w:lineRule="auto"/>
        <w:ind w:left="705" w:right="0" w:hanging="705"/>
      </w:pPr>
      <w:r w:rsidRPr="00923B91">
        <w:t>3.3</w:t>
      </w:r>
      <w:r w:rsidRPr="00923B91">
        <w:rPr>
          <w:rFonts w:eastAsia="Arial"/>
        </w:rPr>
        <w:t xml:space="preserve"> </w:t>
      </w:r>
      <w:r w:rsidR="00815EAA">
        <w:rPr>
          <w:rFonts w:eastAsia="Arial"/>
        </w:rPr>
        <w:tab/>
      </w:r>
      <w:r w:rsidRPr="00923B91">
        <w:t xml:space="preserve">Термический центр: </w:t>
      </w:r>
      <w:r w:rsidR="00815EAA">
        <w:t>м</w:t>
      </w:r>
      <w:r w:rsidRPr="00923B91">
        <w:t xml:space="preserve">есто </w:t>
      </w:r>
      <w:r w:rsidR="00815EAA">
        <w:t>продукта</w:t>
      </w:r>
      <w:r w:rsidRPr="00923B91">
        <w:t xml:space="preserve">, </w:t>
      </w:r>
      <w:r w:rsidR="00815EAA">
        <w:t>обладающее наивысшей температурой</w:t>
      </w:r>
      <w:r w:rsidRPr="00923B91">
        <w:t xml:space="preserve"> при окончании</w:t>
      </w:r>
      <w:r w:rsidR="00815EAA">
        <w:t xml:space="preserve"> процесса</w:t>
      </w:r>
      <w:r w:rsidRPr="00923B91">
        <w:t xml:space="preserve"> замораживания. </w:t>
      </w:r>
    </w:p>
    <w:p w14:paraId="3132527B" w14:textId="77777777" w:rsidR="00815EAA" w:rsidRDefault="00815EAA" w:rsidP="00923B91">
      <w:pPr>
        <w:spacing w:after="0" w:line="240" w:lineRule="auto"/>
        <w:ind w:left="0" w:right="0" w:firstLine="0"/>
      </w:pPr>
    </w:p>
    <w:p w14:paraId="7292F526" w14:textId="0B102D01" w:rsidR="009A22B9" w:rsidRDefault="00C92DCF" w:rsidP="00815EAA">
      <w:pPr>
        <w:spacing w:after="0" w:line="240" w:lineRule="auto"/>
        <w:ind w:left="705" w:right="0" w:hanging="705"/>
      </w:pPr>
      <w:r w:rsidRPr="00923B91">
        <w:t>3.4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>Быстр</w:t>
      </w:r>
      <w:r w:rsidR="00815EAA">
        <w:t>ое замораживание</w:t>
      </w:r>
      <w:r w:rsidRPr="00923B91">
        <w:t xml:space="preserve">: </w:t>
      </w:r>
      <w:r w:rsidR="00815EAA">
        <w:t>п</w:t>
      </w:r>
      <w:r w:rsidRPr="00923B91">
        <w:t>роцесс замораживания</w:t>
      </w:r>
      <w:r w:rsidR="009A22B9">
        <w:t>, который</w:t>
      </w:r>
      <w:r w:rsidRPr="00923B91">
        <w:t xml:space="preserve"> осуществляется </w:t>
      </w:r>
      <w:r w:rsidR="009A22B9">
        <w:t xml:space="preserve">посредством быстрого достижения максимальной температуры кристаллизации </w:t>
      </w:r>
      <w:r w:rsidR="009A22B9" w:rsidRPr="00923B91">
        <w:t>(для большинства продуктов между -1 и -5</w:t>
      </w:r>
      <w:r w:rsidR="00C0250A">
        <w:t xml:space="preserve"> </w:t>
      </w:r>
      <w:r w:rsidR="00C0250A">
        <w:rPr>
          <w:vertAlign w:val="superscript"/>
        </w:rPr>
        <w:t>°</w:t>
      </w:r>
      <w:r w:rsidR="00C0250A" w:rsidRPr="00923B91">
        <w:t>C</w:t>
      </w:r>
      <w:r w:rsidR="009A22B9" w:rsidRPr="00923B91">
        <w:t>)</w:t>
      </w:r>
      <w:r w:rsidR="009A22B9">
        <w:t xml:space="preserve">. </w:t>
      </w:r>
      <w:r w:rsidR="009A22B9" w:rsidRPr="00923B91">
        <w:t>Замораживание является полным только тогда, когда равновесная температура в термическом центре достигает -18</w:t>
      </w:r>
      <w:r w:rsidR="00C0250A">
        <w:t xml:space="preserve"> </w:t>
      </w:r>
      <w:r w:rsidR="00C0250A">
        <w:rPr>
          <w:vertAlign w:val="superscript"/>
        </w:rPr>
        <w:t>°</w:t>
      </w:r>
      <w:r w:rsidR="009A22B9">
        <w:t>C</w:t>
      </w:r>
      <w:r w:rsidR="009A22B9" w:rsidRPr="00923B91">
        <w:t>.</w:t>
      </w:r>
    </w:p>
    <w:p w14:paraId="0AD3A30D" w14:textId="77777777" w:rsidR="00815EAA" w:rsidRDefault="00815EAA" w:rsidP="00923B91">
      <w:pPr>
        <w:spacing w:after="0" w:line="240" w:lineRule="auto"/>
        <w:ind w:left="0" w:right="0" w:firstLine="0"/>
      </w:pPr>
    </w:p>
    <w:p w14:paraId="7422E118" w14:textId="75183190" w:rsidR="00186CA4" w:rsidRPr="00923B91" w:rsidRDefault="00C92DCF" w:rsidP="003A33D9">
      <w:pPr>
        <w:spacing w:after="0" w:line="240" w:lineRule="auto"/>
        <w:ind w:left="705" w:right="0" w:hanging="705"/>
      </w:pPr>
      <w:r w:rsidRPr="00923B91">
        <w:t>3.5</w:t>
      </w:r>
      <w:r w:rsidRPr="00923B91">
        <w:rPr>
          <w:rFonts w:eastAsia="Arial"/>
        </w:rPr>
        <w:t xml:space="preserve"> </w:t>
      </w:r>
      <w:r w:rsidR="00815EAA">
        <w:rPr>
          <w:rFonts w:eastAsia="Arial"/>
        </w:rPr>
        <w:tab/>
      </w:r>
      <w:r w:rsidRPr="00923B91">
        <w:t>Морозильник</w:t>
      </w:r>
      <w:r w:rsidR="003A33D9">
        <w:t xml:space="preserve"> (камера замораживания)</w:t>
      </w:r>
      <w:r w:rsidRPr="00923B91">
        <w:t xml:space="preserve">: </w:t>
      </w:r>
      <w:r w:rsidR="003A33D9">
        <w:t>пространство</w:t>
      </w:r>
      <w:r w:rsidRPr="00923B91">
        <w:t xml:space="preserve">, используемое </w:t>
      </w:r>
      <w:r w:rsidR="003A33D9">
        <w:t>исключительно</w:t>
      </w:r>
      <w:r w:rsidRPr="00923B91">
        <w:t xml:space="preserve"> для замораживания продуктов при температуре не выше -</w:t>
      </w:r>
      <w:r w:rsidR="00C0250A" w:rsidRPr="00923B91">
        <w:t>35</w:t>
      </w:r>
      <w:r w:rsidR="00C0250A">
        <w:rPr>
          <w:vertAlign w:val="superscript"/>
        </w:rPr>
        <w:t xml:space="preserve"> °</w:t>
      </w:r>
      <w:r w:rsidR="00C0250A" w:rsidRPr="00923B91">
        <w:t>C</w:t>
      </w:r>
      <w:r w:rsidRPr="00923B91">
        <w:t xml:space="preserve">. </w:t>
      </w:r>
    </w:p>
    <w:p w14:paraId="79223879" w14:textId="77777777" w:rsidR="00815EAA" w:rsidRDefault="00815EAA" w:rsidP="004C7C71">
      <w:pPr>
        <w:spacing w:after="0" w:line="240" w:lineRule="auto"/>
        <w:ind w:left="0" w:right="0" w:firstLine="0"/>
        <w:rPr>
          <w:rFonts w:eastAsia="Calibri"/>
        </w:rPr>
      </w:pPr>
      <w:r>
        <w:rPr>
          <w:rFonts w:eastAsia="Calibri"/>
        </w:rPr>
        <w:tab/>
      </w:r>
      <w:r w:rsidR="00C92DCF" w:rsidRPr="00923B91">
        <w:rPr>
          <w:rFonts w:eastAsia="Calibri"/>
        </w:rPr>
        <w:tab/>
      </w:r>
    </w:p>
    <w:p w14:paraId="30DD6362" w14:textId="77777777" w:rsidR="004C7C71" w:rsidRDefault="004C7C71" w:rsidP="004C7C71">
      <w:pPr>
        <w:spacing w:after="0" w:line="240" w:lineRule="auto"/>
        <w:ind w:left="0" w:right="0" w:firstLine="0"/>
        <w:rPr>
          <w:rFonts w:eastAsia="Calibri"/>
        </w:rPr>
      </w:pPr>
    </w:p>
    <w:p w14:paraId="383A6FF5" w14:textId="77777777" w:rsidR="004C7C71" w:rsidRDefault="004C7C71" w:rsidP="004C7C71">
      <w:pPr>
        <w:spacing w:after="0" w:line="240" w:lineRule="auto"/>
        <w:ind w:left="0" w:right="0" w:firstLine="0"/>
        <w:rPr>
          <w:rFonts w:eastAsia="Calibri"/>
        </w:rPr>
      </w:pPr>
    </w:p>
    <w:p w14:paraId="34E5DD2D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7162D2A6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77381932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3E2B8CC6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27C45A47" w14:textId="77777777" w:rsidR="00815EAA" w:rsidRDefault="00815EAA" w:rsidP="00923B91">
      <w:pPr>
        <w:spacing w:after="0" w:line="240" w:lineRule="auto"/>
        <w:ind w:left="0" w:right="0" w:firstLine="0"/>
        <w:rPr>
          <w:rFonts w:eastAsia="Calibri"/>
        </w:rPr>
      </w:pPr>
    </w:p>
    <w:p w14:paraId="32C8212C" w14:textId="77777777" w:rsidR="00186CA4" w:rsidRPr="00923B91" w:rsidRDefault="00C92DCF" w:rsidP="00544605">
      <w:pPr>
        <w:spacing w:after="0" w:line="240" w:lineRule="auto"/>
        <w:ind w:left="0" w:right="0" w:firstLine="0"/>
      </w:pPr>
      <w:r w:rsidRPr="00923B91">
        <w:t>3.6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544605">
        <w:t>Холодильный</w:t>
      </w:r>
      <w:r w:rsidRPr="00923B91">
        <w:t xml:space="preserve"> склад: </w:t>
      </w:r>
      <w:r w:rsidR="00544605">
        <w:t>п</w:t>
      </w:r>
      <w:r w:rsidRPr="00923B91">
        <w:t xml:space="preserve">омещение для хранения продуктов в охлажденном состоянии. </w:t>
      </w:r>
    </w:p>
    <w:p w14:paraId="42AD647C" w14:textId="77777777" w:rsidR="00815EAA" w:rsidRDefault="00815EAA" w:rsidP="00923B91">
      <w:pPr>
        <w:spacing w:after="0" w:line="240" w:lineRule="auto"/>
        <w:ind w:left="0" w:right="0" w:firstLine="0"/>
      </w:pPr>
    </w:p>
    <w:p w14:paraId="10F4B82D" w14:textId="1538DECB" w:rsidR="00186CA4" w:rsidRPr="00923B91" w:rsidRDefault="00C92DCF" w:rsidP="004B3A6C">
      <w:pPr>
        <w:spacing w:after="0" w:line="240" w:lineRule="auto"/>
        <w:ind w:left="705" w:right="0" w:hanging="705"/>
      </w:pPr>
      <w:r w:rsidRPr="00923B91">
        <w:t>3.7</w:t>
      </w:r>
      <w:r w:rsidRPr="00923B91">
        <w:rPr>
          <w:rFonts w:eastAsia="Arial"/>
        </w:rPr>
        <w:t xml:space="preserve"> </w:t>
      </w:r>
      <w:r w:rsidR="00815EAA">
        <w:rPr>
          <w:rFonts w:eastAsia="Arial"/>
        </w:rPr>
        <w:tab/>
      </w:r>
      <w:r w:rsidR="00544605">
        <w:t>Морозильный склад</w:t>
      </w:r>
      <w:r w:rsidRPr="00923B91">
        <w:t xml:space="preserve">: </w:t>
      </w:r>
      <w:r w:rsidR="00544605">
        <w:t>п</w:t>
      </w:r>
      <w:r w:rsidRPr="00923B91">
        <w:t>омещение с температурой не выше -</w:t>
      </w:r>
      <w:r w:rsidR="00C0250A" w:rsidRPr="00923B91">
        <w:t>18</w:t>
      </w:r>
      <w:r w:rsidR="00C0250A">
        <w:rPr>
          <w:vertAlign w:val="superscript"/>
        </w:rPr>
        <w:t xml:space="preserve"> °</w:t>
      </w:r>
      <w:r w:rsidR="00C0250A" w:rsidRPr="00923B91">
        <w:t>C</w:t>
      </w:r>
      <w:r w:rsidR="00544605">
        <w:t>, предназначенное</w:t>
      </w:r>
      <w:r w:rsidRPr="00923B91">
        <w:t xml:space="preserve"> для хранения замороженных продуктов. </w:t>
      </w:r>
    </w:p>
    <w:p w14:paraId="174A42A2" w14:textId="77777777" w:rsidR="00815EAA" w:rsidRDefault="00815EAA" w:rsidP="00923B91">
      <w:pPr>
        <w:spacing w:after="0" w:line="240" w:lineRule="auto"/>
        <w:ind w:left="0" w:right="0" w:firstLine="0"/>
      </w:pPr>
    </w:p>
    <w:p w14:paraId="16EB01BE" w14:textId="77777777" w:rsidR="00186CA4" w:rsidRPr="00923B91" w:rsidRDefault="00C92DCF" w:rsidP="00544605">
      <w:pPr>
        <w:spacing w:after="0" w:line="240" w:lineRule="auto"/>
        <w:ind w:left="705" w:right="0" w:hanging="705"/>
      </w:pPr>
      <w:r w:rsidRPr="00923B91">
        <w:t>3.8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544605">
        <w:t>Средства транспортировки: вагоны</w:t>
      </w:r>
      <w:r w:rsidRPr="00923B91">
        <w:t>, контейне</w:t>
      </w:r>
      <w:r w:rsidR="00544605">
        <w:t>ры и цистерны, изготовленные с</w:t>
      </w:r>
      <w:r w:rsidRPr="00923B91">
        <w:tab/>
        <w:t xml:space="preserve">изолированными </w:t>
      </w:r>
      <w:r w:rsidRPr="00923B91">
        <w:tab/>
        <w:t xml:space="preserve">стенками, </w:t>
      </w:r>
      <w:r w:rsidRPr="00923B91">
        <w:tab/>
        <w:t xml:space="preserve">используемые </w:t>
      </w:r>
      <w:r w:rsidRPr="00923B91">
        <w:tab/>
        <w:t xml:space="preserve">для транспортировки в контролируемых условиях наземным или морским путем охлажденных или замороженных </w:t>
      </w:r>
      <w:r w:rsidR="00544605">
        <w:t xml:space="preserve">продуктов, классифицируемые </w:t>
      </w:r>
      <w:r w:rsidRPr="00923B91">
        <w:t xml:space="preserve">следующим образом: </w:t>
      </w:r>
    </w:p>
    <w:p w14:paraId="50AE950A" w14:textId="77777777" w:rsidR="00815EAA" w:rsidRDefault="00815EAA" w:rsidP="00923B91">
      <w:pPr>
        <w:spacing w:after="0" w:line="240" w:lineRule="auto"/>
        <w:ind w:left="0" w:right="0" w:firstLine="0"/>
      </w:pPr>
    </w:p>
    <w:p w14:paraId="54987141" w14:textId="77777777" w:rsidR="00B2398D" w:rsidRDefault="00C92DCF" w:rsidP="00B2398D">
      <w:pPr>
        <w:spacing w:after="0" w:line="240" w:lineRule="auto"/>
        <w:ind w:left="705" w:right="0" w:hanging="705"/>
      </w:pPr>
      <w:r w:rsidRPr="00923B91">
        <w:t>3.8.1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>Немеханизированное</w:t>
      </w:r>
      <w:r w:rsidR="00544605">
        <w:t xml:space="preserve"> </w:t>
      </w:r>
      <w:r w:rsidRPr="00923B91">
        <w:t>рефриж</w:t>
      </w:r>
      <w:r w:rsidR="00544605">
        <w:t xml:space="preserve">ераторное средство транспортировки: </w:t>
      </w:r>
      <w:r w:rsidR="00B2398D">
        <w:t>средство транспортировки</w:t>
      </w:r>
      <w:r w:rsidRPr="00923B91">
        <w:t xml:space="preserve">, </w:t>
      </w:r>
      <w:r w:rsidR="00B2398D">
        <w:t>позволяющее снизить температуру внутри до уровня, предусмотренного соответствующими условиями, посредством таких источников холода, как лёд, сухой лёд, сжиженный газ, без использования механических систем охлаждения.</w:t>
      </w:r>
    </w:p>
    <w:p w14:paraId="773DB588" w14:textId="77777777" w:rsidR="00B2398D" w:rsidRDefault="00B2398D" w:rsidP="00B2398D">
      <w:pPr>
        <w:spacing w:after="0" w:line="240" w:lineRule="auto"/>
        <w:ind w:left="705" w:right="0" w:hanging="705"/>
      </w:pPr>
    </w:p>
    <w:p w14:paraId="156A2A54" w14:textId="77777777" w:rsidR="00B2398D" w:rsidRDefault="00544605" w:rsidP="00B2398D">
      <w:pPr>
        <w:spacing w:after="0" w:line="240" w:lineRule="auto"/>
        <w:ind w:left="705" w:right="0" w:hanging="705"/>
      </w:pPr>
      <w:r w:rsidRPr="00923B91">
        <w:t>3.8.2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>Механизированное рефрижераторное</w:t>
      </w:r>
      <w:r w:rsidR="00B2398D">
        <w:t xml:space="preserve"> средство транспортировки</w:t>
      </w:r>
      <w:r w:rsidRPr="00923B91">
        <w:t xml:space="preserve">: </w:t>
      </w:r>
      <w:r w:rsidR="00B2398D">
        <w:t>средство транспортировки</w:t>
      </w:r>
      <w:r w:rsidRPr="00923B91">
        <w:t xml:space="preserve">, </w:t>
      </w:r>
      <w:r w:rsidR="00B2398D">
        <w:t xml:space="preserve">позволяющее снизить температуру предназначенного для перевозки пространства до уровня, предусмотренного соответствующими условиями, посредством индивидуального или группового холодильного оборудования. </w:t>
      </w:r>
    </w:p>
    <w:p w14:paraId="24E69F2D" w14:textId="77777777" w:rsidR="00B2398D" w:rsidRPr="00923B91" w:rsidRDefault="00B2398D" w:rsidP="00B2398D">
      <w:pPr>
        <w:spacing w:after="0" w:line="240" w:lineRule="auto"/>
        <w:ind w:left="705" w:right="0" w:hanging="705"/>
      </w:pPr>
    </w:p>
    <w:p w14:paraId="3E753FD7" w14:textId="77777777" w:rsidR="00B2398D" w:rsidRPr="00B2398D" w:rsidRDefault="00544605" w:rsidP="00B2398D">
      <w:pPr>
        <w:spacing w:after="0" w:line="240" w:lineRule="auto"/>
        <w:ind w:left="0" w:right="0" w:firstLine="0"/>
        <w:rPr>
          <w:b/>
          <w:bCs/>
        </w:rPr>
      </w:pPr>
      <w:r w:rsidRPr="00B2398D">
        <w:rPr>
          <w:b/>
          <w:bCs/>
        </w:rPr>
        <w:t>4-</w:t>
      </w:r>
      <w:r w:rsidRPr="00B2398D">
        <w:rPr>
          <w:rFonts w:eastAsia="Arial"/>
          <w:b/>
          <w:bCs/>
        </w:rPr>
        <w:t xml:space="preserve"> </w:t>
      </w:r>
      <w:r w:rsidRPr="00B2398D">
        <w:rPr>
          <w:rFonts w:eastAsia="Arial"/>
          <w:b/>
          <w:bCs/>
        </w:rPr>
        <w:tab/>
      </w:r>
      <w:r w:rsidR="00B2398D" w:rsidRPr="00B2398D">
        <w:rPr>
          <w:b/>
          <w:bCs/>
        </w:rPr>
        <w:t xml:space="preserve">Требования </w:t>
      </w:r>
    </w:p>
    <w:p w14:paraId="331EE150" w14:textId="77777777" w:rsidR="00544605" w:rsidRPr="00923B91" w:rsidRDefault="00544605" w:rsidP="00B2398D">
      <w:pPr>
        <w:spacing w:after="0" w:line="240" w:lineRule="auto"/>
        <w:ind w:left="0" w:right="0" w:firstLine="0"/>
      </w:pPr>
      <w:r w:rsidRPr="00923B91">
        <w:t xml:space="preserve"> </w:t>
      </w:r>
    </w:p>
    <w:p w14:paraId="42B69B78" w14:textId="77777777" w:rsidR="00544605" w:rsidRPr="00923B91" w:rsidRDefault="00544605" w:rsidP="0068614A">
      <w:pPr>
        <w:spacing w:after="0" w:line="240" w:lineRule="auto"/>
        <w:ind w:left="708" w:right="0" w:firstLine="0"/>
      </w:pPr>
      <w:r w:rsidRPr="00923B91">
        <w:t xml:space="preserve">Без нанесения ущерба требованиям к транспортировке и хранению, </w:t>
      </w:r>
      <w:r w:rsidR="00B2398D">
        <w:t>изложенным в</w:t>
      </w:r>
      <w:r w:rsidRPr="00923B91">
        <w:t xml:space="preserve"> </w:t>
      </w:r>
      <w:r w:rsidR="00B2398D">
        <w:t xml:space="preserve">Стандарте государств </w:t>
      </w:r>
      <w:r w:rsidR="0068614A">
        <w:t>Персидского залива, касающемуся охлажденных и замороженных продуктов питания</w:t>
      </w:r>
      <w:r w:rsidRPr="00923B91">
        <w:t xml:space="preserve">, должно быть учтено следующее: </w:t>
      </w:r>
    </w:p>
    <w:p w14:paraId="72772986" w14:textId="77777777" w:rsidR="00B2398D" w:rsidRDefault="00544605" w:rsidP="00544605">
      <w:pPr>
        <w:spacing w:after="0" w:line="240" w:lineRule="auto"/>
        <w:ind w:left="0" w:right="0" w:firstLine="0"/>
        <w:rPr>
          <w:rFonts w:eastAsia="Calibri"/>
        </w:rPr>
      </w:pPr>
      <w:r w:rsidRPr="00923B91">
        <w:rPr>
          <w:rFonts w:eastAsia="Calibri"/>
        </w:rPr>
        <w:tab/>
      </w:r>
    </w:p>
    <w:p w14:paraId="6080FF33" w14:textId="77777777" w:rsidR="00544605" w:rsidRPr="00923B91" w:rsidRDefault="00544605" w:rsidP="00544605">
      <w:pPr>
        <w:spacing w:after="0" w:line="240" w:lineRule="auto"/>
        <w:ind w:left="0" w:right="0" w:firstLine="0"/>
      </w:pPr>
      <w:r w:rsidRPr="00923B91">
        <w:t>4.1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784D8D">
        <w:t>Хранение</w:t>
      </w:r>
      <w:r w:rsidRPr="00923B91">
        <w:t xml:space="preserve"> </w:t>
      </w:r>
    </w:p>
    <w:p w14:paraId="4FCB3BBE" w14:textId="77777777" w:rsidR="00544605" w:rsidRPr="00923B91" w:rsidRDefault="00544605" w:rsidP="00544605">
      <w:pPr>
        <w:spacing w:after="0" w:line="240" w:lineRule="auto"/>
        <w:ind w:left="0" w:right="0" w:firstLine="0"/>
      </w:pPr>
      <w:r w:rsidRPr="00923B91">
        <w:t xml:space="preserve"> </w:t>
      </w:r>
    </w:p>
    <w:p w14:paraId="42BFB74C" w14:textId="77777777" w:rsidR="00544605" w:rsidRDefault="00544605" w:rsidP="00784D8D">
      <w:pPr>
        <w:spacing w:after="0" w:line="240" w:lineRule="auto"/>
        <w:ind w:left="0" w:right="0" w:firstLine="708"/>
      </w:pPr>
      <w:r w:rsidRPr="00923B91">
        <w:t>При хранении</w:t>
      </w:r>
      <w:r w:rsidR="00784D8D">
        <w:t xml:space="preserve"> должно быть учтено следующее:</w:t>
      </w:r>
    </w:p>
    <w:p w14:paraId="4FE7BF31" w14:textId="77777777" w:rsidR="00784D8D" w:rsidRPr="00923B91" w:rsidRDefault="00784D8D" w:rsidP="00784D8D">
      <w:pPr>
        <w:spacing w:after="0" w:line="240" w:lineRule="auto"/>
        <w:ind w:left="0" w:right="0" w:firstLine="708"/>
      </w:pPr>
    </w:p>
    <w:p w14:paraId="089E99D0" w14:textId="77777777" w:rsidR="00544605" w:rsidRPr="00923B91" w:rsidRDefault="00544605" w:rsidP="00784D8D">
      <w:pPr>
        <w:spacing w:after="0" w:line="240" w:lineRule="auto"/>
        <w:ind w:left="0" w:right="0" w:firstLine="0"/>
      </w:pPr>
      <w:r w:rsidRPr="00923B91">
        <w:t>4.1.1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 xml:space="preserve">Хранение в холодных и </w:t>
      </w:r>
      <w:r w:rsidR="00784D8D">
        <w:t>морозильных</w:t>
      </w:r>
      <w:r w:rsidRPr="00923B91">
        <w:t xml:space="preserve"> складах </w:t>
      </w:r>
    </w:p>
    <w:p w14:paraId="477F8054" w14:textId="77777777" w:rsidR="00544605" w:rsidRPr="00923B91" w:rsidRDefault="00544605" w:rsidP="00544605">
      <w:pPr>
        <w:spacing w:after="0" w:line="240" w:lineRule="auto"/>
        <w:ind w:left="0" w:right="0" w:firstLine="0"/>
      </w:pPr>
      <w:r w:rsidRPr="00923B91">
        <w:t xml:space="preserve"> </w:t>
      </w:r>
    </w:p>
    <w:p w14:paraId="016AE019" w14:textId="77777777" w:rsidR="00784D8D" w:rsidRDefault="00544605" w:rsidP="00784D8D">
      <w:pPr>
        <w:spacing w:after="0" w:line="240" w:lineRule="auto"/>
        <w:ind w:left="0" w:right="0" w:firstLine="0"/>
      </w:pPr>
      <w:r w:rsidRPr="00923B91">
        <w:t xml:space="preserve"> </w:t>
      </w:r>
      <w:r w:rsidRPr="00923B91">
        <w:tab/>
        <w:t xml:space="preserve">При хранении в холодных и </w:t>
      </w:r>
      <w:r w:rsidR="00784D8D">
        <w:t>морозильных</w:t>
      </w:r>
      <w:r w:rsidRPr="00923B91">
        <w:t xml:space="preserve"> складах</w:t>
      </w:r>
      <w:r w:rsidR="00784D8D">
        <w:t xml:space="preserve"> должно быть учтено следующее:</w:t>
      </w:r>
    </w:p>
    <w:p w14:paraId="7C23E0CA" w14:textId="77777777" w:rsidR="00784D8D" w:rsidRDefault="00784D8D" w:rsidP="00784D8D">
      <w:pPr>
        <w:spacing w:after="0" w:line="240" w:lineRule="auto"/>
        <w:ind w:left="0" w:right="0" w:firstLine="0"/>
      </w:pPr>
    </w:p>
    <w:p w14:paraId="0773B10E" w14:textId="77777777" w:rsidR="00443BC8" w:rsidRDefault="00544605" w:rsidP="00443BC8">
      <w:pPr>
        <w:spacing w:after="0" w:line="240" w:lineRule="auto"/>
        <w:ind w:left="0" w:right="0" w:firstLine="0"/>
        <w:rPr>
          <w:rFonts w:eastAsiaTheme="minorEastAsia"/>
          <w:lang w:bidi="fa-IR"/>
        </w:rPr>
      </w:pPr>
      <w:r w:rsidRPr="00923B91">
        <w:t xml:space="preserve">4.1.1.1 </w:t>
      </w:r>
      <w:r w:rsidR="00784D8D">
        <w:t xml:space="preserve">Соответствие Стандарту </w:t>
      </w:r>
      <w:r w:rsidR="00784D8D">
        <w:rPr>
          <w:lang w:val="en-US"/>
        </w:rPr>
        <w:t>GSO</w:t>
      </w:r>
      <w:r w:rsidR="00784D8D">
        <w:t xml:space="preserve"> </w:t>
      </w:r>
      <w:r w:rsidR="00784D8D" w:rsidRPr="00784D8D">
        <w:t>969/1997</w:t>
      </w:r>
      <w:r w:rsidR="00784D8D">
        <w:rPr>
          <w:rFonts w:eastAsiaTheme="minorEastAsia"/>
          <w:lang w:bidi="fa-IR"/>
        </w:rPr>
        <w:t xml:space="preserve"> «Холодильные и морозильные склады для </w:t>
      </w:r>
    </w:p>
    <w:p w14:paraId="7C5C14EA" w14:textId="77777777" w:rsidR="00443BC8" w:rsidRDefault="00784D8D" w:rsidP="00443BC8">
      <w:pPr>
        <w:spacing w:after="0" w:line="240" w:lineRule="auto"/>
        <w:ind w:left="0" w:right="0" w:firstLine="708"/>
        <w:rPr>
          <w:rFonts w:eastAsiaTheme="minorEastAsia"/>
          <w:lang w:bidi="fa-IR"/>
        </w:rPr>
      </w:pPr>
      <w:r>
        <w:rPr>
          <w:rFonts w:eastAsiaTheme="minorEastAsia"/>
          <w:lang w:bidi="fa-IR"/>
        </w:rPr>
        <w:t>хранения продуктов питания – Часть вторая: Общие требования».</w:t>
      </w:r>
    </w:p>
    <w:p w14:paraId="739B4300" w14:textId="77777777" w:rsidR="00443BC8" w:rsidRDefault="00443BC8" w:rsidP="00443BC8">
      <w:pPr>
        <w:spacing w:after="0" w:line="240" w:lineRule="auto"/>
        <w:ind w:left="0" w:right="0" w:firstLine="0"/>
        <w:rPr>
          <w:rFonts w:eastAsiaTheme="minorEastAsia"/>
          <w:lang w:bidi="fa-IR"/>
        </w:rPr>
      </w:pPr>
    </w:p>
    <w:p w14:paraId="266649B8" w14:textId="77777777" w:rsidR="00443BC8" w:rsidRDefault="00443BC8" w:rsidP="00443BC8">
      <w:pPr>
        <w:spacing w:after="0" w:line="240" w:lineRule="auto"/>
        <w:ind w:left="708" w:right="0" w:hanging="708"/>
        <w:rPr>
          <w:rFonts w:eastAsiaTheme="minorEastAsia"/>
          <w:lang w:bidi="fa-IR"/>
        </w:rPr>
      </w:pPr>
      <w:r>
        <w:t xml:space="preserve">4.1.1.2 </w:t>
      </w:r>
      <w:r w:rsidR="00544605" w:rsidRPr="00923B91">
        <w:t xml:space="preserve">Температура и влажность внутри холодных и </w:t>
      </w:r>
      <w:r>
        <w:t>морозильных</w:t>
      </w:r>
      <w:r w:rsidR="00544605" w:rsidRPr="00923B91">
        <w:t xml:space="preserve"> складов для свежих овощей и фруктов должны </w:t>
      </w:r>
      <w:r>
        <w:t>соответствовать</w:t>
      </w:r>
      <w:r w:rsidR="00544605" w:rsidRPr="00923B91">
        <w:t xml:space="preserve"> </w:t>
      </w:r>
      <w:r>
        <w:t>значениям, указанным</w:t>
      </w:r>
      <w:r w:rsidR="00544605" w:rsidRPr="00923B91">
        <w:t xml:space="preserve"> в Приложении. </w:t>
      </w:r>
    </w:p>
    <w:p w14:paraId="3D26CEEB" w14:textId="77777777" w:rsidR="00443BC8" w:rsidRDefault="00443BC8" w:rsidP="00443BC8">
      <w:pPr>
        <w:spacing w:after="0" w:line="240" w:lineRule="auto"/>
        <w:ind w:left="0" w:right="0" w:firstLine="0"/>
        <w:rPr>
          <w:rFonts w:eastAsiaTheme="minorEastAsia"/>
          <w:lang w:bidi="fa-IR"/>
        </w:rPr>
      </w:pPr>
    </w:p>
    <w:p w14:paraId="14DCD442" w14:textId="77777777" w:rsidR="00443BC8" w:rsidRDefault="00544605" w:rsidP="00654F11">
      <w:pPr>
        <w:spacing w:after="0" w:line="240" w:lineRule="auto"/>
        <w:ind w:left="705" w:right="0" w:hanging="705"/>
      </w:pPr>
      <w:r w:rsidRPr="00923B91">
        <w:t>4.1.1.3</w:t>
      </w:r>
      <w:r w:rsidR="00654F11">
        <w:tab/>
      </w:r>
      <w:r w:rsidR="00443BC8">
        <w:t>Значения температуры складских помеще</w:t>
      </w:r>
      <w:r w:rsidR="00654F11">
        <w:t xml:space="preserve">ний должны на постоянной основе </w:t>
      </w:r>
      <w:r w:rsidR="00443BC8">
        <w:t xml:space="preserve">фиксироваться в регистрационных </w:t>
      </w:r>
      <w:r w:rsidR="004A3837">
        <w:t>записях</w:t>
      </w:r>
      <w:r w:rsidR="00443BC8">
        <w:t xml:space="preserve"> </w:t>
      </w:r>
      <w:r w:rsidR="004A3837">
        <w:t>и храниться в течение достаточного периода с целью обращения к ним.</w:t>
      </w:r>
    </w:p>
    <w:p w14:paraId="76C79501" w14:textId="77777777" w:rsidR="00186CA4" w:rsidRPr="00923B91" w:rsidRDefault="00186CA4" w:rsidP="00544605">
      <w:pPr>
        <w:spacing w:after="0" w:line="240" w:lineRule="auto"/>
        <w:ind w:left="0" w:right="0" w:firstLine="0"/>
        <w:sectPr w:rsidR="00186CA4" w:rsidRPr="00923B91" w:rsidSect="007968D7">
          <w:type w:val="continuous"/>
          <w:pgSz w:w="11900" w:h="16840"/>
          <w:pgMar w:top="1440" w:right="1080" w:bottom="1440" w:left="1080" w:header="720" w:footer="720" w:gutter="0"/>
          <w:pgNumType w:start="1"/>
          <w:cols w:space="720"/>
          <w:titlePg/>
          <w:docGrid w:linePitch="326"/>
        </w:sectPr>
      </w:pPr>
    </w:p>
    <w:p w14:paraId="61AC4DEF" w14:textId="77777777" w:rsidR="00186CA4" w:rsidRPr="00923B91" w:rsidRDefault="00C92DCF" w:rsidP="00812ADF">
      <w:pPr>
        <w:spacing w:after="0" w:line="240" w:lineRule="auto"/>
        <w:ind w:left="705" w:right="0" w:hanging="705"/>
      </w:pPr>
      <w:r w:rsidRPr="00923B91">
        <w:lastRenderedPageBreak/>
        <w:t>4.1.1.4</w:t>
      </w:r>
      <w:r w:rsidR="00654F11">
        <w:rPr>
          <w:rFonts w:eastAsia="Arial"/>
        </w:rPr>
        <w:tab/>
      </w:r>
      <w:r w:rsidR="00812ADF">
        <w:t xml:space="preserve">Помещения холодильных и морозильных складов </w:t>
      </w:r>
      <w:r w:rsidRPr="00923B91">
        <w:t>должны быть оснащены термометрами, показания которых могут быть считаны снаружи</w:t>
      </w:r>
      <w:r w:rsidR="00812ADF">
        <w:t xml:space="preserve"> помещения</w:t>
      </w:r>
      <w:r w:rsidRPr="00923B91">
        <w:t xml:space="preserve">. </w:t>
      </w:r>
    </w:p>
    <w:p w14:paraId="2A36AC5B" w14:textId="77777777" w:rsidR="00812ADF" w:rsidRDefault="00812ADF" w:rsidP="00923B91">
      <w:pPr>
        <w:spacing w:after="0" w:line="240" w:lineRule="auto"/>
        <w:ind w:left="0" w:right="0" w:firstLine="0"/>
      </w:pPr>
    </w:p>
    <w:p w14:paraId="0E7EF36E" w14:textId="77777777" w:rsidR="00186CA4" w:rsidRPr="00923B91" w:rsidRDefault="00C92DCF" w:rsidP="00812ADF">
      <w:pPr>
        <w:spacing w:after="0" w:line="240" w:lineRule="auto"/>
        <w:ind w:left="705" w:right="0" w:hanging="705"/>
      </w:pPr>
      <w:r w:rsidRPr="00923B91">
        <w:t>4.1.1.5</w:t>
      </w:r>
      <w:r w:rsidR="00812ADF">
        <w:rPr>
          <w:rFonts w:eastAsia="Arial"/>
        </w:rPr>
        <w:tab/>
      </w:r>
      <w:r w:rsidRPr="00923B91">
        <w:t xml:space="preserve">Помещения холодных и </w:t>
      </w:r>
      <w:r w:rsidR="00812ADF">
        <w:t>морозильных</w:t>
      </w:r>
      <w:r w:rsidRPr="00923B91">
        <w:t xml:space="preserve"> складов должны быть оснащены приборами для измерения относительной влажности. </w:t>
      </w:r>
    </w:p>
    <w:p w14:paraId="374D8AAB" w14:textId="77777777" w:rsidR="00812ADF" w:rsidRDefault="00812ADF" w:rsidP="00923B91">
      <w:pPr>
        <w:spacing w:after="0" w:line="240" w:lineRule="auto"/>
        <w:ind w:left="0" w:right="0" w:firstLine="0"/>
      </w:pPr>
    </w:p>
    <w:p w14:paraId="34CD9571" w14:textId="77777777" w:rsidR="00186CA4" w:rsidRPr="00923B91" w:rsidRDefault="00C92DCF" w:rsidP="00812ADF">
      <w:pPr>
        <w:spacing w:after="0" w:line="240" w:lineRule="auto"/>
        <w:ind w:left="705" w:right="0" w:hanging="705"/>
      </w:pPr>
      <w:r w:rsidRPr="00923B91">
        <w:t>4.1.1.6</w:t>
      </w:r>
      <w:r w:rsidR="00812ADF">
        <w:rPr>
          <w:rFonts w:eastAsia="Arial"/>
        </w:rPr>
        <w:tab/>
      </w:r>
      <w:r w:rsidRPr="00923B91">
        <w:t xml:space="preserve">Внутри </w:t>
      </w:r>
      <w:r w:rsidR="00812ADF">
        <w:t>холодильного</w:t>
      </w:r>
      <w:r w:rsidRPr="00923B91">
        <w:t xml:space="preserve"> склада должна поддерживаться достаточная циркуляция воздуха с учетом того, что скорость циркуляции воздуха является </w:t>
      </w:r>
      <w:r w:rsidR="00812ADF">
        <w:t>подходящей для</w:t>
      </w:r>
      <w:r w:rsidRPr="00923B91">
        <w:t xml:space="preserve"> предотвра</w:t>
      </w:r>
      <w:r w:rsidR="00812ADF">
        <w:t xml:space="preserve">щения </w:t>
      </w:r>
      <w:r w:rsidRPr="00923B91">
        <w:t>колебани</w:t>
      </w:r>
      <w:r w:rsidR="00812ADF">
        <w:t>й</w:t>
      </w:r>
      <w:r w:rsidRPr="00923B91">
        <w:t xml:space="preserve"> температуры и относительной влажности. </w:t>
      </w:r>
    </w:p>
    <w:p w14:paraId="4DEAE94A" w14:textId="77777777" w:rsidR="00812ADF" w:rsidRDefault="00812ADF" w:rsidP="00923B91">
      <w:pPr>
        <w:spacing w:after="0" w:line="240" w:lineRule="auto"/>
        <w:ind w:left="0" w:right="0" w:firstLine="0"/>
      </w:pPr>
    </w:p>
    <w:p w14:paraId="4804A289" w14:textId="77777777" w:rsidR="00812ADF" w:rsidRDefault="00C92DCF" w:rsidP="00812ADF">
      <w:pPr>
        <w:spacing w:after="0" w:line="240" w:lineRule="auto"/>
        <w:ind w:left="705" w:right="0" w:hanging="705"/>
      </w:pPr>
      <w:r w:rsidRPr="00923B91">
        <w:t>4.1.1.7</w:t>
      </w:r>
      <w:r w:rsidR="00812ADF">
        <w:rPr>
          <w:rFonts w:eastAsia="Arial"/>
        </w:rPr>
        <w:tab/>
      </w:r>
      <w:r w:rsidRPr="00923B91">
        <w:t xml:space="preserve">В случае хранения в контролируемой среде </w:t>
      </w:r>
      <w:r w:rsidR="00812ADF">
        <w:t>для каждого продукта должны соблюдаться соответствующие условия.</w:t>
      </w:r>
    </w:p>
    <w:p w14:paraId="74DC35C3" w14:textId="77777777" w:rsidR="00812ADF" w:rsidRDefault="00812ADF" w:rsidP="00923B91">
      <w:pPr>
        <w:spacing w:after="0" w:line="240" w:lineRule="auto"/>
        <w:ind w:left="0" w:right="0" w:firstLine="0"/>
      </w:pPr>
    </w:p>
    <w:p w14:paraId="3F076B6E" w14:textId="77777777" w:rsidR="00186CA4" w:rsidRPr="00923B91" w:rsidRDefault="00C92DCF" w:rsidP="00812ADF">
      <w:pPr>
        <w:spacing w:after="0" w:line="240" w:lineRule="auto"/>
        <w:ind w:left="705" w:right="0" w:hanging="705"/>
      </w:pPr>
      <w:r w:rsidRPr="00923B91">
        <w:t>4.1.1.8</w:t>
      </w:r>
      <w:r w:rsidR="00812ADF">
        <w:rPr>
          <w:rFonts w:eastAsia="Arial"/>
        </w:rPr>
        <w:tab/>
      </w:r>
      <w:r w:rsidRPr="00923B91">
        <w:t xml:space="preserve">На полу </w:t>
      </w:r>
      <w:r w:rsidR="00812ADF">
        <w:t xml:space="preserve">помещений хранения </w:t>
      </w:r>
      <w:r w:rsidRPr="00923B91">
        <w:t xml:space="preserve">должны быть нанесены полосы для указания расположения поддонов и необходимых маршрутов перемещения. </w:t>
      </w:r>
    </w:p>
    <w:p w14:paraId="1AB142E4" w14:textId="77777777" w:rsidR="00812ADF" w:rsidRDefault="00812ADF" w:rsidP="00923B91">
      <w:pPr>
        <w:spacing w:after="0" w:line="240" w:lineRule="auto"/>
        <w:ind w:left="0" w:right="0" w:firstLine="0"/>
      </w:pPr>
    </w:p>
    <w:p w14:paraId="1D5FD5D5" w14:textId="77777777" w:rsidR="00B60213" w:rsidRDefault="00C92DCF" w:rsidP="00B60213">
      <w:pPr>
        <w:spacing w:after="0" w:line="240" w:lineRule="auto"/>
        <w:ind w:left="705" w:right="0" w:hanging="705"/>
      </w:pPr>
      <w:r w:rsidRPr="00923B91">
        <w:t>4.1.1.9</w:t>
      </w:r>
      <w:r w:rsidR="00812ADF">
        <w:rPr>
          <w:rFonts w:eastAsia="Arial"/>
        </w:rPr>
        <w:tab/>
      </w:r>
      <w:r w:rsidR="00B60213">
        <w:rPr>
          <w:rFonts w:eastAsia="Arial"/>
        </w:rPr>
        <w:t xml:space="preserve">При приемке </w:t>
      </w:r>
      <w:r w:rsidR="00B60213">
        <w:t xml:space="preserve">должна быть проведена проверка тар на предмет их целостности, а также измерена температура продукта, чтобы убедиться, что она соответствует стандартной температуре хранения. </w:t>
      </w:r>
    </w:p>
    <w:p w14:paraId="009B1E48" w14:textId="77777777" w:rsidR="00812ADF" w:rsidRDefault="00812ADF" w:rsidP="00923B91">
      <w:pPr>
        <w:spacing w:after="0" w:line="240" w:lineRule="auto"/>
        <w:ind w:left="0" w:right="0" w:firstLine="0"/>
      </w:pPr>
    </w:p>
    <w:p w14:paraId="59E551B9" w14:textId="77777777" w:rsidR="00186CA4" w:rsidRPr="00923B91" w:rsidRDefault="00C92DCF" w:rsidP="00B60213">
      <w:pPr>
        <w:spacing w:after="0" w:line="240" w:lineRule="auto"/>
        <w:ind w:left="705" w:right="0" w:hanging="705"/>
      </w:pPr>
      <w:r w:rsidRPr="00923B91">
        <w:t>4.1.1.10</w:t>
      </w:r>
      <w:r w:rsidR="00B60213">
        <w:t xml:space="preserve"> Тары</w:t>
      </w:r>
      <w:r w:rsidRPr="00923B91">
        <w:t xml:space="preserve"> должны быть уложены правильными рядами на полках или поддонах, в количествах, не превышающих пропускную способность склада. </w:t>
      </w:r>
    </w:p>
    <w:p w14:paraId="4D7D0E6F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519F90AA" w14:textId="77777777" w:rsidR="00186CA4" w:rsidRPr="00923B91" w:rsidRDefault="00C92DCF" w:rsidP="00B60213">
      <w:pPr>
        <w:spacing w:after="0" w:line="240" w:lineRule="auto"/>
        <w:ind w:left="705" w:right="0" w:hanging="705"/>
      </w:pPr>
      <w:r w:rsidRPr="00923B91">
        <w:t>4.1.1.11</w:t>
      </w:r>
      <w:r w:rsidR="00E456B7">
        <w:t xml:space="preserve"> </w:t>
      </w:r>
      <w:r w:rsidRPr="00923B91">
        <w:t xml:space="preserve">Пространства между </w:t>
      </w:r>
      <w:r w:rsidR="00B60213">
        <w:t>тарами</w:t>
      </w:r>
      <w:r w:rsidRPr="00923B91">
        <w:t xml:space="preserve"> должны быть достаточными для </w:t>
      </w:r>
      <w:r w:rsidR="00B60213">
        <w:t>обеспечения циркуляции воздуха так</w:t>
      </w:r>
      <w:r w:rsidRPr="00923B91">
        <w:t xml:space="preserve">, чтобы </w:t>
      </w:r>
      <w:r w:rsidR="00B60213">
        <w:t xml:space="preserve">ей подвергалась </w:t>
      </w:r>
      <w:r w:rsidRPr="00923B91">
        <w:t xml:space="preserve">наибольшая площадь поверхности. </w:t>
      </w:r>
    </w:p>
    <w:p w14:paraId="717DA983" w14:textId="77777777" w:rsidR="00B60213" w:rsidRDefault="00B60213" w:rsidP="00923B91">
      <w:pPr>
        <w:spacing w:after="0" w:line="240" w:lineRule="auto"/>
        <w:ind w:left="0" w:right="0" w:firstLine="0"/>
      </w:pPr>
    </w:p>
    <w:p w14:paraId="7CDD0C09" w14:textId="77777777" w:rsidR="00186CA4" w:rsidRPr="00923B91" w:rsidRDefault="00C92DCF" w:rsidP="00B60213">
      <w:pPr>
        <w:spacing w:after="0" w:line="240" w:lineRule="auto"/>
        <w:ind w:left="0" w:right="0" w:firstLine="0"/>
      </w:pPr>
      <w:r w:rsidRPr="00923B91">
        <w:t>4.1.1.12</w:t>
      </w:r>
      <w:r w:rsidRPr="00923B91">
        <w:rPr>
          <w:rFonts w:eastAsia="Arial"/>
        </w:rPr>
        <w:t xml:space="preserve"> </w:t>
      </w:r>
      <w:r w:rsidR="00B60213">
        <w:t>Тары</w:t>
      </w:r>
      <w:r w:rsidRPr="00923B91">
        <w:t xml:space="preserve"> не должны </w:t>
      </w:r>
      <w:r w:rsidR="00B60213">
        <w:t xml:space="preserve">непосредственно </w:t>
      </w:r>
      <w:r w:rsidRPr="00923B91">
        <w:t xml:space="preserve">соприкасаться </w:t>
      </w:r>
      <w:r w:rsidR="00E456B7" w:rsidRPr="00923B91">
        <w:t>с полого склада</w:t>
      </w:r>
      <w:r w:rsidRPr="00923B91">
        <w:t xml:space="preserve">. </w:t>
      </w:r>
    </w:p>
    <w:p w14:paraId="4723A271" w14:textId="77777777" w:rsidR="00B60213" w:rsidRDefault="00B60213" w:rsidP="00923B91">
      <w:pPr>
        <w:spacing w:after="0" w:line="240" w:lineRule="auto"/>
        <w:ind w:left="0" w:right="0" w:firstLine="0"/>
      </w:pPr>
    </w:p>
    <w:p w14:paraId="3D1B958E" w14:textId="77777777" w:rsidR="00186CA4" w:rsidRPr="00923B91" w:rsidRDefault="00C92DCF" w:rsidP="00B60213">
      <w:pPr>
        <w:spacing w:after="0" w:line="240" w:lineRule="auto"/>
        <w:ind w:left="708" w:right="0" w:hanging="708"/>
      </w:pPr>
      <w:r w:rsidRPr="00923B91">
        <w:t>4.1.1.13</w:t>
      </w:r>
      <w:r w:rsidR="00E456B7">
        <w:t xml:space="preserve"> </w:t>
      </w:r>
      <w:r w:rsidR="00B60213">
        <w:t>Тары</w:t>
      </w:r>
      <w:r w:rsidRPr="00923B91">
        <w:t xml:space="preserve"> не должны соприкасаться </w:t>
      </w:r>
      <w:r w:rsidR="00B60213">
        <w:t xml:space="preserve">друг с другом и </w:t>
      </w:r>
      <w:r w:rsidRPr="00923B91">
        <w:t xml:space="preserve">со стенами. </w:t>
      </w:r>
      <w:r w:rsidR="00B60213">
        <w:t>Рекомендуется, чтобы р</w:t>
      </w:r>
      <w:r w:rsidRPr="00923B91">
        <w:t xml:space="preserve">асстояние между упаковками и стенами </w:t>
      </w:r>
      <w:r w:rsidR="00B60213">
        <w:t xml:space="preserve">составляло </w:t>
      </w:r>
      <w:r w:rsidRPr="00923B91">
        <w:t xml:space="preserve">не менее 45 см. </w:t>
      </w:r>
    </w:p>
    <w:p w14:paraId="66452D85" w14:textId="77777777" w:rsidR="00B60213" w:rsidRDefault="00B60213" w:rsidP="00923B91">
      <w:pPr>
        <w:spacing w:after="0" w:line="240" w:lineRule="auto"/>
        <w:ind w:left="0" w:right="0" w:firstLine="0"/>
      </w:pPr>
    </w:p>
    <w:p w14:paraId="06F0255B" w14:textId="77777777" w:rsidR="00186CA4" w:rsidRPr="00923B91" w:rsidRDefault="00C92DCF" w:rsidP="00E456B7">
      <w:pPr>
        <w:spacing w:after="0" w:line="240" w:lineRule="auto"/>
        <w:ind w:left="708" w:right="0" w:hanging="708"/>
      </w:pPr>
      <w:r w:rsidRPr="00923B91">
        <w:t>4.1.1.14</w:t>
      </w:r>
      <w:r w:rsidR="00E456B7">
        <w:t xml:space="preserve"> </w:t>
      </w:r>
      <w:r w:rsidRPr="00923B91">
        <w:t xml:space="preserve">Поддоны должны быть размещены так, чтобы между их открытыми сторонами циркулировал воздух. </w:t>
      </w:r>
    </w:p>
    <w:p w14:paraId="45D5C5F6" w14:textId="77777777" w:rsidR="00B60213" w:rsidRDefault="00B60213" w:rsidP="00923B91">
      <w:pPr>
        <w:spacing w:after="0" w:line="240" w:lineRule="auto"/>
        <w:ind w:left="0" w:right="0" w:firstLine="0"/>
      </w:pPr>
    </w:p>
    <w:p w14:paraId="35184729" w14:textId="77777777" w:rsidR="00186CA4" w:rsidRPr="00923B91" w:rsidRDefault="00C92DCF" w:rsidP="00E456B7">
      <w:pPr>
        <w:spacing w:after="0" w:line="240" w:lineRule="auto"/>
        <w:ind w:left="708" w:right="0" w:hanging="708"/>
      </w:pPr>
      <w:r w:rsidRPr="00923B91">
        <w:t>4.1.1.15</w:t>
      </w:r>
      <w:r w:rsidR="00E456B7">
        <w:t xml:space="preserve"> </w:t>
      </w:r>
      <w:r w:rsidRPr="00923B91">
        <w:t xml:space="preserve">Продукты питания не должны храниться на складе одновременно с </w:t>
      </w:r>
      <w:r w:rsidR="00E456B7">
        <w:t>иными</w:t>
      </w:r>
      <w:r w:rsidRPr="00923B91">
        <w:t xml:space="preserve"> продуктами. </w:t>
      </w:r>
    </w:p>
    <w:p w14:paraId="7F6EACBC" w14:textId="77777777" w:rsidR="00B60213" w:rsidRDefault="00B60213" w:rsidP="00923B91">
      <w:pPr>
        <w:spacing w:after="0" w:line="240" w:lineRule="auto"/>
        <w:ind w:left="0" w:right="0" w:firstLine="0"/>
      </w:pPr>
    </w:p>
    <w:p w14:paraId="53E59504" w14:textId="77777777" w:rsidR="00186CA4" w:rsidRPr="00923B91" w:rsidRDefault="00C92DCF" w:rsidP="00E456B7">
      <w:pPr>
        <w:spacing w:after="0" w:line="240" w:lineRule="auto"/>
        <w:ind w:left="0" w:right="0" w:firstLine="0"/>
      </w:pPr>
      <w:r w:rsidRPr="00923B91">
        <w:t>4.1.1.16</w:t>
      </w:r>
      <w:r w:rsidRPr="00923B91">
        <w:rPr>
          <w:rFonts w:eastAsia="Arial"/>
        </w:rPr>
        <w:t xml:space="preserve"> </w:t>
      </w:r>
      <w:r w:rsidRPr="00923B91">
        <w:t xml:space="preserve">Продукты, выделяющие специфический сильный аромат, </w:t>
      </w:r>
      <w:r w:rsidR="00E456B7">
        <w:t>должны храниться отдельно</w:t>
      </w:r>
      <w:r w:rsidRPr="00923B91">
        <w:t xml:space="preserve">. </w:t>
      </w:r>
    </w:p>
    <w:p w14:paraId="2992A9E0" w14:textId="77777777" w:rsidR="00B60213" w:rsidRDefault="00B60213" w:rsidP="00923B91">
      <w:pPr>
        <w:spacing w:after="0" w:line="240" w:lineRule="auto"/>
        <w:ind w:left="0" w:right="0" w:firstLine="0"/>
      </w:pPr>
    </w:p>
    <w:p w14:paraId="7A8BADAB" w14:textId="77777777" w:rsidR="00186CA4" w:rsidRPr="00923B91" w:rsidRDefault="00C92DCF" w:rsidP="00E456B7">
      <w:pPr>
        <w:spacing w:after="0" w:line="240" w:lineRule="auto"/>
        <w:ind w:left="0" w:right="0" w:firstLine="0"/>
      </w:pPr>
      <w:r w:rsidRPr="00923B91">
        <w:t>4.1.1.17</w:t>
      </w:r>
      <w:r w:rsidRPr="00923B91">
        <w:rPr>
          <w:rFonts w:eastAsia="Arial"/>
        </w:rPr>
        <w:t xml:space="preserve"> </w:t>
      </w:r>
      <w:r w:rsidRPr="00923B91">
        <w:t>Процесс замораживания должен происходи</w:t>
      </w:r>
      <w:r w:rsidR="00E456B7">
        <w:t>ть в специальных морозильниках.</w:t>
      </w:r>
    </w:p>
    <w:p w14:paraId="5B927B45" w14:textId="77777777" w:rsidR="00B60213" w:rsidRDefault="00B60213" w:rsidP="00923B91">
      <w:pPr>
        <w:spacing w:after="0" w:line="240" w:lineRule="auto"/>
        <w:ind w:left="0" w:right="0" w:firstLine="0"/>
      </w:pPr>
    </w:p>
    <w:p w14:paraId="1D8FF38A" w14:textId="77777777" w:rsidR="00186CA4" w:rsidRPr="00923B91" w:rsidRDefault="00C92DCF" w:rsidP="00E456B7">
      <w:pPr>
        <w:spacing w:after="0" w:line="240" w:lineRule="auto"/>
        <w:ind w:left="708" w:right="0" w:hanging="708"/>
      </w:pPr>
      <w:r w:rsidRPr="00923B91">
        <w:t>4.1.1.18</w:t>
      </w:r>
      <w:r w:rsidRPr="00923B91">
        <w:rPr>
          <w:rFonts w:eastAsia="Arial"/>
        </w:rPr>
        <w:t xml:space="preserve"> </w:t>
      </w:r>
      <w:r w:rsidR="00E456B7">
        <w:rPr>
          <w:rFonts w:eastAsia="Arial"/>
        </w:rPr>
        <w:t xml:space="preserve">Обычные </w:t>
      </w:r>
      <w:r w:rsidR="00E456B7">
        <w:t>холодильные</w:t>
      </w:r>
      <w:r w:rsidRPr="00923B91">
        <w:t xml:space="preserve"> склады и </w:t>
      </w:r>
      <w:r w:rsidR="00E456B7">
        <w:t>холодильники</w:t>
      </w:r>
      <w:r w:rsidRPr="00923B91">
        <w:t xml:space="preserve"> не должны использоваться для заморозки продуктов. </w:t>
      </w:r>
    </w:p>
    <w:p w14:paraId="367EB712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36420162" w14:textId="77777777" w:rsidR="008143E5" w:rsidRDefault="00C92DCF" w:rsidP="008143E5">
      <w:pPr>
        <w:spacing w:after="0" w:line="240" w:lineRule="auto"/>
        <w:ind w:left="708" w:right="0" w:hanging="708"/>
        <w:rPr>
          <w:rFonts w:eastAsia="Arial"/>
        </w:rPr>
      </w:pPr>
      <w:r w:rsidRPr="00923B91">
        <w:t>4.1.1.19</w:t>
      </w:r>
      <w:r w:rsidRPr="00923B91">
        <w:rPr>
          <w:rFonts w:eastAsia="Arial"/>
        </w:rPr>
        <w:t xml:space="preserve"> </w:t>
      </w:r>
      <w:r w:rsidR="008143E5">
        <w:rPr>
          <w:rFonts w:eastAsia="Arial"/>
        </w:rPr>
        <w:t xml:space="preserve">После полного размораживания замороженных продуктов не допускается их повторное замораживание или хранение в охлажденном состоянии. </w:t>
      </w:r>
    </w:p>
    <w:p w14:paraId="1D3BF042" w14:textId="77777777" w:rsidR="008143E5" w:rsidRDefault="008143E5" w:rsidP="00923B91">
      <w:pPr>
        <w:spacing w:after="0" w:line="240" w:lineRule="auto"/>
        <w:ind w:left="0" w:right="0" w:firstLine="0"/>
      </w:pPr>
    </w:p>
    <w:p w14:paraId="1F7CDDC9" w14:textId="77777777" w:rsidR="00186CA4" w:rsidRDefault="00C92DCF" w:rsidP="0061733E">
      <w:pPr>
        <w:spacing w:after="0" w:line="240" w:lineRule="auto"/>
        <w:ind w:left="708" w:right="0" w:hanging="708"/>
      </w:pPr>
      <w:r w:rsidRPr="00923B91">
        <w:t>4.1.1.20</w:t>
      </w:r>
      <w:r w:rsidRPr="00923B91">
        <w:rPr>
          <w:rFonts w:eastAsia="Arial"/>
        </w:rPr>
        <w:t xml:space="preserve"> </w:t>
      </w:r>
      <w:r w:rsidRPr="00923B91">
        <w:t xml:space="preserve">Коридоры внутри холодных и </w:t>
      </w:r>
      <w:r w:rsidR="0061733E">
        <w:t>морозильных</w:t>
      </w:r>
      <w:r w:rsidRPr="00923B91">
        <w:t xml:space="preserve"> складов не должны использоваться как площади для хранения продуктов питания. </w:t>
      </w:r>
    </w:p>
    <w:p w14:paraId="14551847" w14:textId="77777777" w:rsidR="0061733E" w:rsidRPr="00923B91" w:rsidRDefault="0061733E" w:rsidP="00923B91">
      <w:pPr>
        <w:spacing w:after="0" w:line="240" w:lineRule="auto"/>
        <w:ind w:left="0" w:right="0" w:firstLine="0"/>
      </w:pPr>
    </w:p>
    <w:p w14:paraId="1F910E5F" w14:textId="179B89A0" w:rsidR="00186CA4" w:rsidRPr="00923B91" w:rsidRDefault="00C92DCF" w:rsidP="00DA0EF3">
      <w:pPr>
        <w:spacing w:after="0" w:line="240" w:lineRule="auto"/>
        <w:ind w:left="708" w:right="0" w:hanging="708"/>
      </w:pPr>
      <w:r w:rsidRPr="00923B91">
        <w:lastRenderedPageBreak/>
        <w:t>4.1.1.21</w:t>
      </w:r>
      <w:r w:rsidRPr="00923B91">
        <w:rPr>
          <w:rFonts w:eastAsia="Arial"/>
        </w:rPr>
        <w:t xml:space="preserve"> </w:t>
      </w:r>
      <w:r w:rsidRPr="00923B91">
        <w:t xml:space="preserve">Температура в коридорах между помещениями </w:t>
      </w:r>
      <w:r w:rsidR="00DA0EF3">
        <w:t>хранения замороженных и охлажденных продуктов питания</w:t>
      </w:r>
      <w:r w:rsidRPr="00923B91">
        <w:t xml:space="preserve"> не должна </w:t>
      </w:r>
      <w:r w:rsidR="00DA0EF3">
        <w:t>превышать</w:t>
      </w:r>
      <w:r w:rsidRPr="00923B91">
        <w:t xml:space="preserve"> </w:t>
      </w:r>
      <w:r w:rsidR="00C0250A" w:rsidRPr="00923B91">
        <w:t>10</w:t>
      </w:r>
      <w:r w:rsidR="00C0250A">
        <w:rPr>
          <w:vertAlign w:val="superscript"/>
        </w:rPr>
        <w:t xml:space="preserve"> °</w:t>
      </w:r>
      <w:r w:rsidR="00C0250A" w:rsidRPr="00923B91">
        <w:t>C</w:t>
      </w:r>
      <w:r w:rsidRPr="00923B91">
        <w:t xml:space="preserve">. </w:t>
      </w:r>
    </w:p>
    <w:p w14:paraId="1AE11D4B" w14:textId="77777777" w:rsidR="00DA0EF3" w:rsidRDefault="00DA0EF3" w:rsidP="00923B91">
      <w:pPr>
        <w:spacing w:after="0" w:line="240" w:lineRule="auto"/>
        <w:ind w:left="0" w:right="0" w:firstLine="0"/>
      </w:pPr>
    </w:p>
    <w:p w14:paraId="492D845D" w14:textId="77777777" w:rsidR="00186CA4" w:rsidRPr="004F1A82" w:rsidRDefault="00C92DCF" w:rsidP="004F1A82">
      <w:pPr>
        <w:spacing w:after="0" w:line="240" w:lineRule="auto"/>
        <w:ind w:left="708" w:right="0" w:hanging="708"/>
        <w:rPr>
          <w:rFonts w:eastAsia="Arial"/>
        </w:rPr>
      </w:pPr>
      <w:r w:rsidRPr="00923B91">
        <w:t>4.1.1.22</w:t>
      </w:r>
      <w:r w:rsidRPr="00923B91">
        <w:rPr>
          <w:rFonts w:eastAsia="Arial"/>
        </w:rPr>
        <w:t xml:space="preserve"> </w:t>
      </w:r>
      <w:r w:rsidRPr="00923B91">
        <w:t>Гигиеническ</w:t>
      </w:r>
      <w:r w:rsidR="004F1A82">
        <w:t>ие</w:t>
      </w:r>
      <w:r w:rsidRPr="00923B91">
        <w:t xml:space="preserve"> </w:t>
      </w:r>
      <w:r w:rsidR="004F1A82">
        <w:t>условия</w:t>
      </w:r>
      <w:r w:rsidRPr="00923B91">
        <w:t xml:space="preserve"> </w:t>
      </w:r>
      <w:r w:rsidR="004F1A82">
        <w:t>должны соответствовать требованиям, изложенным в</w:t>
      </w:r>
      <w:r w:rsidRPr="00923B91">
        <w:t xml:space="preserve"> </w:t>
      </w:r>
      <w:r w:rsidR="004F1A82">
        <w:rPr>
          <w:lang w:val="en-US"/>
        </w:rPr>
        <w:t>GSO</w:t>
      </w:r>
      <w:r w:rsidR="004F1A82">
        <w:t xml:space="preserve"> 21/1984 «</w:t>
      </w:r>
      <w:r w:rsidR="004F1A82" w:rsidRPr="00923B91">
        <w:t xml:space="preserve">Гигиенические </w:t>
      </w:r>
      <w:r w:rsidR="004F1A82">
        <w:t>нормативы для пищевых заводов и их персонала».</w:t>
      </w:r>
    </w:p>
    <w:p w14:paraId="723BAD83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767C7099" w14:textId="77777777" w:rsidR="00186CA4" w:rsidRPr="00923B91" w:rsidRDefault="00C92DCF" w:rsidP="00EC076D">
      <w:pPr>
        <w:spacing w:after="0" w:line="240" w:lineRule="auto"/>
        <w:ind w:left="0" w:right="0" w:firstLine="0"/>
      </w:pPr>
      <w:r w:rsidRPr="00923B91">
        <w:t xml:space="preserve"> 4.1.2</w:t>
      </w:r>
      <w:r w:rsidR="00354884">
        <w:rPr>
          <w:rFonts w:eastAsia="Arial"/>
        </w:rPr>
        <w:tab/>
      </w:r>
      <w:r w:rsidRPr="00923B91">
        <w:t xml:space="preserve">Хранение в </w:t>
      </w:r>
      <w:r w:rsidR="00EC076D">
        <w:t>холодильных витринах</w:t>
      </w:r>
      <w:r w:rsidRPr="00923B91">
        <w:t xml:space="preserve"> </w:t>
      </w:r>
    </w:p>
    <w:p w14:paraId="1EF8A115" w14:textId="77777777" w:rsidR="00354884" w:rsidRDefault="00354884" w:rsidP="00354884">
      <w:pPr>
        <w:spacing w:after="0" w:line="240" w:lineRule="auto"/>
        <w:ind w:left="0" w:right="0" w:firstLine="708"/>
      </w:pPr>
    </w:p>
    <w:p w14:paraId="43487413" w14:textId="77777777" w:rsidR="00186CA4" w:rsidRPr="00923B91" w:rsidRDefault="000502C5" w:rsidP="00354884">
      <w:pPr>
        <w:spacing w:after="0" w:line="240" w:lineRule="auto"/>
        <w:ind w:left="0" w:right="0" w:firstLine="708"/>
      </w:pPr>
      <w:r>
        <w:t>При хранении</w:t>
      </w:r>
      <w:r w:rsidR="00EC076D">
        <w:t xml:space="preserve"> в холодильных витринах должно быть учтено следующее:</w:t>
      </w:r>
      <w:r w:rsidR="00C92DCF" w:rsidRPr="00923B91">
        <w:t xml:space="preserve"> </w:t>
      </w:r>
    </w:p>
    <w:p w14:paraId="4D99E7C0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245C8B57" w14:textId="77777777" w:rsidR="00186CA4" w:rsidRPr="00923B91" w:rsidRDefault="00C92DCF" w:rsidP="000502C5">
      <w:pPr>
        <w:spacing w:after="0" w:line="240" w:lineRule="auto"/>
        <w:ind w:left="705" w:right="0" w:hanging="705"/>
      </w:pPr>
      <w:r w:rsidRPr="00923B91">
        <w:t>4.1.2.1</w:t>
      </w:r>
      <w:r w:rsidR="000502C5">
        <w:rPr>
          <w:rFonts w:eastAsia="Arial"/>
        </w:rPr>
        <w:tab/>
      </w:r>
      <w:r w:rsidR="000502C5">
        <w:t>Холодильные витрины должны быть</w:t>
      </w:r>
      <w:r w:rsidRPr="00923B91">
        <w:t xml:space="preserve"> разработаны для </w:t>
      </w:r>
      <w:r w:rsidR="000502C5">
        <w:t>хранения</w:t>
      </w:r>
      <w:r w:rsidRPr="00923B91">
        <w:t xml:space="preserve"> замороженных и охлажденных продуктов</w:t>
      </w:r>
      <w:r w:rsidR="000502C5">
        <w:t xml:space="preserve"> питания и</w:t>
      </w:r>
      <w:r w:rsidRPr="00923B91">
        <w:t xml:space="preserve"> быть </w:t>
      </w:r>
      <w:r w:rsidR="000502C5">
        <w:t>оснащёнными</w:t>
      </w:r>
      <w:r w:rsidRPr="00923B91">
        <w:t xml:space="preserve"> перегородками для облегчения укладки в них продуктов, не </w:t>
      </w:r>
      <w:r w:rsidR="000502C5">
        <w:t xml:space="preserve">влияющими </w:t>
      </w:r>
      <w:r w:rsidRPr="00923B91">
        <w:t xml:space="preserve">на поток воздуха. </w:t>
      </w:r>
    </w:p>
    <w:p w14:paraId="0D5A533D" w14:textId="77777777" w:rsidR="000502C5" w:rsidRDefault="000502C5" w:rsidP="00923B91">
      <w:pPr>
        <w:spacing w:after="0" w:line="240" w:lineRule="auto"/>
        <w:ind w:left="0" w:right="0" w:firstLine="0"/>
      </w:pPr>
    </w:p>
    <w:p w14:paraId="5D37FB56" w14:textId="77777777" w:rsidR="00186CA4" w:rsidRPr="00923B91" w:rsidRDefault="00C92DCF" w:rsidP="000502C5">
      <w:pPr>
        <w:spacing w:after="0" w:line="240" w:lineRule="auto"/>
        <w:ind w:left="705" w:right="0" w:hanging="705"/>
      </w:pPr>
      <w:r w:rsidRPr="00923B91">
        <w:t>4.1.2.2</w:t>
      </w:r>
      <w:r w:rsidR="000502C5">
        <w:rPr>
          <w:rFonts w:eastAsia="Arial"/>
        </w:rPr>
        <w:t xml:space="preserve"> </w:t>
      </w:r>
      <w:r w:rsidR="000502C5">
        <w:t xml:space="preserve">Холодильные витрины </w:t>
      </w:r>
      <w:r w:rsidRPr="00923B91">
        <w:t xml:space="preserve">должны быть способны поддерживать стандартную температуру продукта во время нормальных условий эксплуатации. </w:t>
      </w:r>
    </w:p>
    <w:p w14:paraId="47B20A94" w14:textId="77777777" w:rsidR="000502C5" w:rsidRDefault="000502C5" w:rsidP="00923B91">
      <w:pPr>
        <w:spacing w:after="0" w:line="240" w:lineRule="auto"/>
        <w:ind w:left="0" w:right="0" w:firstLine="0"/>
      </w:pPr>
    </w:p>
    <w:p w14:paraId="144C9EAB" w14:textId="77777777" w:rsidR="00186CA4" w:rsidRPr="00923B91" w:rsidRDefault="00C92DCF" w:rsidP="000502C5">
      <w:pPr>
        <w:spacing w:after="0" w:line="240" w:lineRule="auto"/>
        <w:ind w:left="705" w:right="0" w:hanging="705"/>
      </w:pPr>
      <w:r w:rsidRPr="00923B91">
        <w:t>4.1.2.3</w:t>
      </w:r>
      <w:r w:rsidR="000502C5">
        <w:rPr>
          <w:rFonts w:eastAsia="Arial"/>
        </w:rPr>
        <w:t xml:space="preserve"> </w:t>
      </w:r>
      <w:r w:rsidR="000502C5">
        <w:t xml:space="preserve">Холодильные витрины </w:t>
      </w:r>
      <w:r w:rsidRPr="00923B91">
        <w:t xml:space="preserve">должны иметь линию предела загрузки, указывающую уровень максимальной загрузки при укладке продуктов питания. </w:t>
      </w:r>
    </w:p>
    <w:p w14:paraId="5A6FC3DC" w14:textId="77777777" w:rsidR="000502C5" w:rsidRDefault="000502C5" w:rsidP="00923B91">
      <w:pPr>
        <w:spacing w:after="0" w:line="240" w:lineRule="auto"/>
        <w:ind w:left="0" w:right="0" w:firstLine="0"/>
      </w:pPr>
    </w:p>
    <w:p w14:paraId="0CB9C28A" w14:textId="77777777" w:rsidR="00186CA4" w:rsidRPr="00923B91" w:rsidRDefault="00C92DCF" w:rsidP="000502C5">
      <w:pPr>
        <w:spacing w:after="0" w:line="240" w:lineRule="auto"/>
        <w:ind w:left="705" w:right="0" w:hanging="705"/>
      </w:pPr>
      <w:r w:rsidRPr="00923B91">
        <w:t>4.1.2.4</w:t>
      </w:r>
      <w:r w:rsidR="000502C5">
        <w:rPr>
          <w:rFonts w:eastAsia="Arial"/>
        </w:rPr>
        <w:t xml:space="preserve"> </w:t>
      </w:r>
      <w:r w:rsidR="000502C5">
        <w:t xml:space="preserve">Холодильные витрины </w:t>
      </w:r>
      <w:r w:rsidRPr="00923B91">
        <w:t xml:space="preserve">должны быть оборудованы термометром, расположенным </w:t>
      </w:r>
      <w:r w:rsidR="000502C5">
        <w:t>в центре</w:t>
      </w:r>
      <w:r w:rsidRPr="00923B91">
        <w:t xml:space="preserve">. </w:t>
      </w:r>
    </w:p>
    <w:p w14:paraId="4D68E606" w14:textId="77777777" w:rsidR="000502C5" w:rsidRDefault="000502C5" w:rsidP="00923B91">
      <w:pPr>
        <w:spacing w:after="0" w:line="240" w:lineRule="auto"/>
        <w:ind w:left="0" w:right="0" w:firstLine="0"/>
      </w:pPr>
    </w:p>
    <w:p w14:paraId="4C4D4F5E" w14:textId="77777777" w:rsidR="00186CA4" w:rsidRPr="00923B91" w:rsidRDefault="00C92DCF" w:rsidP="000502C5">
      <w:pPr>
        <w:spacing w:after="0" w:line="240" w:lineRule="auto"/>
        <w:ind w:left="705" w:right="0" w:hanging="705"/>
      </w:pPr>
      <w:r w:rsidRPr="00923B91">
        <w:t>4.1.2.5</w:t>
      </w:r>
      <w:r w:rsidR="000502C5">
        <w:rPr>
          <w:rFonts w:eastAsia="Arial"/>
        </w:rPr>
        <w:t xml:space="preserve"> </w:t>
      </w:r>
      <w:r w:rsidRPr="00923B91">
        <w:t xml:space="preserve">Открытые </w:t>
      </w:r>
      <w:r w:rsidR="000502C5">
        <w:t xml:space="preserve">холодильные </w:t>
      </w:r>
      <w:r w:rsidRPr="00923B91">
        <w:t xml:space="preserve">витрины должны быть расположены вдали от источников тепла и </w:t>
      </w:r>
      <w:r w:rsidR="000502C5">
        <w:t>прямого солнечного света, при этом рекомендуется укрывать холодильные витрины в ночное и нерабочее время.</w:t>
      </w:r>
      <w:r w:rsidRPr="00923B91">
        <w:t xml:space="preserve"> </w:t>
      </w:r>
    </w:p>
    <w:p w14:paraId="4CEAA529" w14:textId="77777777" w:rsidR="00186CA4" w:rsidRPr="00923B91" w:rsidRDefault="00C92DCF" w:rsidP="00923B91">
      <w:pPr>
        <w:spacing w:after="0" w:line="240" w:lineRule="auto"/>
        <w:ind w:left="0" w:right="0" w:firstLine="0"/>
      </w:pPr>
      <w:r w:rsidRPr="00923B91">
        <w:t xml:space="preserve"> </w:t>
      </w:r>
    </w:p>
    <w:p w14:paraId="60CEF1D4" w14:textId="77777777" w:rsidR="000502C5" w:rsidRDefault="00C92DCF" w:rsidP="000502C5">
      <w:pPr>
        <w:spacing w:after="0" w:line="240" w:lineRule="auto"/>
        <w:ind w:left="705" w:right="0" w:hanging="705"/>
        <w:rPr>
          <w:rFonts w:eastAsia="Arial"/>
        </w:rPr>
      </w:pPr>
      <w:r w:rsidRPr="00923B91">
        <w:t xml:space="preserve"> 4.1.2.6</w:t>
      </w:r>
      <w:r w:rsidR="000502C5">
        <w:rPr>
          <w:rFonts w:eastAsia="Arial"/>
        </w:rPr>
        <w:t xml:space="preserve"> Внутрь холодильных витрин не должны помещаться какие-либо материалы, нарушающие циркуляцию воздуха.</w:t>
      </w:r>
    </w:p>
    <w:p w14:paraId="7E204D58" w14:textId="77777777" w:rsidR="00186CA4" w:rsidRPr="00923B91" w:rsidRDefault="00186CA4" w:rsidP="00923B91">
      <w:pPr>
        <w:spacing w:after="0" w:line="240" w:lineRule="auto"/>
        <w:ind w:left="0" w:right="0" w:firstLine="0"/>
      </w:pPr>
    </w:p>
    <w:p w14:paraId="3844286C" w14:textId="77777777" w:rsidR="00186CA4" w:rsidRPr="00923B91" w:rsidRDefault="00C92DCF" w:rsidP="00CF089D">
      <w:pPr>
        <w:spacing w:after="0" w:line="240" w:lineRule="auto"/>
        <w:ind w:left="0" w:right="0" w:firstLine="0"/>
      </w:pPr>
      <w:r w:rsidRPr="00923B91">
        <w:t>4.1.2.7</w:t>
      </w:r>
      <w:r w:rsidR="000502C5">
        <w:rPr>
          <w:rFonts w:eastAsia="Arial"/>
        </w:rPr>
        <w:t xml:space="preserve"> </w:t>
      </w:r>
      <w:r w:rsidRPr="00923B91">
        <w:t xml:space="preserve">Место для хранения должно быть чистым и </w:t>
      </w:r>
      <w:r w:rsidR="00CF089D">
        <w:t>не иметь льда.</w:t>
      </w:r>
      <w:r w:rsidRPr="00923B91">
        <w:t xml:space="preserve"> </w:t>
      </w:r>
    </w:p>
    <w:p w14:paraId="29CF9007" w14:textId="77777777" w:rsidR="000502C5" w:rsidRDefault="000502C5" w:rsidP="00923B91">
      <w:pPr>
        <w:spacing w:after="0" w:line="240" w:lineRule="auto"/>
        <w:ind w:left="0" w:right="0" w:firstLine="0"/>
        <w:rPr>
          <w:rFonts w:eastAsia="Calibri"/>
        </w:rPr>
      </w:pPr>
    </w:p>
    <w:p w14:paraId="1AD51963" w14:textId="77777777" w:rsidR="00CF089D" w:rsidRDefault="00C92DCF" w:rsidP="00CF089D">
      <w:pPr>
        <w:spacing w:after="0" w:line="240" w:lineRule="auto"/>
        <w:ind w:left="708" w:right="0" w:hanging="708"/>
        <w:rPr>
          <w:rFonts w:eastAsia="Arial"/>
        </w:rPr>
      </w:pPr>
      <w:r w:rsidRPr="00923B91">
        <w:t>4.1.2.8</w:t>
      </w:r>
      <w:r w:rsidR="000502C5">
        <w:rPr>
          <w:rFonts w:eastAsia="Arial"/>
        </w:rPr>
        <w:t xml:space="preserve"> </w:t>
      </w:r>
      <w:r w:rsidR="00CF089D">
        <w:rPr>
          <w:rFonts w:eastAsia="Arial"/>
        </w:rPr>
        <w:t xml:space="preserve">Обычные холодильные витрины, предназначенные для льда, должны размораживаться не менее одного раза в неделю, при этом рекомендуется использовать холодильные витрины с функцией автоматического размораживания. </w:t>
      </w:r>
    </w:p>
    <w:p w14:paraId="7C3BB152" w14:textId="77777777" w:rsidR="000502C5" w:rsidRDefault="000502C5" w:rsidP="00923B91">
      <w:pPr>
        <w:spacing w:after="0" w:line="240" w:lineRule="auto"/>
        <w:ind w:left="0" w:right="0" w:firstLine="0"/>
      </w:pPr>
    </w:p>
    <w:p w14:paraId="190E8623" w14:textId="77777777" w:rsidR="00CF089D" w:rsidRPr="00CF089D" w:rsidRDefault="00C92DCF" w:rsidP="00CF089D">
      <w:pPr>
        <w:spacing w:after="0" w:line="240" w:lineRule="auto"/>
        <w:ind w:left="708" w:right="0" w:hanging="708"/>
      </w:pPr>
      <w:r w:rsidRPr="00923B91">
        <w:t>4.1.2.9</w:t>
      </w:r>
      <w:r w:rsidR="00CF089D">
        <w:rPr>
          <w:rFonts w:eastAsia="Arial"/>
        </w:rPr>
        <w:t xml:space="preserve"> </w:t>
      </w:r>
      <w:r w:rsidRPr="00923B91">
        <w:t xml:space="preserve">Периодическое обслуживание должно производиться квалифицированным инженерным персоналом. </w:t>
      </w:r>
    </w:p>
    <w:p w14:paraId="5D3C9D31" w14:textId="77777777" w:rsidR="00CF089D" w:rsidRDefault="00CF089D" w:rsidP="00923B91">
      <w:pPr>
        <w:spacing w:after="0" w:line="240" w:lineRule="auto"/>
        <w:ind w:left="0" w:right="0" w:firstLine="0"/>
        <w:rPr>
          <w:rFonts w:eastAsia="Calibri"/>
        </w:rPr>
      </w:pPr>
    </w:p>
    <w:p w14:paraId="79674EA4" w14:textId="77777777" w:rsidR="00CF089D" w:rsidRPr="00B55200" w:rsidRDefault="00C92DCF" w:rsidP="00B55200">
      <w:pPr>
        <w:spacing w:after="0" w:line="240" w:lineRule="auto"/>
        <w:ind w:left="0" w:right="0" w:firstLine="0"/>
      </w:pPr>
      <w:r w:rsidRPr="00923B91">
        <w:t>4.2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 xml:space="preserve">Транспортировка </w:t>
      </w:r>
    </w:p>
    <w:p w14:paraId="0B40F4B9" w14:textId="77777777" w:rsidR="00B55200" w:rsidRDefault="00B55200" w:rsidP="00CF089D">
      <w:pPr>
        <w:spacing w:after="0" w:line="240" w:lineRule="auto"/>
        <w:ind w:left="0" w:right="0" w:firstLine="708"/>
      </w:pPr>
    </w:p>
    <w:p w14:paraId="55F91C85" w14:textId="77777777" w:rsidR="00CF089D" w:rsidRDefault="00CF089D" w:rsidP="00CF089D">
      <w:pPr>
        <w:spacing w:after="0" w:line="240" w:lineRule="auto"/>
        <w:ind w:left="0" w:right="0" w:firstLine="708"/>
      </w:pPr>
      <w:r>
        <w:t>При транспортировке</w:t>
      </w:r>
      <w:r w:rsidR="00C92DCF" w:rsidRPr="00923B91">
        <w:t xml:space="preserve"> должно быть </w:t>
      </w:r>
      <w:r>
        <w:t>учтено следующее:</w:t>
      </w:r>
    </w:p>
    <w:p w14:paraId="50C806D0" w14:textId="77777777" w:rsidR="00186CA4" w:rsidRPr="00923B91" w:rsidRDefault="00C92DCF" w:rsidP="00CF089D">
      <w:pPr>
        <w:spacing w:after="0" w:line="240" w:lineRule="auto"/>
        <w:ind w:left="0" w:right="0" w:firstLine="708"/>
      </w:pPr>
      <w:r w:rsidRPr="00923B91">
        <w:t xml:space="preserve"> </w:t>
      </w:r>
    </w:p>
    <w:p w14:paraId="24BA3401" w14:textId="77777777" w:rsidR="00CF089D" w:rsidRDefault="00CF089D" w:rsidP="00B55200">
      <w:pPr>
        <w:spacing w:after="0" w:line="240" w:lineRule="auto"/>
        <w:ind w:left="705" w:right="0" w:hanging="705"/>
      </w:pPr>
      <w:r>
        <w:t>4.2.1</w:t>
      </w:r>
      <w:r>
        <w:rPr>
          <w:rFonts w:eastAsia="Arial"/>
        </w:rPr>
        <w:tab/>
      </w:r>
      <w:r>
        <w:t>Транспортное средство</w:t>
      </w:r>
      <w:r w:rsidR="00C92DCF" w:rsidRPr="00923B91">
        <w:t xml:space="preserve"> </w:t>
      </w:r>
      <w:r>
        <w:t>должно</w:t>
      </w:r>
      <w:r w:rsidR="00C92DCF" w:rsidRPr="00923B91">
        <w:t xml:space="preserve"> быть специально предназначен</w:t>
      </w:r>
      <w:r>
        <w:t>о</w:t>
      </w:r>
      <w:r w:rsidR="00C92DCF" w:rsidRPr="00923B91">
        <w:t xml:space="preserve"> для перевозки охлажденных и замороженных продуктов</w:t>
      </w:r>
      <w:r>
        <w:t xml:space="preserve"> питания и в соответствии с площадью </w:t>
      </w:r>
      <w:r w:rsidR="00B55200">
        <w:t>грузового пространства</w:t>
      </w:r>
      <w:r>
        <w:t xml:space="preserve"> быть оснащено охлаждающими устройствами, способными понижать температуру до надлежащего уровня.</w:t>
      </w:r>
    </w:p>
    <w:p w14:paraId="1669C70F" w14:textId="77777777" w:rsidR="00CF089D" w:rsidRPr="00923B91" w:rsidRDefault="00CF089D" w:rsidP="00B55200">
      <w:pPr>
        <w:spacing w:after="0" w:line="240" w:lineRule="auto"/>
        <w:ind w:left="0" w:right="0" w:firstLine="0"/>
      </w:pPr>
    </w:p>
    <w:p w14:paraId="730642DE" w14:textId="77777777" w:rsidR="00B55200" w:rsidRDefault="00B55200" w:rsidP="00B55200">
      <w:pPr>
        <w:spacing w:after="0" w:line="240" w:lineRule="auto"/>
        <w:ind w:left="705" w:right="0" w:hanging="705"/>
      </w:pPr>
      <w:r>
        <w:rPr>
          <w:rFonts w:eastAsia="Calibri"/>
        </w:rPr>
        <w:t>4.2.2</w:t>
      </w:r>
      <w:r>
        <w:rPr>
          <w:rFonts w:eastAsia="Calibri"/>
        </w:rPr>
        <w:tab/>
      </w:r>
      <w:r>
        <w:rPr>
          <w:rFonts w:eastAsia="Calibri"/>
        </w:rPr>
        <w:tab/>
      </w:r>
      <w:r>
        <w:t>Транспортное средство должен быть чистым, не иметь постороннего запаха, а также подвергаться дезинфекции по мере необходимости.</w:t>
      </w:r>
    </w:p>
    <w:p w14:paraId="5240363C" w14:textId="77777777" w:rsidR="00186CA4" w:rsidRPr="00923B91" w:rsidRDefault="00B55200" w:rsidP="00B55200">
      <w:pPr>
        <w:spacing w:after="0" w:line="240" w:lineRule="auto"/>
        <w:ind w:left="705" w:right="0" w:hanging="705"/>
      </w:pPr>
      <w:r>
        <w:rPr>
          <w:rFonts w:eastAsia="Calibri"/>
        </w:rPr>
        <w:lastRenderedPageBreak/>
        <w:t>4.2.3</w:t>
      </w:r>
      <w:r>
        <w:rPr>
          <w:rFonts w:eastAsia="Calibri"/>
        </w:rPr>
        <w:tab/>
      </w:r>
      <w:r>
        <w:t>Транспортное средство</w:t>
      </w:r>
      <w:r w:rsidR="00C92DCF" w:rsidRPr="00923B91">
        <w:t xml:space="preserve"> не </w:t>
      </w:r>
      <w:r>
        <w:t>должно ранее использоваться</w:t>
      </w:r>
      <w:r w:rsidR="00C92DCF" w:rsidRPr="00923B91">
        <w:t xml:space="preserve"> для перевозки любых </w:t>
      </w:r>
      <w:r>
        <w:t>веществ</w:t>
      </w:r>
      <w:r w:rsidR="00C92DCF" w:rsidRPr="00923B91">
        <w:t xml:space="preserve">, </w:t>
      </w:r>
      <w:r>
        <w:t>способных причинить вред</w:t>
      </w:r>
      <w:r w:rsidR="00C92DCF" w:rsidRPr="00923B91">
        <w:t xml:space="preserve"> </w:t>
      </w:r>
      <w:r>
        <w:t>характеристикам продукта</w:t>
      </w:r>
      <w:r w:rsidR="00C92DCF" w:rsidRPr="00923B91">
        <w:t xml:space="preserve"> или </w:t>
      </w:r>
      <w:r>
        <w:t>здоровью человека</w:t>
      </w:r>
      <w:r w:rsidR="00C92DCF" w:rsidRPr="00923B91">
        <w:t xml:space="preserve">. </w:t>
      </w:r>
    </w:p>
    <w:p w14:paraId="046D71BE" w14:textId="77777777" w:rsidR="00B55200" w:rsidRDefault="00B55200" w:rsidP="00923B91">
      <w:pPr>
        <w:spacing w:after="0" w:line="240" w:lineRule="auto"/>
        <w:ind w:left="0" w:right="0" w:firstLine="0"/>
      </w:pPr>
    </w:p>
    <w:p w14:paraId="75B1469C" w14:textId="77777777" w:rsidR="00186CA4" w:rsidRPr="00923B91" w:rsidRDefault="00C92DCF" w:rsidP="00B55200">
      <w:pPr>
        <w:spacing w:after="0" w:line="240" w:lineRule="auto"/>
        <w:ind w:left="705" w:right="0" w:hanging="705"/>
      </w:pPr>
      <w:r w:rsidRPr="00923B91">
        <w:t>4.</w:t>
      </w:r>
      <w:r w:rsidR="00B55200">
        <w:t>2.4</w:t>
      </w:r>
      <w:r w:rsidRPr="00923B91">
        <w:rPr>
          <w:rFonts w:eastAsia="Arial"/>
        </w:rPr>
        <w:t xml:space="preserve"> </w:t>
      </w:r>
      <w:r w:rsidR="00B55200">
        <w:rPr>
          <w:rFonts w:eastAsia="Arial"/>
        </w:rPr>
        <w:tab/>
      </w:r>
      <w:r w:rsidR="00B55200">
        <w:t xml:space="preserve">Транспортное средств </w:t>
      </w:r>
      <w:r w:rsidR="00B55200" w:rsidRPr="00923B91">
        <w:t>должно</w:t>
      </w:r>
      <w:r w:rsidRPr="00923B91">
        <w:t xml:space="preserve"> быть оснащен</w:t>
      </w:r>
      <w:r w:rsidR="00B55200">
        <w:t>о</w:t>
      </w:r>
      <w:r w:rsidRPr="00923B91">
        <w:t xml:space="preserve"> устройством для измерения температуры </w:t>
      </w:r>
      <w:r w:rsidR="00B55200">
        <w:t>с целью обеспечения</w:t>
      </w:r>
      <w:r w:rsidRPr="00923B91">
        <w:t xml:space="preserve"> считывани</w:t>
      </w:r>
      <w:r w:rsidR="00B55200">
        <w:t>я</w:t>
      </w:r>
      <w:r w:rsidRPr="00923B91">
        <w:t xml:space="preserve"> показаний температуры всего грузового пространства. </w:t>
      </w:r>
      <w:r w:rsidR="00B55200">
        <w:t>Данное</w:t>
      </w:r>
      <w:r w:rsidRPr="00923B91">
        <w:t xml:space="preserve"> устройство должно быть установлено в месте, </w:t>
      </w:r>
      <w:r w:rsidR="00B55200">
        <w:t>в котором</w:t>
      </w:r>
      <w:r w:rsidRPr="00923B91">
        <w:t xml:space="preserve"> показания </w:t>
      </w:r>
      <w:r w:rsidR="00B55200">
        <w:t>могут быть легко считаны</w:t>
      </w:r>
      <w:r w:rsidRPr="00923B91">
        <w:t xml:space="preserve"> снаружи. </w:t>
      </w:r>
    </w:p>
    <w:p w14:paraId="2CEEBE8B" w14:textId="77777777" w:rsidR="00B55200" w:rsidRDefault="00B55200" w:rsidP="00923B91">
      <w:pPr>
        <w:spacing w:after="0" w:line="240" w:lineRule="auto"/>
        <w:ind w:left="0" w:right="0" w:firstLine="0"/>
      </w:pPr>
    </w:p>
    <w:p w14:paraId="5E109550" w14:textId="77777777" w:rsidR="00186CA4" w:rsidRPr="00923B91" w:rsidRDefault="00C92DCF" w:rsidP="00B55200">
      <w:pPr>
        <w:spacing w:after="0" w:line="240" w:lineRule="auto"/>
        <w:ind w:left="705" w:right="0" w:hanging="705"/>
      </w:pPr>
      <w:r w:rsidRPr="00923B91">
        <w:t>4.</w:t>
      </w:r>
      <w:r w:rsidR="00B55200">
        <w:t>2.5</w:t>
      </w:r>
      <w:r w:rsidRPr="00923B91">
        <w:rPr>
          <w:rFonts w:eastAsia="Arial"/>
        </w:rPr>
        <w:t xml:space="preserve"> </w:t>
      </w:r>
      <w:r w:rsidR="00B55200">
        <w:rPr>
          <w:rFonts w:eastAsia="Arial"/>
        </w:rPr>
        <w:tab/>
      </w:r>
      <w:r w:rsidR="00B55200">
        <w:t xml:space="preserve">Транспортное средств </w:t>
      </w:r>
      <w:r w:rsidR="00B55200" w:rsidRPr="00923B91">
        <w:t>должно быть оснащен</w:t>
      </w:r>
      <w:r w:rsidR="00B55200">
        <w:t>о</w:t>
      </w:r>
      <w:r w:rsidR="00B55200" w:rsidRPr="00923B91">
        <w:t xml:space="preserve"> </w:t>
      </w:r>
      <w:r w:rsidRPr="00923B91">
        <w:t xml:space="preserve">записывающим термометром, чтобы обеспечить непрерывную запись показаний температуры. </w:t>
      </w:r>
      <w:r w:rsidR="00B55200">
        <w:t>Данные</w:t>
      </w:r>
      <w:r w:rsidRPr="00923B91">
        <w:t xml:space="preserve"> записи должны храниться в течени</w:t>
      </w:r>
      <w:r w:rsidR="00B55200">
        <w:t>е достаточного периода времени для обращения к ним.</w:t>
      </w:r>
    </w:p>
    <w:p w14:paraId="3D3D0E75" w14:textId="77777777" w:rsidR="00B55200" w:rsidRDefault="00C92DCF" w:rsidP="00923B91">
      <w:pPr>
        <w:spacing w:after="0" w:line="240" w:lineRule="auto"/>
        <w:ind w:left="0" w:right="0" w:firstLine="0"/>
        <w:rPr>
          <w:rFonts w:eastAsia="Calibri"/>
        </w:rPr>
      </w:pPr>
      <w:r w:rsidRPr="00923B91">
        <w:rPr>
          <w:rFonts w:eastAsia="Calibri"/>
        </w:rPr>
        <w:tab/>
      </w:r>
    </w:p>
    <w:p w14:paraId="6A6063A9" w14:textId="44FB83C2" w:rsidR="00186CA4" w:rsidRPr="00923B91" w:rsidRDefault="00C92DCF" w:rsidP="00B55200">
      <w:pPr>
        <w:spacing w:after="0" w:line="240" w:lineRule="auto"/>
        <w:ind w:left="705" w:right="0" w:hanging="705"/>
      </w:pPr>
      <w:r w:rsidRPr="00923B91">
        <w:t>4.</w:t>
      </w:r>
      <w:r w:rsidR="00B55200">
        <w:t>2.6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 xml:space="preserve">До загрузки </w:t>
      </w:r>
      <w:r w:rsidR="00B55200">
        <w:t xml:space="preserve">пространство транспортировки должно быть охлаждено до температуры, не превышающей </w:t>
      </w:r>
      <w:r w:rsidRPr="00923B91">
        <w:t>10</w:t>
      </w:r>
      <w:r w:rsidR="00C0250A">
        <w:rPr>
          <w:vertAlign w:val="superscript"/>
        </w:rPr>
        <w:t xml:space="preserve"> °</w:t>
      </w:r>
      <w:r w:rsidR="00B55200">
        <w:t>C, и пребывать в указанном состоянии в течение достаточного периода времени</w:t>
      </w:r>
      <w:r w:rsidRPr="00923B91">
        <w:t xml:space="preserve">. </w:t>
      </w:r>
    </w:p>
    <w:p w14:paraId="0EDC3D56" w14:textId="77777777" w:rsidR="00B55200" w:rsidRDefault="00B55200" w:rsidP="00923B91">
      <w:pPr>
        <w:spacing w:after="0" w:line="240" w:lineRule="auto"/>
        <w:ind w:left="0" w:right="0" w:firstLine="0"/>
      </w:pPr>
    </w:p>
    <w:p w14:paraId="3229D825" w14:textId="77777777" w:rsidR="00186CA4" w:rsidRPr="00923B91" w:rsidRDefault="00B55200" w:rsidP="003D66A9">
      <w:pPr>
        <w:spacing w:after="0" w:line="240" w:lineRule="auto"/>
        <w:ind w:left="705" w:right="0" w:hanging="705"/>
      </w:pPr>
      <w:r>
        <w:t>4.2.7</w:t>
      </w:r>
      <w:r w:rsidR="00C92DCF" w:rsidRPr="00923B91">
        <w:rPr>
          <w:rFonts w:eastAsia="Arial"/>
        </w:rPr>
        <w:t xml:space="preserve"> </w:t>
      </w:r>
      <w:r>
        <w:rPr>
          <w:rFonts w:eastAsia="Arial"/>
        </w:rPr>
        <w:tab/>
      </w:r>
      <w:r w:rsidR="00C92DCF" w:rsidRPr="00923B91">
        <w:t xml:space="preserve">Температура для свежих фруктов и овощей при </w:t>
      </w:r>
      <w:r>
        <w:t>погрузке</w:t>
      </w:r>
      <w:r w:rsidR="00C92DCF" w:rsidRPr="00923B91">
        <w:t xml:space="preserve"> должна </w:t>
      </w:r>
      <w:r>
        <w:t>соответствовать значениям, указанным</w:t>
      </w:r>
      <w:r w:rsidR="00C92DCF" w:rsidRPr="00923B91">
        <w:t xml:space="preserve"> в Приложении. Температура </w:t>
      </w:r>
      <w:r w:rsidR="003D66A9">
        <w:t>пространства транспортировки</w:t>
      </w:r>
      <w:r w:rsidR="00C92DCF" w:rsidRPr="00923B91">
        <w:t xml:space="preserve"> должна быть предварительно снижена</w:t>
      </w:r>
      <w:r>
        <w:t xml:space="preserve"> соответствующим образом</w:t>
      </w:r>
      <w:r w:rsidR="00C92DCF" w:rsidRPr="00923B91">
        <w:t xml:space="preserve">. </w:t>
      </w:r>
    </w:p>
    <w:p w14:paraId="0A55DD5C" w14:textId="77777777" w:rsidR="00B55200" w:rsidRDefault="00B55200" w:rsidP="00923B91">
      <w:pPr>
        <w:spacing w:after="0" w:line="240" w:lineRule="auto"/>
        <w:ind w:left="0" w:right="0" w:firstLine="0"/>
      </w:pPr>
    </w:p>
    <w:p w14:paraId="1B19C4B4" w14:textId="77777777" w:rsidR="00186CA4" w:rsidRPr="00923B91" w:rsidRDefault="00C92DCF" w:rsidP="003D66A9">
      <w:pPr>
        <w:spacing w:after="0" w:line="240" w:lineRule="auto"/>
        <w:ind w:left="705" w:right="0" w:hanging="705"/>
      </w:pPr>
      <w:r w:rsidRPr="00923B91">
        <w:t>4.</w:t>
      </w:r>
      <w:r w:rsidR="003D66A9">
        <w:t>2</w:t>
      </w:r>
      <w:r w:rsidRPr="00923B91">
        <w:t>.</w:t>
      </w:r>
      <w:r w:rsidR="003D66A9">
        <w:t>8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="003D66A9">
        <w:rPr>
          <w:rFonts w:eastAsia="Arial"/>
        </w:rPr>
        <w:t xml:space="preserve">Операции </w:t>
      </w:r>
      <w:r w:rsidR="003D66A9">
        <w:t>разделения</w:t>
      </w:r>
      <w:r w:rsidRPr="00923B91">
        <w:t xml:space="preserve"> и</w:t>
      </w:r>
      <w:r w:rsidR="003D66A9">
        <w:t xml:space="preserve"> классификации тар должны производиться внутри холодильных и морозильных складов перед погрузкой. </w:t>
      </w:r>
    </w:p>
    <w:p w14:paraId="469BDC4C" w14:textId="77777777" w:rsidR="00B55200" w:rsidRDefault="00B55200" w:rsidP="00923B91">
      <w:pPr>
        <w:spacing w:after="0" w:line="240" w:lineRule="auto"/>
        <w:ind w:left="0" w:right="0" w:firstLine="0"/>
      </w:pPr>
    </w:p>
    <w:p w14:paraId="645F1E35" w14:textId="77777777" w:rsidR="00186CA4" w:rsidRPr="00923B91" w:rsidRDefault="00C92DCF" w:rsidP="003D66A9">
      <w:pPr>
        <w:spacing w:after="0" w:line="240" w:lineRule="auto"/>
        <w:ind w:left="705" w:right="0" w:hanging="705"/>
      </w:pPr>
      <w:r w:rsidRPr="00923B91">
        <w:t xml:space="preserve">4.2.9 </w:t>
      </w:r>
      <w:r w:rsidRPr="00923B91">
        <w:tab/>
        <w:t>Погрузочно-разгрузочные работы должны</w:t>
      </w:r>
      <w:r w:rsidR="003D66A9">
        <w:t xml:space="preserve"> проводиться быстро</w:t>
      </w:r>
      <w:r w:rsidRPr="00923B91">
        <w:t>, п</w:t>
      </w:r>
      <w:r w:rsidR="003D66A9">
        <w:t xml:space="preserve">редпочтительно с использованием </w:t>
      </w:r>
      <w:r w:rsidRPr="00923B91">
        <w:t xml:space="preserve">механического погрузочно-разгрузочного   оборудования. </w:t>
      </w:r>
    </w:p>
    <w:p w14:paraId="3016C5D9" w14:textId="77777777" w:rsidR="00B55200" w:rsidRDefault="00B55200" w:rsidP="00923B91">
      <w:pPr>
        <w:spacing w:after="0" w:line="240" w:lineRule="auto"/>
        <w:ind w:left="0" w:right="0" w:firstLine="0"/>
      </w:pPr>
    </w:p>
    <w:p w14:paraId="74B0F390" w14:textId="77777777" w:rsidR="003D66A9" w:rsidRDefault="00C92DCF" w:rsidP="003D66A9">
      <w:pPr>
        <w:spacing w:after="0" w:line="240" w:lineRule="auto"/>
        <w:ind w:left="0" w:right="0" w:firstLine="0"/>
      </w:pPr>
      <w:r w:rsidRPr="00923B91">
        <w:t xml:space="preserve">4.2.10 </w:t>
      </w:r>
      <w:r w:rsidRPr="00923B91">
        <w:tab/>
      </w:r>
      <w:r w:rsidR="003D66A9">
        <w:t>Товары</w:t>
      </w:r>
      <w:r w:rsidRPr="00923B91">
        <w:t xml:space="preserve"> должны быть </w:t>
      </w:r>
      <w:r w:rsidR="003D66A9">
        <w:t>погружены</w:t>
      </w:r>
      <w:r w:rsidRPr="00923B91">
        <w:t xml:space="preserve"> непосредственно в транспортные средства. </w:t>
      </w:r>
    </w:p>
    <w:p w14:paraId="437CE46E" w14:textId="77777777" w:rsidR="003D66A9" w:rsidRDefault="003D66A9" w:rsidP="00923B91">
      <w:pPr>
        <w:spacing w:after="0" w:line="240" w:lineRule="auto"/>
        <w:ind w:left="0" w:right="0" w:firstLine="0"/>
      </w:pPr>
    </w:p>
    <w:p w14:paraId="29543963" w14:textId="77777777" w:rsidR="00186CA4" w:rsidRPr="00923B91" w:rsidRDefault="00C92DCF" w:rsidP="003D66A9">
      <w:pPr>
        <w:spacing w:after="0" w:line="240" w:lineRule="auto"/>
        <w:ind w:left="705" w:right="0" w:hanging="705"/>
      </w:pPr>
      <w:r w:rsidRPr="00923B91">
        <w:t>4.2.11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 xml:space="preserve">Укладка </w:t>
      </w:r>
      <w:r w:rsidR="003D66A9">
        <w:t>тар</w:t>
      </w:r>
      <w:r w:rsidRPr="00923B91">
        <w:t xml:space="preserve"> осуществляется </w:t>
      </w:r>
      <w:r w:rsidR="003D66A9">
        <w:t>так</w:t>
      </w:r>
      <w:r w:rsidRPr="00923B91">
        <w:t>, чтобы не повлиять на циркуляцию воздуха</w:t>
      </w:r>
      <w:r w:rsidR="003D66A9">
        <w:t xml:space="preserve"> и не подвергнуть их механическому повреждению.</w:t>
      </w:r>
      <w:r w:rsidRPr="00923B91">
        <w:t xml:space="preserve"> </w:t>
      </w:r>
    </w:p>
    <w:p w14:paraId="1F2A543F" w14:textId="77777777" w:rsidR="00B55200" w:rsidRDefault="00B55200" w:rsidP="00923B91">
      <w:pPr>
        <w:spacing w:after="0" w:line="240" w:lineRule="auto"/>
        <w:ind w:left="0" w:right="0" w:firstLine="0"/>
      </w:pPr>
    </w:p>
    <w:p w14:paraId="35EEC117" w14:textId="77777777" w:rsidR="00186CA4" w:rsidRPr="00923B91" w:rsidRDefault="00C92DCF" w:rsidP="003D66A9">
      <w:pPr>
        <w:spacing w:after="0" w:line="240" w:lineRule="auto"/>
        <w:ind w:left="705" w:right="0" w:hanging="705"/>
      </w:pPr>
      <w:r w:rsidRPr="00923B91">
        <w:t>4.2.12</w:t>
      </w:r>
      <w:r w:rsidRPr="00923B91">
        <w:rPr>
          <w:rFonts w:eastAsia="Arial"/>
        </w:rPr>
        <w:t xml:space="preserve"> </w:t>
      </w:r>
      <w:r w:rsidRPr="00923B91">
        <w:rPr>
          <w:rFonts w:eastAsia="Arial"/>
        </w:rPr>
        <w:tab/>
      </w:r>
      <w:r w:rsidRPr="00923B91">
        <w:t xml:space="preserve">Лед, используемый в качестве источника холода в транспортных средствах, должен соответствовать </w:t>
      </w:r>
      <w:r w:rsidR="003D66A9">
        <w:t>положениям</w:t>
      </w:r>
      <w:r w:rsidRPr="00923B91">
        <w:t xml:space="preserve"> </w:t>
      </w:r>
      <w:r w:rsidR="003D66A9">
        <w:rPr>
          <w:lang w:val="en-US"/>
        </w:rPr>
        <w:t>GSO</w:t>
      </w:r>
      <w:r w:rsidR="003D66A9">
        <w:t xml:space="preserve"> 384/1994 «Лёд, пригодный для потребления человеком»</w:t>
      </w:r>
      <w:r w:rsidRPr="00923B91">
        <w:t>. Количество льда должно быть достаточным</w:t>
      </w:r>
      <w:r w:rsidR="003D66A9">
        <w:t xml:space="preserve"> для поддержания надлежащей температуры</w:t>
      </w:r>
      <w:r w:rsidRPr="00923B91">
        <w:t xml:space="preserve"> до </w:t>
      </w:r>
      <w:r w:rsidR="003D66A9">
        <w:t>окончания транспортировки</w:t>
      </w:r>
      <w:r w:rsidRPr="00923B91">
        <w:t xml:space="preserve"> и во время погрузочно-разгрузочных работ. </w:t>
      </w:r>
    </w:p>
    <w:p w14:paraId="23725EC8" w14:textId="77777777" w:rsidR="00186CA4" w:rsidRDefault="00C92DCF" w:rsidP="00923B91">
      <w:pPr>
        <w:tabs>
          <w:tab w:val="center" w:pos="5495"/>
        </w:tabs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Palatino Linotype" w:eastAsia="Palatino Linotype" w:hAnsi="Palatino Linotype" w:cs="Palatino Linotype"/>
          <w:sz w:val="20"/>
        </w:rPr>
        <w:t xml:space="preserve">4 </w:t>
      </w:r>
    </w:p>
    <w:p w14:paraId="75AAE6CF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38659055" w14:textId="77777777" w:rsidR="00186CA4" w:rsidRDefault="00C92DCF" w:rsidP="00923B91">
      <w:pPr>
        <w:spacing w:after="33" w:line="259" w:lineRule="auto"/>
        <w:ind w:left="0" w:right="0" w:firstLine="0"/>
        <w:jc w:val="left"/>
      </w:pPr>
      <w:r>
        <w:rPr>
          <w:sz w:val="19"/>
        </w:rPr>
        <w:t xml:space="preserve"> </w:t>
      </w:r>
    </w:p>
    <w:p w14:paraId="2B5ECD8B" w14:textId="77777777" w:rsidR="00310F3B" w:rsidRDefault="00310F3B" w:rsidP="00310F3B">
      <w:pPr>
        <w:pStyle w:val="1"/>
        <w:spacing w:line="343" w:lineRule="auto"/>
        <w:ind w:left="0" w:firstLine="0"/>
      </w:pPr>
    </w:p>
    <w:p w14:paraId="6F001DF7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728A9014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48C63924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778AE6E0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26C8268C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677B9668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0B4613EA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1A769C5A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5358DFD7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13902F53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1D742C11" w14:textId="77777777" w:rsidR="00310F3B" w:rsidRDefault="00310F3B" w:rsidP="00310F3B">
      <w:pPr>
        <w:spacing w:after="0" w:line="240" w:lineRule="auto"/>
        <w:ind w:left="0" w:right="0" w:firstLine="0"/>
        <w:jc w:val="center"/>
      </w:pPr>
    </w:p>
    <w:p w14:paraId="0CCB4266" w14:textId="77777777" w:rsidR="00310F3B" w:rsidRPr="00310F3B" w:rsidRDefault="00C92DCF" w:rsidP="00310F3B">
      <w:pPr>
        <w:spacing w:after="0" w:line="240" w:lineRule="auto"/>
        <w:ind w:left="0" w:right="0" w:firstLine="0"/>
        <w:jc w:val="center"/>
        <w:rPr>
          <w:b/>
          <w:bCs/>
        </w:rPr>
      </w:pPr>
      <w:r w:rsidRPr="00310F3B">
        <w:rPr>
          <w:b/>
          <w:bCs/>
        </w:rPr>
        <w:t>ПРИЛОЖЕНИЕ</w:t>
      </w:r>
    </w:p>
    <w:p w14:paraId="6CBEFBB3" w14:textId="77777777" w:rsidR="00186CA4" w:rsidRPr="00310F3B" w:rsidRDefault="00C92DCF" w:rsidP="00310F3B">
      <w:pPr>
        <w:spacing w:after="0" w:line="240" w:lineRule="auto"/>
        <w:ind w:left="0" w:right="0" w:firstLine="0"/>
        <w:jc w:val="center"/>
        <w:rPr>
          <w:b/>
          <w:bCs/>
        </w:rPr>
      </w:pPr>
      <w:r w:rsidRPr="00310F3B">
        <w:rPr>
          <w:b/>
          <w:bCs/>
        </w:rPr>
        <w:t>Температура и относительная влажность, рекомендуемые при транспортировке и хранении свежих овощей и фруктов</w:t>
      </w:r>
    </w:p>
    <w:p w14:paraId="75CAE827" w14:textId="77777777" w:rsidR="00186CA4" w:rsidRDefault="00C92DCF" w:rsidP="00923B91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9595" w:type="dxa"/>
        <w:tblInd w:w="13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407"/>
        <w:gridCol w:w="2710"/>
        <w:gridCol w:w="1934"/>
        <w:gridCol w:w="1766"/>
        <w:gridCol w:w="1778"/>
      </w:tblGrid>
      <w:tr w:rsidR="00186CA4" w14:paraId="49EF1488" w14:textId="77777777" w:rsidTr="003D72AE">
        <w:trPr>
          <w:trHeight w:val="648"/>
        </w:trPr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1031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Группа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CA32" w14:textId="77777777" w:rsidR="00186CA4" w:rsidRDefault="00973826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Название продукта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FA1F3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 транспортировки</w:t>
            </w:r>
          </w:p>
          <w:p w14:paraId="54C4D38C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8DC2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Хранение</w:t>
            </w:r>
          </w:p>
        </w:tc>
      </w:tr>
      <w:tr w:rsidR="00186CA4" w14:paraId="317BC4CC" w14:textId="77777777" w:rsidTr="003D72AE">
        <w:trPr>
          <w:trHeight w:val="864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8310" w14:textId="77777777" w:rsidR="00186CA4" w:rsidRDefault="00186CA4" w:rsidP="00973826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FEF6" w14:textId="77777777" w:rsidR="00186CA4" w:rsidRDefault="00186CA4" w:rsidP="00973826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D10D6" w14:textId="77777777" w:rsidR="00186CA4" w:rsidRDefault="00186CA4" w:rsidP="00973826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CA0B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</w:t>
            </w:r>
          </w:p>
          <w:p w14:paraId="7202DBD7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AAC2" w14:textId="77777777" w:rsidR="00186CA4" w:rsidRDefault="00C92DCF" w:rsidP="00973826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Относительная</w:t>
            </w:r>
            <w:r>
              <w:t xml:space="preserve"> </w:t>
            </w:r>
            <w:r>
              <w:rPr>
                <w:b/>
              </w:rPr>
              <w:t>влажность, %</w:t>
            </w:r>
          </w:p>
        </w:tc>
      </w:tr>
      <w:tr w:rsidR="00973826" w14:paraId="25EDEFCF" w14:textId="77777777" w:rsidTr="003D72AE">
        <w:trPr>
          <w:trHeight w:val="733"/>
        </w:trPr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845F" w14:textId="77777777" w:rsidR="00973826" w:rsidRDefault="00973826" w:rsidP="00973826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2E8A" w14:textId="77777777" w:rsidR="00973826" w:rsidRPr="00973826" w:rsidRDefault="00973826" w:rsidP="00973826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973826">
              <w:rPr>
                <w:b/>
                <w:bCs/>
              </w:rPr>
              <w:t>Спаржа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520E" w14:textId="77777777" w:rsidR="00973826" w:rsidRPr="00973826" w:rsidRDefault="00973826" w:rsidP="00973826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973826">
              <w:rPr>
                <w:b/>
                <w:bCs/>
              </w:rP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879" w14:textId="77777777" w:rsidR="00973826" w:rsidRPr="00973826" w:rsidRDefault="00973826" w:rsidP="00973826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973826">
              <w:rPr>
                <w:b/>
                <w:bCs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E513" w14:textId="77777777" w:rsidR="00973826" w:rsidRPr="00973826" w:rsidRDefault="00973826" w:rsidP="00973826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973826">
              <w:rPr>
                <w:b/>
                <w:bCs/>
              </w:rPr>
              <w:t xml:space="preserve">90 – 95 </w:t>
            </w:r>
          </w:p>
        </w:tc>
      </w:tr>
      <w:tr w:rsidR="003D72AE" w14:paraId="61973E9C" w14:textId="77777777" w:rsidTr="003D72AE">
        <w:trPr>
          <w:trHeight w:val="733"/>
        </w:trPr>
        <w:tc>
          <w:tcPr>
            <w:tcW w:w="140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4158CE0" w14:textId="77777777" w:rsidR="003D72AE" w:rsidRPr="00C94690" w:rsidRDefault="003D72AE" w:rsidP="00973826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C94690">
              <w:rPr>
                <w:b/>
                <w:bCs/>
              </w:rPr>
              <w:t>Овощи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A3B73" w14:textId="77777777" w:rsidR="003D72AE" w:rsidRDefault="003D72AE" w:rsidP="00973826">
            <w:pPr>
              <w:spacing w:after="0" w:line="259" w:lineRule="auto"/>
              <w:ind w:left="0" w:right="0" w:firstLine="0"/>
              <w:jc w:val="left"/>
            </w:pPr>
            <w:r>
              <w:t xml:space="preserve">Фасоль луновидная </w:t>
            </w:r>
          </w:p>
          <w:p w14:paraId="1E578EF5" w14:textId="77777777" w:rsidR="003D72AE" w:rsidRPr="00973826" w:rsidRDefault="003D72AE" w:rsidP="00973826">
            <w:pPr>
              <w:numPr>
                <w:ilvl w:val="0"/>
                <w:numId w:val="1"/>
              </w:numPr>
              <w:spacing w:after="0" w:line="259" w:lineRule="auto"/>
              <w:ind w:left="0" w:right="0" w:hanging="199"/>
              <w:jc w:val="left"/>
            </w:pPr>
            <w:r>
              <w:t>(стручковая)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14213A" w14:textId="77777777" w:rsidR="003D72AE" w:rsidRPr="00973826" w:rsidRDefault="003D72AE" w:rsidP="00973826">
            <w:pPr>
              <w:spacing w:after="0" w:line="240" w:lineRule="auto"/>
              <w:ind w:left="0" w:right="0" w:firstLine="0"/>
              <w:jc w:val="center"/>
            </w:pPr>
            <w:r w:rsidRPr="00973826"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4B67D7" w14:textId="77777777" w:rsidR="003D72AE" w:rsidRPr="00973826" w:rsidRDefault="003D72AE" w:rsidP="00973826">
            <w:pPr>
              <w:spacing w:after="0" w:line="240" w:lineRule="auto"/>
              <w:ind w:left="0" w:right="0" w:firstLine="0"/>
              <w:jc w:val="center"/>
            </w:pPr>
            <w:r w:rsidRPr="00973826">
              <w:t>0-5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B7EAB" w14:textId="77777777" w:rsidR="003D72AE" w:rsidRPr="00973826" w:rsidRDefault="003D72AE" w:rsidP="00973826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7159A0EB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9D45F" w14:textId="77777777" w:rsidR="003D72AE" w:rsidRDefault="003D72AE" w:rsidP="00973826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F0FD" w14:textId="77777777" w:rsidR="003D72AE" w:rsidRDefault="003D72AE" w:rsidP="00973826">
            <w:pPr>
              <w:spacing w:after="0" w:line="259" w:lineRule="auto"/>
              <w:ind w:left="0" w:right="0" w:firstLine="0"/>
              <w:jc w:val="left"/>
            </w:pPr>
            <w:r>
              <w:t>Зеленая фасоль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07C1" w14:textId="77777777" w:rsidR="003D72AE" w:rsidRPr="00973826" w:rsidRDefault="003D72AE" w:rsidP="00973826">
            <w:pPr>
              <w:spacing w:after="0" w:line="240" w:lineRule="auto"/>
              <w:ind w:left="0" w:right="0" w:firstLine="0"/>
              <w:jc w:val="center"/>
            </w:pPr>
            <w:r>
              <w:t xml:space="preserve">0 – 5 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72E5" w14:textId="77777777" w:rsidR="003D72AE" w:rsidRPr="00973826" w:rsidRDefault="003D72AE" w:rsidP="00973826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97BB" w14:textId="77777777" w:rsidR="003D72AE" w:rsidRPr="00973826" w:rsidRDefault="003D72AE" w:rsidP="00973826">
            <w:pPr>
              <w:spacing w:after="0" w:line="259" w:lineRule="auto"/>
              <w:ind w:left="0" w:right="0" w:firstLine="0"/>
              <w:jc w:val="center"/>
            </w:pPr>
            <w:r>
              <w:t>95</w:t>
            </w:r>
          </w:p>
        </w:tc>
      </w:tr>
      <w:tr w:rsidR="003D72AE" w14:paraId="1DE1E789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F5C39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AC22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Свекла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B62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9FF0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6BDD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>
              <w:t>92 – 95</w:t>
            </w:r>
          </w:p>
        </w:tc>
      </w:tr>
      <w:tr w:rsidR="003D72AE" w14:paraId="1254B5F7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C3BF9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AB0D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0BA1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0DB6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BA16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56BA8476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57249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4524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Цветная капуста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F6220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3C9E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4ED0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5F9E3CDA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78894B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E7B3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Морковь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959E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B533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4775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3BA2158E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15FDF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BE55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Сельдерей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B84A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E0EC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A942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442E6351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1B47D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F953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Огурец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BDCA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EA04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16A0D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32719F18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A4F829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1FA6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Баклажан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0C94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6B79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D567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4ABEDB91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12AEB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52FB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Салат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70AE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 – 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82AD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FAEA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19DC88C4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A2D7C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9F6D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Дыня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E6F8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4 – 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B825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4 – 10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54D8B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48F3E07F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7794AE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FAA02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Горох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DD8C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475C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-1 – 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65DF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 w:rsidRPr="00973826">
              <w:t>95</w:t>
            </w:r>
          </w:p>
        </w:tc>
      </w:tr>
      <w:tr w:rsidR="003D72AE" w14:paraId="6F8F3E83" w14:textId="77777777" w:rsidTr="003D72AE">
        <w:trPr>
          <w:trHeight w:val="733"/>
        </w:trPr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42B9" w14:textId="77777777" w:rsidR="003D72AE" w:rsidRDefault="003D72AE" w:rsidP="008C4AE5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A433" w14:textId="77777777" w:rsidR="003D72AE" w:rsidRDefault="003D72AE" w:rsidP="008C4AE5">
            <w:pPr>
              <w:spacing w:after="0" w:line="259" w:lineRule="auto"/>
              <w:ind w:left="0" w:right="0" w:firstLine="0"/>
              <w:jc w:val="left"/>
            </w:pPr>
            <w:r>
              <w:t>Перец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0F13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F784" w14:textId="77777777" w:rsidR="003D72AE" w:rsidRPr="00973826" w:rsidRDefault="003D72AE" w:rsidP="008C4AE5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2B7D" w14:textId="77777777" w:rsidR="003D72AE" w:rsidRPr="00973826" w:rsidRDefault="003D72AE" w:rsidP="008C4AE5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</w:tbl>
    <w:p w14:paraId="655E1B34" w14:textId="77777777" w:rsidR="0021211A" w:rsidRPr="0021211A" w:rsidRDefault="0021211A" w:rsidP="0021211A">
      <w:pPr>
        <w:spacing w:after="0" w:line="259" w:lineRule="auto"/>
        <w:ind w:left="0" w:right="0" w:firstLine="0"/>
        <w:jc w:val="left"/>
      </w:pPr>
    </w:p>
    <w:p w14:paraId="66467E38" w14:textId="77777777" w:rsidR="0021211A" w:rsidRDefault="0021211A">
      <w:pPr>
        <w:spacing w:after="16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Style w:val="TableGrid"/>
        <w:tblW w:w="9484" w:type="dxa"/>
        <w:tblInd w:w="13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380"/>
        <w:gridCol w:w="2651"/>
        <w:gridCol w:w="1956"/>
        <w:gridCol w:w="1739"/>
        <w:gridCol w:w="1758"/>
      </w:tblGrid>
      <w:tr w:rsidR="0021211A" w14:paraId="5A3C5B48" w14:textId="77777777" w:rsidTr="0021211A">
        <w:trPr>
          <w:trHeight w:val="976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0C80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Группа</w:t>
            </w:r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263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Название продукта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72A4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 транспортировки</w:t>
            </w:r>
          </w:p>
          <w:p w14:paraId="753ECF06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0408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Хранение</w:t>
            </w:r>
          </w:p>
        </w:tc>
      </w:tr>
      <w:tr w:rsidR="0021211A" w14:paraId="36CA5A90" w14:textId="77777777" w:rsidTr="003D72AE">
        <w:trPr>
          <w:trHeight w:val="1302"/>
        </w:trPr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B1B8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D482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151F2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9F23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</w:t>
            </w:r>
          </w:p>
          <w:p w14:paraId="6F02BCAE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5D8A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Относительная</w:t>
            </w:r>
            <w:r>
              <w:t xml:space="preserve"> </w:t>
            </w:r>
            <w:r>
              <w:rPr>
                <w:b/>
              </w:rPr>
              <w:t>влажность, %</w:t>
            </w:r>
          </w:p>
        </w:tc>
      </w:tr>
      <w:tr w:rsidR="003D72AE" w:rsidRPr="00973826" w14:paraId="6F1C5454" w14:textId="77777777" w:rsidTr="00735A4E">
        <w:trPr>
          <w:trHeight w:val="1105"/>
        </w:trPr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C012194" w14:textId="77777777" w:rsidR="003D72AE" w:rsidRPr="00C94690" w:rsidRDefault="003D72AE" w:rsidP="00067669">
            <w:pPr>
              <w:spacing w:after="0" w:line="240" w:lineRule="auto"/>
              <w:ind w:left="0" w:right="0" w:firstLine="0"/>
              <w:jc w:val="center"/>
              <w:rPr>
                <w:b/>
                <w:bCs/>
              </w:rPr>
            </w:pPr>
            <w:r w:rsidRPr="00C94690">
              <w:rPr>
                <w:b/>
                <w:bCs/>
              </w:rPr>
              <w:t>Овощи</w:t>
            </w: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E762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Картофель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726C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>10 – 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4838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>4 – 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3B8D" w14:textId="77777777" w:rsidR="003D72AE" w:rsidRPr="00973826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</w:t>
            </w:r>
          </w:p>
        </w:tc>
      </w:tr>
      <w:tr w:rsidR="003D72AE" w:rsidRPr="00973826" w14:paraId="0894B705" w14:textId="77777777" w:rsidTr="003D72AE">
        <w:trPr>
          <w:trHeight w:val="1105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1EFE" w14:textId="77777777" w:rsidR="003D72AE" w:rsidRDefault="003D72AE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AF26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Грибы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F31D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5CC1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1AF3" w14:textId="77777777" w:rsidR="003D72AE" w:rsidRPr="00973826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</w:t>
            </w:r>
          </w:p>
        </w:tc>
      </w:tr>
      <w:tr w:rsidR="003D72AE" w:rsidRPr="00973826" w14:paraId="20E03308" w14:textId="77777777" w:rsidTr="003D72AE">
        <w:trPr>
          <w:trHeight w:val="1105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DED05" w14:textId="77777777" w:rsidR="003D72AE" w:rsidRDefault="003D72AE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A71D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Окра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FC9E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279E" w14:textId="77777777" w:rsidR="003D72AE" w:rsidRPr="00973826" w:rsidRDefault="003D72AE" w:rsidP="00067669">
            <w:pPr>
              <w:spacing w:after="0" w:line="240" w:lineRule="auto"/>
              <w:ind w:left="0" w:right="0" w:firstLine="0"/>
              <w:jc w:val="center"/>
            </w:pPr>
            <w:r>
              <w:t xml:space="preserve">7 – 10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B9A8" w14:textId="77777777" w:rsidR="003D72AE" w:rsidRPr="00973826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25AB5EBF" w14:textId="77777777" w:rsidTr="003D72AE">
        <w:trPr>
          <w:trHeight w:val="513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127AF1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40362DD" w14:textId="77777777" w:rsidR="003D72AE" w:rsidRDefault="003D72AE" w:rsidP="00067669">
            <w:pPr>
              <w:spacing w:after="0" w:line="259" w:lineRule="auto"/>
              <w:ind w:left="0" w:right="0" w:firstLine="0"/>
            </w:pPr>
            <w:r>
              <w:t xml:space="preserve">Лук (репчатый)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0F4A707" w14:textId="77777777" w:rsidR="003D72AE" w:rsidRDefault="003D72AE" w:rsidP="00067669">
            <w:pPr>
              <w:tabs>
                <w:tab w:val="center" w:pos="890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0 – 1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B8A33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0 – 1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A5A4F9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65 –70 </w:t>
            </w:r>
          </w:p>
        </w:tc>
      </w:tr>
      <w:tr w:rsidR="003D72AE" w14:paraId="665D0B05" w14:textId="77777777" w:rsidTr="003D72AE">
        <w:trPr>
          <w:trHeight w:val="510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E7C89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C619E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Лук (зеленый) 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00A" w14:textId="77777777" w:rsidR="003D72AE" w:rsidRDefault="003D72AE" w:rsidP="00067669">
            <w:pPr>
              <w:tabs>
                <w:tab w:val="center" w:pos="89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0 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99D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FF1F3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92 – 95 </w:t>
            </w:r>
          </w:p>
        </w:tc>
      </w:tr>
      <w:tr w:rsidR="003D72AE" w14:paraId="02822243" w14:textId="77777777" w:rsidTr="003D72AE">
        <w:trPr>
          <w:trHeight w:val="513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CA5B2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D6033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Петрушка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69C1" w14:textId="77777777" w:rsidR="003D72AE" w:rsidRDefault="003D72AE" w:rsidP="00067669">
            <w:pPr>
              <w:tabs>
                <w:tab w:val="center" w:pos="895"/>
              </w:tabs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FA2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до 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AEA1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133CF3C" w14:textId="77777777" w:rsidTr="003D72AE">
        <w:trPr>
          <w:trHeight w:val="512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90B87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EC13CF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Пастернак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CDE8" w14:textId="77777777" w:rsidR="003D72AE" w:rsidRDefault="003D72AE" w:rsidP="00067669">
            <w:pPr>
              <w:tabs>
                <w:tab w:val="center" w:pos="895"/>
              </w:tabs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11B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BCDB3F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1A71477" w14:textId="77777777" w:rsidTr="003D72AE">
        <w:trPr>
          <w:trHeight w:val="530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21858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8CE95F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Шпинат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AFA9" w14:textId="77777777" w:rsidR="003D72AE" w:rsidRDefault="003D72AE" w:rsidP="00067669">
            <w:pPr>
              <w:tabs>
                <w:tab w:val="center" w:pos="895"/>
              </w:tabs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D18B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9F91B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3CC1D6AC" w14:textId="77777777" w:rsidTr="003D72AE">
        <w:trPr>
          <w:trHeight w:val="759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90F65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605A6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Кукуруза (сладкая)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EA8C" w14:textId="77777777" w:rsidR="003D72AE" w:rsidRDefault="003D72AE" w:rsidP="00067669">
            <w:pPr>
              <w:tabs>
                <w:tab w:val="center" w:pos="893"/>
              </w:tabs>
              <w:spacing w:after="0" w:line="259" w:lineRule="auto"/>
              <w:ind w:left="0" w:right="0" w:firstLine="0"/>
              <w:jc w:val="center"/>
            </w:pPr>
            <w:r>
              <w:t>0 – 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17D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39501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2D84DE7" w14:textId="77777777" w:rsidTr="003D72AE">
        <w:trPr>
          <w:trHeight w:val="1270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55624B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DA8C0F9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Помидоры</w:t>
            </w:r>
          </w:p>
          <w:p w14:paraId="3DFFCF53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Зрелые зеленые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165D7" w14:textId="77777777" w:rsidR="003D72AE" w:rsidRDefault="003D72AE" w:rsidP="00067669">
            <w:pPr>
              <w:spacing w:after="0" w:line="259" w:lineRule="auto"/>
              <w:ind w:left="0" w:right="0" w:hanging="36"/>
              <w:jc w:val="center"/>
            </w:pPr>
            <w:r>
              <w:t>13 – 18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B5E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13 – 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8B661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17795CBE" w14:textId="77777777" w:rsidTr="003D72AE">
        <w:trPr>
          <w:trHeight w:val="489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1970B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7C7236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Розовые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6D24" w14:textId="77777777" w:rsidR="003D72AE" w:rsidRDefault="003D72AE" w:rsidP="00067669">
            <w:pPr>
              <w:tabs>
                <w:tab w:val="center" w:pos="892"/>
              </w:tabs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AA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C5AF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148FCA26" w14:textId="77777777" w:rsidTr="003D72AE">
        <w:trPr>
          <w:trHeight w:val="103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E7974D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A43A3E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Баклажаны и тыквы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2B1F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10 – 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32D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 – 10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5D94C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  <w:p w14:paraId="295DF51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95</w:t>
            </w:r>
          </w:p>
        </w:tc>
      </w:tr>
      <w:tr w:rsidR="003D72AE" w14:paraId="7AD863FB" w14:textId="77777777" w:rsidTr="003D72AE">
        <w:trPr>
          <w:trHeight w:val="493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ACB06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5BA05D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Редис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DAF0" w14:textId="77777777" w:rsidR="003D72AE" w:rsidRDefault="003D72AE" w:rsidP="00067669">
            <w:pPr>
              <w:tabs>
                <w:tab w:val="center" w:pos="895"/>
              </w:tabs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0A2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F908ED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4B96B1FD" w14:textId="77777777" w:rsidTr="003D72AE">
        <w:trPr>
          <w:trHeight w:val="850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8600" w14:textId="77777777" w:rsidR="003D72AE" w:rsidRDefault="003D72AE" w:rsidP="00067669">
            <w:pPr>
              <w:spacing w:after="160" w:line="259" w:lineRule="auto"/>
              <w:ind w:left="0" w:right="0" w:firstLine="0"/>
              <w:jc w:val="center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1848C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Сладкий картофель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69A78" w14:textId="77777777" w:rsidR="003D72AE" w:rsidRDefault="003D72AE" w:rsidP="00067669">
            <w:pPr>
              <w:tabs>
                <w:tab w:val="center" w:pos="890"/>
              </w:tabs>
              <w:spacing w:after="0" w:line="259" w:lineRule="auto"/>
              <w:ind w:left="0" w:right="0" w:firstLine="0"/>
              <w:jc w:val="center"/>
            </w:pPr>
            <w:r>
              <w:t>13 – 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0BC7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13 – 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C11E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</w:tbl>
    <w:p w14:paraId="6F371B29" w14:textId="77777777" w:rsidR="0021211A" w:rsidRDefault="0021211A" w:rsidP="00923B91">
      <w:pPr>
        <w:spacing w:after="0" w:line="259" w:lineRule="auto"/>
        <w:ind w:left="0" w:right="0" w:firstLine="0"/>
        <w:jc w:val="left"/>
      </w:pPr>
    </w:p>
    <w:p w14:paraId="3019F572" w14:textId="77777777" w:rsidR="0021211A" w:rsidRDefault="0021211A">
      <w:pPr>
        <w:spacing w:after="160" w:line="259" w:lineRule="auto"/>
        <w:ind w:left="0" w:right="0" w:firstLine="0"/>
        <w:jc w:val="left"/>
      </w:pPr>
      <w:r>
        <w:br w:type="page"/>
      </w:r>
    </w:p>
    <w:tbl>
      <w:tblPr>
        <w:tblStyle w:val="TableGrid"/>
        <w:tblW w:w="9373" w:type="dxa"/>
        <w:tblInd w:w="13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391"/>
        <w:gridCol w:w="2668"/>
        <w:gridCol w:w="116"/>
        <w:gridCol w:w="1821"/>
        <w:gridCol w:w="1685"/>
        <w:gridCol w:w="1692"/>
      </w:tblGrid>
      <w:tr w:rsidR="0021211A" w14:paraId="2188F460" w14:textId="77777777" w:rsidTr="003D72AE">
        <w:trPr>
          <w:trHeight w:val="1011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F280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Группа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FB68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Название продукта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95A2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 транспортировки</w:t>
            </w:r>
          </w:p>
          <w:p w14:paraId="38F61AF4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D7D5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Хранение</w:t>
            </w:r>
          </w:p>
        </w:tc>
      </w:tr>
      <w:tr w:rsidR="0021211A" w14:paraId="4E20DE84" w14:textId="77777777" w:rsidTr="003D72AE">
        <w:trPr>
          <w:trHeight w:val="1348"/>
        </w:trPr>
        <w:tc>
          <w:tcPr>
            <w:tcW w:w="13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D33B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356E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A33D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32C0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</w:t>
            </w:r>
          </w:p>
          <w:p w14:paraId="1F43D68E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C128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Относительная</w:t>
            </w:r>
            <w:r>
              <w:t xml:space="preserve"> </w:t>
            </w:r>
            <w:r>
              <w:rPr>
                <w:b/>
              </w:rPr>
              <w:t>влажность, %</w:t>
            </w:r>
          </w:p>
        </w:tc>
      </w:tr>
      <w:tr w:rsidR="003D72AE" w14:paraId="672F99A6" w14:textId="77777777" w:rsidTr="003D72AE">
        <w:trPr>
          <w:trHeight w:val="819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556A0" w14:textId="77777777" w:rsidR="003D72AE" w:rsidRPr="00C94690" w:rsidRDefault="003D72AE" w:rsidP="003D72AE">
            <w:pPr>
              <w:spacing w:after="28" w:line="259" w:lineRule="auto"/>
              <w:ind w:left="0" w:right="0" w:firstLine="0"/>
              <w:jc w:val="center"/>
              <w:rPr>
                <w:b/>
                <w:bCs/>
              </w:rPr>
            </w:pPr>
            <w:r w:rsidRPr="00C94690">
              <w:rPr>
                <w:b/>
                <w:bCs/>
              </w:rPr>
              <w:t>Фрукты</w:t>
            </w:r>
          </w:p>
          <w:p w14:paraId="0DD92ED1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  <w:r>
              <w:t xml:space="preserve">Фрукты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5B09C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Яблоки 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B542B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4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D2B7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4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A3F6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90 </w:t>
            </w:r>
          </w:p>
        </w:tc>
      </w:tr>
      <w:tr w:rsidR="003D72AE" w14:paraId="1C05DC5A" w14:textId="77777777" w:rsidTr="003D72AE">
        <w:trPr>
          <w:trHeight w:val="538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674D6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CEF0F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Абрикосы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C10E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32455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0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99F982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90 – 95 </w:t>
            </w:r>
          </w:p>
        </w:tc>
      </w:tr>
      <w:tr w:rsidR="003D72AE" w14:paraId="732DB997" w14:textId="77777777" w:rsidTr="003D72AE"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3204B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5AAE8B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Авокадо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E6E76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8639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247E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85 – 90 </w:t>
            </w:r>
          </w:p>
        </w:tc>
      </w:tr>
      <w:tr w:rsidR="003D72AE" w14:paraId="5B6455CF" w14:textId="77777777" w:rsidTr="003D72AE"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5D10A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137C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Бананы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5FAF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13 – 14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DA247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13 – 14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B57C0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90 – 95 </w:t>
            </w:r>
          </w:p>
        </w:tc>
      </w:tr>
      <w:tr w:rsidR="003D72AE" w14:paraId="52FF60DB" w14:textId="77777777" w:rsidTr="003D72AE"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CDFA9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D1ABB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 xml:space="preserve">Ежевика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D7449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F015C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-1 – 0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4229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90 – 95 </w:t>
            </w:r>
          </w:p>
        </w:tc>
      </w:tr>
      <w:tr w:rsidR="003D72AE" w14:paraId="30C8FED7" w14:textId="77777777" w:rsidTr="003D72AE">
        <w:trPr>
          <w:trHeight w:val="563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38A46" w14:textId="77777777" w:rsidR="003D72AE" w:rsidRDefault="003D72AE" w:rsidP="00067669">
            <w:pPr>
              <w:spacing w:after="0" w:line="259" w:lineRule="auto"/>
              <w:ind w:left="0" w:right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7BAB" w14:textId="77777777" w:rsidR="003D72AE" w:rsidRDefault="00C94690" w:rsidP="00067669">
            <w:pPr>
              <w:spacing w:after="0" w:line="259" w:lineRule="auto"/>
              <w:ind w:left="0" w:right="0" w:firstLine="0"/>
              <w:jc w:val="left"/>
            </w:pPr>
            <w:r>
              <w:t>Грейпфрут</w:t>
            </w:r>
            <w:r w:rsidR="003D72AE">
              <w:t xml:space="preserve"> 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199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5 – 10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F18C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5 – 10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887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 xml:space="preserve">85 – 90 </w:t>
            </w:r>
          </w:p>
        </w:tc>
      </w:tr>
      <w:tr w:rsidR="003D72AE" w14:paraId="5AEB7052" w14:textId="77777777" w:rsidTr="003D72AE">
        <w:tblPrEx>
          <w:tblCellMar>
            <w:left w:w="0" w:type="dxa"/>
          </w:tblCellMar>
        </w:tblPrEx>
        <w:trPr>
          <w:trHeight w:val="1606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542E4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3F4ED" w14:textId="77777777" w:rsidR="003D72AE" w:rsidRDefault="003D72AE" w:rsidP="00067669">
            <w:pPr>
              <w:spacing w:after="36" w:line="259" w:lineRule="auto"/>
              <w:ind w:left="0" w:right="0" w:firstLine="0"/>
              <w:jc w:val="left"/>
            </w:pPr>
            <w:r>
              <w:t>Лимон</w:t>
            </w:r>
          </w:p>
          <w:p w14:paraId="5918089B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- Зеленый</w:t>
            </w: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0EFA5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  <w:p w14:paraId="7BA7129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380A75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10 – 13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0538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10 – 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B222BC" w14:textId="77777777" w:rsidR="003D72AE" w:rsidRDefault="003D72AE" w:rsidP="0052386B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73A3C4AA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0D475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337BC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- Цветной</w:t>
            </w:r>
          </w:p>
        </w:tc>
        <w:tc>
          <w:tcPr>
            <w:tcW w:w="116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1E201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3C197FB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10 – 13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01D33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 – 5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CFD0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</w:t>
            </w:r>
          </w:p>
        </w:tc>
      </w:tr>
      <w:tr w:rsidR="003D72AE" w14:paraId="27A7D097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BCA6C4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6948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Лайм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8CEB7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3207B3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 – 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5E453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 – 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91BA6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615AE753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9F0EB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9C4CD2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Персики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3C126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9A7B2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72F4D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6962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6A775B87" w14:textId="77777777" w:rsidTr="003D72AE">
        <w:tblPrEx>
          <w:tblCellMar>
            <w:left w:w="0" w:type="dxa"/>
          </w:tblCellMar>
        </w:tblPrEx>
        <w:trPr>
          <w:trHeight w:val="763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94BD7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F7E81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Груши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4F4D70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EA224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1C58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292D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2EF4055F" w14:textId="77777777" w:rsidTr="003D72AE">
        <w:tblPrEx>
          <w:tblCellMar>
            <w:left w:w="0" w:type="dxa"/>
          </w:tblCellMar>
        </w:tblPrEx>
        <w:trPr>
          <w:trHeight w:val="1331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F30C4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FED087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Ананасы</w:t>
            </w:r>
          </w:p>
          <w:p w14:paraId="7992B8A9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- зеленые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CC321B6" w14:textId="77777777" w:rsidR="003D72AE" w:rsidRDefault="003D72AE" w:rsidP="00067669">
            <w:pPr>
              <w:spacing w:after="107" w:line="259" w:lineRule="auto"/>
              <w:ind w:left="0" w:right="0" w:firstLine="0"/>
              <w:jc w:val="center"/>
            </w:pPr>
          </w:p>
          <w:p w14:paraId="34F0EF6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A1D034F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10 – 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14ACB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11 – 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32B91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2BCBC0DD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7EC8B4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E68E43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- спелые</w:t>
            </w:r>
          </w:p>
        </w:tc>
        <w:tc>
          <w:tcPr>
            <w:tcW w:w="1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BEC7743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7ED6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C4F42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</w:t>
            </w:r>
          </w:p>
        </w:tc>
        <w:tc>
          <w:tcPr>
            <w:tcW w:w="167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89569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2051E2A1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B2A83D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D10B6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Манго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3A70D2D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B1693D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1F269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18827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</w:t>
            </w:r>
          </w:p>
        </w:tc>
      </w:tr>
      <w:tr w:rsidR="003D72AE" w14:paraId="73ECB184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FF456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FD436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Джавала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0FE784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31862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 – 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344E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826FD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</w:t>
            </w:r>
          </w:p>
        </w:tc>
      </w:tr>
      <w:tr w:rsidR="003D72AE" w14:paraId="6387C7A9" w14:textId="77777777" w:rsidTr="003D72AE">
        <w:tblPrEx>
          <w:tblCellMar>
            <w:left w:w="0" w:type="dxa"/>
          </w:tblCellMar>
        </w:tblPrEx>
        <w:trPr>
          <w:trHeight w:val="530"/>
        </w:trPr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30D96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D1E6B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Финики (свежие)</w:t>
            </w:r>
          </w:p>
        </w:tc>
        <w:tc>
          <w:tcPr>
            <w:tcW w:w="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354AA12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0D14A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547F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B94B3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</w:t>
            </w:r>
          </w:p>
        </w:tc>
      </w:tr>
    </w:tbl>
    <w:p w14:paraId="6B038532" w14:textId="77777777" w:rsidR="0021211A" w:rsidRDefault="0021211A" w:rsidP="0021211A">
      <w:pPr>
        <w:spacing w:after="160" w:line="259" w:lineRule="auto"/>
        <w:ind w:left="0" w:right="0" w:firstLine="0"/>
        <w:jc w:val="left"/>
      </w:pPr>
    </w:p>
    <w:tbl>
      <w:tblPr>
        <w:tblStyle w:val="TableGrid"/>
        <w:tblW w:w="9468" w:type="dxa"/>
        <w:tblInd w:w="137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1410"/>
        <w:gridCol w:w="2716"/>
        <w:gridCol w:w="117"/>
        <w:gridCol w:w="1824"/>
        <w:gridCol w:w="1705"/>
        <w:gridCol w:w="1696"/>
      </w:tblGrid>
      <w:tr w:rsidR="0021211A" w14:paraId="53C28177" w14:textId="77777777" w:rsidTr="003D72AE">
        <w:trPr>
          <w:trHeight w:val="807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B119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lastRenderedPageBreak/>
              <w:t>Группа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CF24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Название продукта</w:t>
            </w: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87B9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 транспортировки</w:t>
            </w:r>
          </w:p>
          <w:p w14:paraId="12019BE0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A7C8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Хранение</w:t>
            </w:r>
          </w:p>
        </w:tc>
      </w:tr>
      <w:tr w:rsidR="0021211A" w14:paraId="5E60569E" w14:textId="77777777" w:rsidTr="003D72AE">
        <w:trPr>
          <w:trHeight w:val="739"/>
        </w:trPr>
        <w:tc>
          <w:tcPr>
            <w:tcW w:w="1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9BF4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2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C4CC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81D3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72EF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Температура</w:t>
            </w:r>
          </w:p>
          <w:p w14:paraId="4511419F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(</w:t>
            </w:r>
            <w:r>
              <w:rPr>
                <w:b/>
                <w:vertAlign w:val="superscript"/>
              </w:rPr>
              <w:t>o</w:t>
            </w:r>
            <w:r>
              <w:rPr>
                <w:b/>
              </w:rPr>
              <w:t>C)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F41E9" w14:textId="77777777" w:rsidR="0021211A" w:rsidRDefault="0021211A" w:rsidP="00067669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Относительная</w:t>
            </w:r>
            <w:r>
              <w:t xml:space="preserve"> </w:t>
            </w:r>
            <w:r>
              <w:rPr>
                <w:b/>
              </w:rPr>
              <w:t>влажность, %</w:t>
            </w:r>
          </w:p>
        </w:tc>
      </w:tr>
      <w:tr w:rsidR="003D72AE" w14:paraId="6C0C7EBA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0E7D679" w14:textId="77777777" w:rsidR="003D72AE" w:rsidRPr="00C94690" w:rsidRDefault="003D72AE" w:rsidP="003D72AE">
            <w:pPr>
              <w:spacing w:after="16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94690">
              <w:rPr>
                <w:b/>
                <w:bCs/>
              </w:rPr>
              <w:t>Фрукты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1BA916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Инжир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532959F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A2CC6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-0,5 – 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895F5E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-0,5 – 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C76F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DA023E1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68ACD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79D3D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Виноград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E87DA91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D8C95D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-0,5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1C2B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-0,5 – 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7965C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A617C1D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D747D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A9BBA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Сливы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F510E0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95473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969F6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2D49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E7A172C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E362A5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BFC0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Клубника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C107932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067F82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 – 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5659F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 – 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569D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95</w:t>
            </w:r>
          </w:p>
        </w:tc>
      </w:tr>
      <w:tr w:rsidR="003D72AE" w14:paraId="1A86D17C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7EA6C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8F963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Мандарины</w:t>
            </w:r>
          </w:p>
          <w:p w14:paraId="74944818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(в соответствии с сортом)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79EA7BE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961AF0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2 – 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426DA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2 – 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365D7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3A07E457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367F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A85AB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Папайя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66E1AA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EC09DB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2DAE5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7 – 10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44FD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  <w:tr w:rsidR="003D72AE" w14:paraId="18020A0A" w14:textId="77777777" w:rsidTr="003D72AE">
        <w:tblPrEx>
          <w:tblCellMar>
            <w:left w:w="0" w:type="dxa"/>
          </w:tblCellMar>
        </w:tblPrEx>
        <w:trPr>
          <w:trHeight w:val="423"/>
        </w:trPr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FB366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222912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Вишня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8E694A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9F5E1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A82D8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-1 – 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A6499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90 – 95</w:t>
            </w:r>
          </w:p>
        </w:tc>
      </w:tr>
      <w:tr w:rsidR="003D72AE" w14:paraId="745E0B1A" w14:textId="77777777" w:rsidTr="003D72AE">
        <w:tblPrEx>
          <w:tblCellMar>
            <w:left w:w="0" w:type="dxa"/>
          </w:tblCellMar>
        </w:tblPrEx>
        <w:trPr>
          <w:trHeight w:val="631"/>
        </w:trPr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EDE9" w14:textId="77777777" w:rsidR="003D72AE" w:rsidRDefault="003D72AE" w:rsidP="0006766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DA09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  <w:r>
              <w:t>Апельсины</w:t>
            </w:r>
          </w:p>
        </w:tc>
        <w:tc>
          <w:tcPr>
            <w:tcW w:w="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F75AC" w14:textId="77777777" w:rsidR="003D72AE" w:rsidRDefault="003D72AE" w:rsidP="0006766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1F843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 – 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05B3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0 – 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51F4" w14:textId="77777777" w:rsidR="003D72AE" w:rsidRDefault="003D72AE" w:rsidP="00067669">
            <w:pPr>
              <w:spacing w:after="0" w:line="259" w:lineRule="auto"/>
              <w:ind w:left="0" w:right="0" w:firstLine="0"/>
              <w:jc w:val="center"/>
            </w:pPr>
            <w:r>
              <w:t>85 – 90</w:t>
            </w:r>
          </w:p>
        </w:tc>
      </w:tr>
    </w:tbl>
    <w:p w14:paraId="56DCE240" w14:textId="77777777" w:rsidR="0021211A" w:rsidRDefault="0021211A" w:rsidP="003D72AE">
      <w:pPr>
        <w:spacing w:after="160" w:line="259" w:lineRule="auto"/>
        <w:ind w:left="0" w:right="0" w:firstLine="0"/>
        <w:jc w:val="left"/>
      </w:pPr>
    </w:p>
    <w:sectPr w:rsidR="0021211A" w:rsidSect="00923B91">
      <w:headerReference w:type="even" r:id="rId11"/>
      <w:headerReference w:type="default" r:id="rId12"/>
      <w:headerReference w:type="first" r:id="rId13"/>
      <w:pgSz w:w="11900" w:h="16840"/>
      <w:pgMar w:top="1440" w:right="1080" w:bottom="1440" w:left="1080" w:header="75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65DB" w14:textId="77777777" w:rsidR="00E81422" w:rsidRDefault="00E81422">
      <w:pPr>
        <w:spacing w:after="0" w:line="240" w:lineRule="auto"/>
      </w:pPr>
      <w:r>
        <w:separator/>
      </w:r>
    </w:p>
  </w:endnote>
  <w:endnote w:type="continuationSeparator" w:id="0">
    <w:p w14:paraId="4200276E" w14:textId="77777777" w:rsidR="00E81422" w:rsidRDefault="00E8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833099"/>
      <w:docPartObj>
        <w:docPartGallery w:val="Page Numbers (Bottom of Page)"/>
        <w:docPartUnique/>
      </w:docPartObj>
    </w:sdtPr>
    <w:sdtEndPr/>
    <w:sdtContent>
      <w:p w14:paraId="197D256F" w14:textId="57361C0E" w:rsidR="00C0250A" w:rsidRDefault="00C0250A" w:rsidP="007968D7">
        <w:pPr>
          <w:pStyle w:val="a3"/>
          <w:ind w:left="113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563A03" w14:textId="77777777" w:rsidR="00C0250A" w:rsidRDefault="00C025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5ADF" w14:textId="77777777" w:rsidR="00E81422" w:rsidRDefault="00E81422">
      <w:pPr>
        <w:spacing w:after="0" w:line="240" w:lineRule="auto"/>
      </w:pPr>
      <w:r>
        <w:separator/>
      </w:r>
    </w:p>
  </w:footnote>
  <w:footnote w:type="continuationSeparator" w:id="0">
    <w:p w14:paraId="4D8452FE" w14:textId="77777777" w:rsidR="00E81422" w:rsidRDefault="00E8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0CF1" w14:textId="77777777" w:rsidR="00C0250A" w:rsidRDefault="00C0250A" w:rsidP="00C0250A">
    <w:pPr>
      <w:tabs>
        <w:tab w:val="center" w:pos="2232"/>
        <w:tab w:val="center" w:pos="939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Pr="00923B91">
      <w:rPr>
        <w:b/>
        <w:sz w:val="22"/>
        <w:szCs w:val="18"/>
      </w:rPr>
      <w:t xml:space="preserve">СТАНДАРТ </w:t>
    </w:r>
    <w:r>
      <w:rPr>
        <w:b/>
        <w:sz w:val="22"/>
        <w:szCs w:val="18"/>
      </w:rPr>
      <w:t xml:space="preserve">ГОСУДАРСТВ </w:t>
    </w:r>
    <w:r w:rsidRPr="00923B91">
      <w:rPr>
        <w:b/>
        <w:sz w:val="22"/>
        <w:szCs w:val="18"/>
      </w:rPr>
      <w:t>ПЕРСИДСКОГО ЗАЛИВА</w:t>
    </w:r>
    <w:r w:rsidRPr="00923B91">
      <w:rPr>
        <w:sz w:val="22"/>
        <w:szCs w:val="18"/>
      </w:rPr>
      <w:t xml:space="preserve"> </w:t>
    </w:r>
    <w:r>
      <w:rPr>
        <w:sz w:val="28"/>
      </w:rPr>
      <w:tab/>
      <w:t xml:space="preserve">GSO 323/1994 </w:t>
    </w:r>
  </w:p>
  <w:p w14:paraId="2E04EF37" w14:textId="77777777" w:rsidR="00812ADF" w:rsidRDefault="00812AD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F906" w14:textId="77777777" w:rsidR="00812ADF" w:rsidRDefault="00812ADF" w:rsidP="00923B91">
    <w:pPr>
      <w:tabs>
        <w:tab w:val="center" w:pos="2232"/>
        <w:tab w:val="center" w:pos="939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 w:rsidRPr="00923B91">
      <w:rPr>
        <w:b/>
        <w:sz w:val="22"/>
        <w:szCs w:val="18"/>
      </w:rPr>
      <w:t xml:space="preserve">СТАНДАРТ </w:t>
    </w:r>
    <w:r>
      <w:rPr>
        <w:b/>
        <w:sz w:val="22"/>
        <w:szCs w:val="18"/>
      </w:rPr>
      <w:t xml:space="preserve">ГОСУДАРСТВ </w:t>
    </w:r>
    <w:r w:rsidRPr="00923B91">
      <w:rPr>
        <w:b/>
        <w:sz w:val="22"/>
        <w:szCs w:val="18"/>
      </w:rPr>
      <w:t>ПЕРСИДСКОГО ЗАЛИВА</w:t>
    </w:r>
    <w:r w:rsidRPr="00923B91">
      <w:rPr>
        <w:sz w:val="22"/>
        <w:szCs w:val="18"/>
      </w:rPr>
      <w:t xml:space="preserve"> </w:t>
    </w:r>
    <w:r>
      <w:rPr>
        <w:sz w:val="28"/>
      </w:rPr>
      <w:tab/>
      <w:t xml:space="preserve">GSO 323/1994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3D38" w14:textId="77777777" w:rsidR="00812ADF" w:rsidRDefault="00812AD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2C06" w14:textId="77777777" w:rsidR="00812ADF" w:rsidRDefault="00812ADF" w:rsidP="0026619B">
    <w:pPr>
      <w:tabs>
        <w:tab w:val="center" w:pos="2232"/>
        <w:tab w:val="center" w:pos="9393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 w:rsidRPr="00923B91">
      <w:rPr>
        <w:b/>
        <w:sz w:val="22"/>
        <w:szCs w:val="18"/>
      </w:rPr>
      <w:t xml:space="preserve">СТАНДАРТ </w:t>
    </w:r>
    <w:r>
      <w:rPr>
        <w:b/>
        <w:sz w:val="22"/>
        <w:szCs w:val="18"/>
      </w:rPr>
      <w:t xml:space="preserve">ГОСУДАРСТВ </w:t>
    </w:r>
    <w:r w:rsidRPr="00923B91">
      <w:rPr>
        <w:b/>
        <w:sz w:val="22"/>
        <w:szCs w:val="18"/>
      </w:rPr>
      <w:t>ПЕРСИДСКОГО ЗАЛИВА</w:t>
    </w:r>
    <w:r w:rsidRPr="00923B91">
      <w:rPr>
        <w:sz w:val="22"/>
        <w:szCs w:val="18"/>
      </w:rPr>
      <w:t xml:space="preserve"> </w:t>
    </w:r>
    <w:r>
      <w:rPr>
        <w:sz w:val="28"/>
      </w:rPr>
      <w:tab/>
      <w:t xml:space="preserve">GSO 323/1994 </w:t>
    </w:r>
  </w:p>
  <w:p w14:paraId="695586E4" w14:textId="77777777" w:rsidR="00812ADF" w:rsidRDefault="00812ADF" w:rsidP="0026619B">
    <w:pPr>
      <w:spacing w:after="1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9952" w14:textId="77777777" w:rsidR="00812ADF" w:rsidRDefault="00812ADF" w:rsidP="0026619B">
    <w:pPr>
      <w:tabs>
        <w:tab w:val="center" w:pos="2232"/>
        <w:tab w:val="center" w:pos="9393"/>
      </w:tabs>
      <w:spacing w:after="0" w:line="259" w:lineRule="auto"/>
      <w:ind w:left="0" w:right="0" w:firstLine="0"/>
      <w:jc w:val="left"/>
    </w:pPr>
    <w:r w:rsidRPr="00923B91">
      <w:rPr>
        <w:b/>
        <w:sz w:val="22"/>
        <w:szCs w:val="18"/>
      </w:rPr>
      <w:t xml:space="preserve">СТАНДАРТ </w:t>
    </w:r>
    <w:r>
      <w:rPr>
        <w:b/>
        <w:sz w:val="22"/>
        <w:szCs w:val="18"/>
      </w:rPr>
      <w:t xml:space="preserve">ГОСУДАРСТВ </w:t>
    </w:r>
    <w:r w:rsidRPr="00923B91">
      <w:rPr>
        <w:b/>
        <w:sz w:val="22"/>
        <w:szCs w:val="18"/>
      </w:rPr>
      <w:t>ПЕРСИДСКОГО ЗАЛИВА</w:t>
    </w:r>
    <w:r w:rsidRPr="00923B91">
      <w:rPr>
        <w:sz w:val="22"/>
        <w:szCs w:val="18"/>
      </w:rPr>
      <w:t xml:space="preserve"> </w:t>
    </w:r>
    <w:r>
      <w:rPr>
        <w:sz w:val="28"/>
      </w:rPr>
      <w:tab/>
      <w:t xml:space="preserve">GSO 323/1994 </w:t>
    </w:r>
  </w:p>
  <w:p w14:paraId="7182AFEF" w14:textId="77777777" w:rsidR="00812ADF" w:rsidRPr="0026619B" w:rsidRDefault="00812ADF" w:rsidP="0026619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651D" w14:textId="77777777" w:rsidR="00812ADF" w:rsidRDefault="00812ADF">
    <w:pPr>
      <w:spacing w:after="1" w:line="259" w:lineRule="auto"/>
      <w:ind w:left="0" w:right="0" w:firstLine="0"/>
      <w:jc w:val="left"/>
    </w:pPr>
    <w:r>
      <w:rPr>
        <w:sz w:val="20"/>
      </w:rPr>
      <w:t xml:space="preserve"> </w:t>
    </w:r>
  </w:p>
  <w:p w14:paraId="681D06F7" w14:textId="77777777" w:rsidR="00812ADF" w:rsidRDefault="00812ADF">
    <w:pPr>
      <w:tabs>
        <w:tab w:val="center" w:pos="1973"/>
        <w:tab w:val="center" w:pos="913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b/>
        <w:sz w:val="28"/>
      </w:rPr>
      <w:t>СТАНДАРТ GSO</w:t>
    </w:r>
    <w:r>
      <w:rPr>
        <w:sz w:val="28"/>
      </w:rPr>
      <w:t xml:space="preserve"> </w:t>
    </w:r>
    <w:r>
      <w:rPr>
        <w:sz w:val="28"/>
      </w:rPr>
      <w:tab/>
      <w:t xml:space="preserve">GSO 323/1994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3C48"/>
    <w:multiLevelType w:val="hybridMultilevel"/>
    <w:tmpl w:val="A0068408"/>
    <w:lvl w:ilvl="0" w:tplc="A3F2E8B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41C6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C470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E146A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42850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4F5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AA194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470FE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2297A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A4"/>
    <w:rsid w:val="000502C5"/>
    <w:rsid w:val="000509AC"/>
    <w:rsid w:val="00186CA4"/>
    <w:rsid w:val="0021211A"/>
    <w:rsid w:val="0026619B"/>
    <w:rsid w:val="00310F3B"/>
    <w:rsid w:val="00354884"/>
    <w:rsid w:val="003A33D9"/>
    <w:rsid w:val="003D66A9"/>
    <w:rsid w:val="003D72AE"/>
    <w:rsid w:val="00443BC8"/>
    <w:rsid w:val="004A3837"/>
    <w:rsid w:val="004B3A6C"/>
    <w:rsid w:val="004C7C71"/>
    <w:rsid w:val="004F1A82"/>
    <w:rsid w:val="0052386B"/>
    <w:rsid w:val="00532C07"/>
    <w:rsid w:val="00544605"/>
    <w:rsid w:val="0061733E"/>
    <w:rsid w:val="00654F11"/>
    <w:rsid w:val="00661125"/>
    <w:rsid w:val="0068614A"/>
    <w:rsid w:val="00784D8D"/>
    <w:rsid w:val="007968D7"/>
    <w:rsid w:val="00812ADF"/>
    <w:rsid w:val="008143E5"/>
    <w:rsid w:val="00815EAA"/>
    <w:rsid w:val="00835053"/>
    <w:rsid w:val="008A4E62"/>
    <w:rsid w:val="008C4AE5"/>
    <w:rsid w:val="008D0E65"/>
    <w:rsid w:val="00923B91"/>
    <w:rsid w:val="00952A48"/>
    <w:rsid w:val="00973826"/>
    <w:rsid w:val="009A22B9"/>
    <w:rsid w:val="00A367E2"/>
    <w:rsid w:val="00B2398D"/>
    <w:rsid w:val="00B451ED"/>
    <w:rsid w:val="00B55200"/>
    <w:rsid w:val="00B60213"/>
    <w:rsid w:val="00C0250A"/>
    <w:rsid w:val="00C92DCF"/>
    <w:rsid w:val="00C94690"/>
    <w:rsid w:val="00CD0071"/>
    <w:rsid w:val="00CF089D"/>
    <w:rsid w:val="00DA0EF3"/>
    <w:rsid w:val="00E456B7"/>
    <w:rsid w:val="00E50B0B"/>
    <w:rsid w:val="00E81422"/>
    <w:rsid w:val="00EC076D"/>
    <w:rsid w:val="00E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52C59"/>
  <w15:docId w15:val="{5676DDA2-DA93-4F57-BFCA-EB2978B5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11A"/>
    <w:pPr>
      <w:spacing w:after="5" w:line="260" w:lineRule="auto"/>
      <w:ind w:left="3322" w:right="772" w:hanging="108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6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2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23B91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266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61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Revision"/>
    <w:hidden/>
    <w:uiPriority w:val="99"/>
    <w:semiHidden/>
    <w:rsid w:val="00C025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GSO-323-1994</vt:lpstr>
    </vt:vector>
  </TitlesOfParts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GSO-323-1994</dc:title>
  <dc:subject/>
  <dc:creator>chernova-my-080115</dc:creator>
  <cp:keywords/>
  <cp:lastModifiedBy>Пользователь</cp:lastModifiedBy>
  <cp:revision>37</cp:revision>
  <dcterms:created xsi:type="dcterms:W3CDTF">2023-06-30T12:49:00Z</dcterms:created>
  <dcterms:modified xsi:type="dcterms:W3CDTF">2023-07-27T09:53:00Z</dcterms:modified>
</cp:coreProperties>
</file>