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4F91C" w14:textId="77777777" w:rsidR="006A3493" w:rsidRPr="00735E37" w:rsidRDefault="006A3493">
      <w:pPr>
        <w:pStyle w:val="a3"/>
        <w:rPr>
          <w:rFonts w:ascii="Times New Roman" w:hAnsi="Times New Roman" w:cs="Times New Roman"/>
          <w:sz w:val="20"/>
        </w:rPr>
      </w:pPr>
    </w:p>
    <w:p w14:paraId="0115904D" w14:textId="77777777" w:rsidR="006A3493" w:rsidRPr="00735E37" w:rsidRDefault="006A3493">
      <w:pPr>
        <w:pStyle w:val="a3"/>
        <w:spacing w:before="2"/>
        <w:rPr>
          <w:rFonts w:ascii="Times New Roman" w:hAnsi="Times New Roman" w:cs="Times New Roman"/>
          <w:sz w:val="20"/>
        </w:rPr>
      </w:pPr>
    </w:p>
    <w:p w14:paraId="334D8761" w14:textId="77777777" w:rsidR="006A3493" w:rsidRPr="00735E37" w:rsidRDefault="00283A0D">
      <w:pPr>
        <w:pStyle w:val="1"/>
        <w:rPr>
          <w:rFonts w:ascii="Times New Roman" w:hAnsi="Times New Roman" w:cs="Times New Roman"/>
        </w:rPr>
      </w:pPr>
      <w:bookmarkStart w:id="0" w:name="Commission_Regulation_(EU)_2023/198_of_3"/>
      <w:bookmarkEnd w:id="0"/>
      <w:r w:rsidRPr="00735E37">
        <w:rPr>
          <w:rFonts w:ascii="Times New Roman" w:hAnsi="Times New Roman" w:cs="Times New Roman"/>
          <w:lang w:bidi="ru-RU"/>
        </w:rPr>
        <w:t>РЕГЛАМЕНТ КОМИССИИ (ЕС) 2023/198</w:t>
      </w:r>
    </w:p>
    <w:p w14:paraId="404F70ED" w14:textId="77777777" w:rsidR="006A3493" w:rsidRPr="00735E37" w:rsidRDefault="00283A0D">
      <w:pPr>
        <w:spacing w:before="112"/>
        <w:ind w:left="1129" w:right="1129"/>
        <w:jc w:val="center"/>
        <w:rPr>
          <w:rFonts w:ascii="Times New Roman" w:hAnsi="Times New Roman" w:cs="Times New Roman"/>
          <w:b/>
          <w:sz w:val="19"/>
        </w:rPr>
      </w:pPr>
      <w:r w:rsidRPr="00735E37">
        <w:rPr>
          <w:rFonts w:ascii="Times New Roman" w:hAnsi="Times New Roman" w:cs="Times New Roman"/>
          <w:b/>
          <w:sz w:val="19"/>
          <w:lang w:bidi="ru-RU"/>
        </w:rPr>
        <w:t>от 30 января 2023 г.</w:t>
      </w:r>
    </w:p>
    <w:p w14:paraId="42AC0D86" w14:textId="77777777" w:rsidR="006A3493" w:rsidRPr="00735E37" w:rsidRDefault="00283A0D">
      <w:pPr>
        <w:spacing w:before="119" w:line="214" w:lineRule="exact"/>
        <w:ind w:left="1130" w:right="1129"/>
        <w:jc w:val="center"/>
        <w:rPr>
          <w:rFonts w:ascii="Times New Roman" w:hAnsi="Times New Roman" w:cs="Times New Roman"/>
          <w:b/>
          <w:sz w:val="19"/>
        </w:rPr>
      </w:pPr>
      <w:r w:rsidRPr="00735E37">
        <w:rPr>
          <w:rFonts w:ascii="Times New Roman" w:hAnsi="Times New Roman" w:cs="Times New Roman"/>
          <w:b/>
          <w:sz w:val="19"/>
          <w:lang w:bidi="ru-RU"/>
        </w:rPr>
        <w:t>вносящий изменения в Приложение II к Регламенту (ЕС) № 396/2005 Европейского парламента и Совета в отношении максимальных остаточных уровней абамектина в определенных продуктах или на них</w:t>
      </w:r>
    </w:p>
    <w:p w14:paraId="5D8FB288" w14:textId="77777777" w:rsidR="006A3493" w:rsidRPr="00735E37" w:rsidRDefault="006A3493">
      <w:pPr>
        <w:pStyle w:val="a3"/>
        <w:spacing w:before="8"/>
        <w:rPr>
          <w:rFonts w:ascii="Times New Roman" w:hAnsi="Times New Roman" w:cs="Times New Roman"/>
          <w:b/>
          <w:sz w:val="22"/>
        </w:rPr>
      </w:pPr>
    </w:p>
    <w:p w14:paraId="6CC0F7FA" w14:textId="77777777" w:rsidR="006A3493" w:rsidRPr="00735E37" w:rsidRDefault="00283A0D">
      <w:pPr>
        <w:ind w:left="4269" w:right="297"/>
        <w:rPr>
          <w:rFonts w:ascii="Times New Roman" w:hAnsi="Times New Roman" w:cs="Times New Roman"/>
          <w:b/>
          <w:sz w:val="17"/>
        </w:rPr>
      </w:pPr>
      <w:r w:rsidRPr="00735E37">
        <w:rPr>
          <w:rFonts w:ascii="Times New Roman" w:hAnsi="Times New Roman" w:cs="Times New Roman"/>
          <w:b/>
          <w:sz w:val="17"/>
          <w:lang w:bidi="ru-RU"/>
        </w:rPr>
        <w:t>(Текст применим в ЕЭЗ)</w:t>
      </w:r>
    </w:p>
    <w:p w14:paraId="41F6133A" w14:textId="77777777" w:rsidR="006A3493" w:rsidRPr="00735E37" w:rsidRDefault="006A3493">
      <w:pPr>
        <w:pStyle w:val="a3"/>
        <w:rPr>
          <w:rFonts w:ascii="Times New Roman" w:hAnsi="Times New Roman" w:cs="Times New Roman"/>
          <w:b/>
          <w:sz w:val="16"/>
        </w:rPr>
      </w:pPr>
    </w:p>
    <w:p w14:paraId="184C7702" w14:textId="77777777" w:rsidR="006A3493" w:rsidRPr="00735E37" w:rsidRDefault="006A3493">
      <w:pPr>
        <w:pStyle w:val="a3"/>
        <w:rPr>
          <w:rFonts w:ascii="Times New Roman" w:hAnsi="Times New Roman" w:cs="Times New Roman"/>
          <w:b/>
          <w:sz w:val="16"/>
        </w:rPr>
      </w:pPr>
    </w:p>
    <w:p w14:paraId="487E4086" w14:textId="77777777" w:rsidR="006A3493" w:rsidRPr="00735E37" w:rsidRDefault="00283A0D">
      <w:pPr>
        <w:spacing w:before="138"/>
        <w:ind w:left="620" w:right="297"/>
        <w:rPr>
          <w:rFonts w:ascii="Times New Roman" w:hAnsi="Times New Roman" w:cs="Times New Roman"/>
          <w:sz w:val="17"/>
        </w:rPr>
      </w:pPr>
      <w:r w:rsidRPr="00735E37">
        <w:rPr>
          <w:rFonts w:ascii="Times New Roman" w:hAnsi="Times New Roman" w:cs="Times New Roman"/>
          <w:sz w:val="17"/>
          <w:lang w:bidi="ru-RU"/>
        </w:rPr>
        <w:t>ЕВРОПЕЙСКАЯ КОМИССИЯ,</w:t>
      </w:r>
    </w:p>
    <w:p w14:paraId="2E7E2262" w14:textId="77777777" w:rsidR="006A3493" w:rsidRPr="00735E37" w:rsidRDefault="006A3493">
      <w:pPr>
        <w:pStyle w:val="a3"/>
        <w:rPr>
          <w:rFonts w:ascii="Times New Roman" w:hAnsi="Times New Roman" w:cs="Times New Roman"/>
          <w:sz w:val="16"/>
        </w:rPr>
      </w:pPr>
    </w:p>
    <w:p w14:paraId="37F9CAF1" w14:textId="77777777" w:rsidR="006A3493" w:rsidRPr="00735E37" w:rsidRDefault="006A3493">
      <w:pPr>
        <w:pStyle w:val="a3"/>
        <w:spacing w:before="5"/>
        <w:rPr>
          <w:rFonts w:ascii="Times New Roman" w:hAnsi="Times New Roman" w:cs="Times New Roman"/>
          <w:sz w:val="22"/>
        </w:rPr>
      </w:pPr>
    </w:p>
    <w:p w14:paraId="04EB4204" w14:textId="77777777" w:rsidR="006A3493" w:rsidRPr="00735E37" w:rsidRDefault="00283A0D">
      <w:pPr>
        <w:pStyle w:val="a3"/>
        <w:ind w:left="620" w:right="297"/>
        <w:rPr>
          <w:rFonts w:ascii="Times New Roman" w:hAnsi="Times New Roman" w:cs="Times New Roman"/>
        </w:rPr>
      </w:pPr>
      <w:r w:rsidRPr="00735E37">
        <w:rPr>
          <w:rFonts w:ascii="Times New Roman" w:hAnsi="Times New Roman" w:cs="Times New Roman"/>
          <w:lang w:bidi="ru-RU"/>
        </w:rPr>
        <w:t>принимая во внимание Договор о функционировании Европейского Союза,</w:t>
      </w:r>
    </w:p>
    <w:p w14:paraId="50504B59" w14:textId="77777777" w:rsidR="006A3493" w:rsidRPr="00735E37" w:rsidRDefault="006A3493">
      <w:pPr>
        <w:pStyle w:val="a3"/>
        <w:rPr>
          <w:rFonts w:ascii="Times New Roman" w:hAnsi="Times New Roman" w:cs="Times New Roman"/>
          <w:sz w:val="18"/>
        </w:rPr>
      </w:pPr>
    </w:p>
    <w:p w14:paraId="33678281" w14:textId="77777777" w:rsidR="006A3493" w:rsidRPr="00735E37" w:rsidRDefault="006A3493">
      <w:pPr>
        <w:pStyle w:val="a3"/>
        <w:spacing w:before="1"/>
        <w:rPr>
          <w:rFonts w:ascii="Times New Roman" w:hAnsi="Times New Roman" w:cs="Times New Roman"/>
          <w:sz w:val="21"/>
        </w:rPr>
      </w:pPr>
    </w:p>
    <w:p w14:paraId="25065B4B" w14:textId="77777777" w:rsidR="006A3493" w:rsidRPr="00735E37" w:rsidRDefault="00283A0D">
      <w:pPr>
        <w:pStyle w:val="a3"/>
        <w:spacing w:before="1" w:line="230" w:lineRule="auto"/>
        <w:ind w:left="620" w:right="619"/>
        <w:jc w:val="both"/>
        <w:rPr>
          <w:rFonts w:ascii="Times New Roman" w:hAnsi="Times New Roman" w:cs="Times New Roman"/>
        </w:rPr>
      </w:pPr>
      <w:r w:rsidRPr="00735E37">
        <w:rPr>
          <w:rFonts w:ascii="Times New Roman" w:hAnsi="Times New Roman" w:cs="Times New Roman"/>
          <w:lang w:bidi="ru-RU"/>
        </w:rPr>
        <w:t xml:space="preserve">Принимая во внимание Регламент (ЕС) № 396/2005 Европейского парламента и Совета от 23 февраля 2005 г. о </w:t>
      </w:r>
      <w:bookmarkStart w:id="1" w:name="_bookmark0"/>
      <w:bookmarkEnd w:id="1"/>
      <w:r w:rsidRPr="00735E37">
        <w:rPr>
          <w:rFonts w:ascii="Times New Roman" w:hAnsi="Times New Roman" w:cs="Times New Roman"/>
          <w:lang w:bidi="ru-RU"/>
        </w:rPr>
        <w:t xml:space="preserve">максимальных остаточных уровнях содержания пестицидов в или на пищевых продуктах и кормах растительного и животного происхождения и со внесением изменений в Директиву Совета 91/414/EEC </w:t>
      </w:r>
      <w:hyperlink w:anchor="_bookmark3" w:history="1">
        <w:r w:rsidRPr="00735E37">
          <w:rPr>
            <w:rFonts w:ascii="Times New Roman" w:hAnsi="Times New Roman" w:cs="Times New Roman"/>
            <w:lang w:bidi="ru-RU"/>
          </w:rPr>
          <w:t>(</w:t>
        </w:r>
        <w:r w:rsidRPr="00735E37">
          <w:rPr>
            <w:rStyle w:val="ac"/>
            <w:rFonts w:ascii="Times New Roman" w:hAnsi="Times New Roman" w:cs="Times New Roman"/>
            <w:lang w:bidi="ru-RU"/>
          </w:rPr>
          <w:footnoteReference w:id="1"/>
        </w:r>
        <w:r w:rsidRPr="00735E37">
          <w:rPr>
            <w:rFonts w:ascii="Times New Roman" w:hAnsi="Times New Roman" w:cs="Times New Roman"/>
            <w:lang w:bidi="ru-RU"/>
          </w:rPr>
          <w:t>)</w:t>
        </w:r>
      </w:hyperlink>
      <w:r w:rsidRPr="00735E37">
        <w:rPr>
          <w:rFonts w:ascii="Times New Roman" w:hAnsi="Times New Roman" w:cs="Times New Roman"/>
          <w:lang w:bidi="ru-RU"/>
        </w:rPr>
        <w:t>и, в частности, статью 14(1)(a) и статью 49(2) Директивы,</w:t>
      </w:r>
    </w:p>
    <w:p w14:paraId="7FE90A35" w14:textId="77777777" w:rsidR="006A3493" w:rsidRPr="00735E37" w:rsidRDefault="006A3493">
      <w:pPr>
        <w:pStyle w:val="a3"/>
        <w:rPr>
          <w:rFonts w:ascii="Times New Roman" w:hAnsi="Times New Roman" w:cs="Times New Roman"/>
          <w:sz w:val="18"/>
        </w:rPr>
      </w:pPr>
    </w:p>
    <w:p w14:paraId="2A399BC6" w14:textId="77777777" w:rsidR="006A3493" w:rsidRPr="00735E37" w:rsidRDefault="006A3493">
      <w:pPr>
        <w:pStyle w:val="a3"/>
        <w:spacing w:before="9"/>
        <w:rPr>
          <w:rFonts w:ascii="Times New Roman" w:hAnsi="Times New Roman" w:cs="Times New Roman"/>
          <w:sz w:val="20"/>
        </w:rPr>
      </w:pPr>
    </w:p>
    <w:p w14:paraId="7F19D2F8" w14:textId="77777777" w:rsidR="006A3493" w:rsidRPr="00735E37" w:rsidRDefault="00283A0D">
      <w:pPr>
        <w:pStyle w:val="a3"/>
        <w:ind w:left="620" w:right="297"/>
        <w:rPr>
          <w:rFonts w:ascii="Times New Roman" w:hAnsi="Times New Roman" w:cs="Times New Roman"/>
        </w:rPr>
      </w:pPr>
      <w:r w:rsidRPr="00735E37">
        <w:rPr>
          <w:rFonts w:ascii="Times New Roman" w:hAnsi="Times New Roman" w:cs="Times New Roman"/>
          <w:lang w:bidi="ru-RU"/>
        </w:rPr>
        <w:t>Принимая во внимание следующее:</w:t>
      </w:r>
    </w:p>
    <w:p w14:paraId="1CBF5E58" w14:textId="77777777" w:rsidR="006A3493" w:rsidRPr="00735E37" w:rsidRDefault="006A3493">
      <w:pPr>
        <w:pStyle w:val="a3"/>
        <w:rPr>
          <w:rFonts w:ascii="Times New Roman" w:hAnsi="Times New Roman" w:cs="Times New Roman"/>
          <w:sz w:val="18"/>
        </w:rPr>
      </w:pPr>
    </w:p>
    <w:p w14:paraId="74931F52" w14:textId="77777777" w:rsidR="006A3493" w:rsidRPr="00735E37" w:rsidRDefault="006A3493">
      <w:pPr>
        <w:pStyle w:val="a3"/>
        <w:spacing w:before="6"/>
        <w:rPr>
          <w:rFonts w:ascii="Times New Roman" w:hAnsi="Times New Roman" w:cs="Times New Roman"/>
          <w:sz w:val="20"/>
        </w:rPr>
      </w:pPr>
    </w:p>
    <w:p w14:paraId="4B258653" w14:textId="77777777" w:rsidR="006A3493" w:rsidRPr="00735E37" w:rsidRDefault="00283A0D">
      <w:pPr>
        <w:pStyle w:val="a4"/>
        <w:numPr>
          <w:ilvl w:val="0"/>
          <w:numId w:val="6"/>
        </w:numPr>
        <w:tabs>
          <w:tab w:val="left" w:pos="1131"/>
        </w:tabs>
        <w:ind w:right="0" w:hanging="510"/>
        <w:rPr>
          <w:rFonts w:ascii="Times New Roman" w:hAnsi="Times New Roman" w:cs="Times New Roman"/>
          <w:sz w:val="19"/>
        </w:rPr>
      </w:pPr>
      <w:r w:rsidRPr="00735E37">
        <w:rPr>
          <w:rFonts w:ascii="Times New Roman" w:hAnsi="Times New Roman" w:cs="Times New Roman"/>
          <w:sz w:val="19"/>
          <w:lang w:bidi="ru-RU"/>
        </w:rPr>
        <w:t>Для абамектина максимальные остаточные уровни («МОУ») были установлены в Приложении II к Регламенту (ЕС) № 396/2005.</w:t>
      </w:r>
    </w:p>
    <w:p w14:paraId="799EE99A" w14:textId="77777777" w:rsidR="006A3493" w:rsidRPr="00735E37" w:rsidRDefault="006A3493">
      <w:pPr>
        <w:pStyle w:val="a3"/>
        <w:rPr>
          <w:rFonts w:ascii="Times New Roman" w:hAnsi="Times New Roman" w:cs="Times New Roman"/>
          <w:sz w:val="18"/>
        </w:rPr>
      </w:pPr>
    </w:p>
    <w:p w14:paraId="6074B5C6" w14:textId="77777777" w:rsidR="006A3493" w:rsidRPr="00735E37" w:rsidRDefault="006A3493">
      <w:pPr>
        <w:pStyle w:val="a3"/>
        <w:spacing w:before="3"/>
        <w:rPr>
          <w:rFonts w:ascii="Times New Roman" w:hAnsi="Times New Roman" w:cs="Times New Roman"/>
          <w:sz w:val="21"/>
        </w:rPr>
      </w:pPr>
    </w:p>
    <w:p w14:paraId="786E5E71" w14:textId="77777777" w:rsidR="006A3493" w:rsidRPr="00735E37" w:rsidRDefault="00283A0D">
      <w:pPr>
        <w:pStyle w:val="a4"/>
        <w:numPr>
          <w:ilvl w:val="0"/>
          <w:numId w:val="6"/>
        </w:numPr>
        <w:tabs>
          <w:tab w:val="left" w:pos="1131"/>
        </w:tabs>
        <w:spacing w:line="230" w:lineRule="auto"/>
        <w:ind w:right="618" w:hanging="510"/>
        <w:jc w:val="both"/>
        <w:rPr>
          <w:rFonts w:ascii="Times New Roman" w:hAnsi="Times New Roman" w:cs="Times New Roman"/>
          <w:sz w:val="19"/>
        </w:rPr>
      </w:pPr>
      <w:bookmarkStart w:id="2" w:name="_bookmark1"/>
      <w:bookmarkEnd w:id="2"/>
      <w:r w:rsidRPr="00735E37">
        <w:rPr>
          <w:rFonts w:ascii="Times New Roman" w:hAnsi="Times New Roman" w:cs="Times New Roman"/>
          <w:sz w:val="19"/>
          <w:lang w:bidi="ru-RU"/>
        </w:rPr>
        <w:t xml:space="preserve">При пересмотре этих МОУ в соответствии со статьей 12 Регламента (ЕС) № 396/2005 Европейское агентство по безопасности продуктов питания («Агентство») определило в своем обоснованном заключении, </w:t>
      </w:r>
      <w:hyperlink w:anchor="_bookmark4" w:history="1">
        <w:r w:rsidRPr="00735E37">
          <w:rPr>
            <w:rFonts w:ascii="Times New Roman" w:hAnsi="Times New Roman" w:cs="Times New Roman"/>
            <w:sz w:val="19"/>
            <w:lang w:bidi="ru-RU"/>
          </w:rPr>
          <w:t xml:space="preserve"> (</w:t>
        </w:r>
        <w:r w:rsidRPr="00735E37">
          <w:rPr>
            <w:rStyle w:val="ac"/>
            <w:rFonts w:ascii="Times New Roman" w:hAnsi="Times New Roman" w:cs="Times New Roman"/>
            <w:sz w:val="19"/>
            <w:lang w:bidi="ru-RU"/>
          </w:rPr>
          <w:footnoteReference w:id="2"/>
        </w:r>
        <w:r w:rsidRPr="00735E37">
          <w:rPr>
            <w:rFonts w:ascii="Times New Roman" w:hAnsi="Times New Roman" w:cs="Times New Roman"/>
            <w:sz w:val="19"/>
            <w:lang w:bidi="ru-RU"/>
          </w:rPr>
          <w:t>)</w:t>
        </w:r>
      </w:hyperlink>
      <w:r w:rsidRPr="00735E37">
        <w:rPr>
          <w:rFonts w:ascii="Times New Roman" w:hAnsi="Times New Roman" w:cs="Times New Roman"/>
          <w:sz w:val="19"/>
          <w:lang w:bidi="ru-RU"/>
        </w:rPr>
        <w:t>что некоторая информация была недоступна для определенных продуктов. Имеющейся информации было достаточно, чтобы Агентство могло предложить МОУ, безопасные для потребителей, а пробелы в данных были указаны в Приложении II к этому Регламенту с указанием даты, к которой недостающая информация должна была быть представлена Агентству в качестве поддержки предложенных МОУ.</w:t>
      </w:r>
    </w:p>
    <w:p w14:paraId="3D2A1C5F" w14:textId="77777777" w:rsidR="006A3493" w:rsidRPr="00735E37" w:rsidRDefault="006A3493">
      <w:pPr>
        <w:pStyle w:val="a3"/>
        <w:rPr>
          <w:rFonts w:ascii="Times New Roman" w:hAnsi="Times New Roman" w:cs="Times New Roman"/>
          <w:sz w:val="18"/>
        </w:rPr>
      </w:pPr>
    </w:p>
    <w:p w14:paraId="138F4427" w14:textId="77777777" w:rsidR="006A3493" w:rsidRPr="00735E37" w:rsidRDefault="006A3493">
      <w:pPr>
        <w:pStyle w:val="a3"/>
        <w:spacing w:before="6"/>
        <w:rPr>
          <w:rFonts w:ascii="Times New Roman" w:hAnsi="Times New Roman" w:cs="Times New Roman"/>
          <w:sz w:val="21"/>
        </w:rPr>
      </w:pPr>
    </w:p>
    <w:p w14:paraId="7A364543" w14:textId="77777777" w:rsidR="006A3493" w:rsidRPr="00735E37" w:rsidRDefault="00283A0D">
      <w:pPr>
        <w:pStyle w:val="a4"/>
        <w:numPr>
          <w:ilvl w:val="0"/>
          <w:numId w:val="6"/>
        </w:numPr>
        <w:tabs>
          <w:tab w:val="left" w:pos="1131"/>
        </w:tabs>
        <w:spacing w:before="1" w:line="214" w:lineRule="exact"/>
        <w:ind w:hanging="510"/>
        <w:jc w:val="both"/>
        <w:rPr>
          <w:rFonts w:ascii="Times New Roman" w:hAnsi="Times New Roman" w:cs="Times New Roman"/>
          <w:sz w:val="19"/>
        </w:rPr>
      </w:pPr>
      <w:r w:rsidRPr="00735E37">
        <w:rPr>
          <w:rFonts w:ascii="Times New Roman" w:hAnsi="Times New Roman" w:cs="Times New Roman"/>
          <w:sz w:val="19"/>
          <w:lang w:bidi="ru-RU"/>
        </w:rPr>
        <w:t>Заявитель предоставил недостающие данные вместе с запросом на основании Статьи 6 Регламента (ЕС) № 396/2005 об изменении существующих МОУ для абамектина в определенных продуктах.</w:t>
      </w:r>
    </w:p>
    <w:p w14:paraId="0F0C04EB" w14:textId="77777777" w:rsidR="006A3493" w:rsidRPr="00735E37" w:rsidRDefault="006A3493">
      <w:pPr>
        <w:pStyle w:val="a3"/>
        <w:rPr>
          <w:rFonts w:ascii="Times New Roman" w:hAnsi="Times New Roman" w:cs="Times New Roman"/>
          <w:sz w:val="18"/>
        </w:rPr>
      </w:pPr>
    </w:p>
    <w:p w14:paraId="5B255C4C" w14:textId="77777777" w:rsidR="006A3493" w:rsidRPr="00735E37" w:rsidRDefault="006A3493">
      <w:pPr>
        <w:pStyle w:val="a3"/>
        <w:spacing w:before="4"/>
        <w:rPr>
          <w:rFonts w:ascii="Times New Roman" w:hAnsi="Times New Roman" w:cs="Times New Roman"/>
          <w:sz w:val="21"/>
        </w:rPr>
      </w:pPr>
    </w:p>
    <w:p w14:paraId="4352C0E7" w14:textId="77777777" w:rsidR="006A3493" w:rsidRPr="00735E37" w:rsidRDefault="00283A0D">
      <w:pPr>
        <w:pStyle w:val="a4"/>
        <w:numPr>
          <w:ilvl w:val="0"/>
          <w:numId w:val="6"/>
        </w:numPr>
        <w:tabs>
          <w:tab w:val="left" w:pos="1131"/>
        </w:tabs>
        <w:spacing w:line="214" w:lineRule="exact"/>
        <w:ind w:right="617" w:hanging="510"/>
        <w:jc w:val="both"/>
        <w:rPr>
          <w:rFonts w:ascii="Times New Roman" w:hAnsi="Times New Roman" w:cs="Times New Roman"/>
          <w:sz w:val="19"/>
        </w:rPr>
      </w:pPr>
      <w:r w:rsidRPr="00735E37">
        <w:rPr>
          <w:rFonts w:ascii="Times New Roman" w:hAnsi="Times New Roman" w:cs="Times New Roman"/>
          <w:sz w:val="19"/>
          <w:lang w:bidi="ru-RU"/>
        </w:rPr>
        <w:t>В соответствии со Статьей 8 Регламента (ЕС) № 396/2005 заявка была оценена заинтересованным государством-членом, и отчет об оценке был направлен в Комиссию.</w:t>
      </w:r>
    </w:p>
    <w:p w14:paraId="58BF29F8" w14:textId="77777777" w:rsidR="006A3493" w:rsidRPr="00735E37" w:rsidRDefault="006A3493">
      <w:pPr>
        <w:pStyle w:val="a3"/>
        <w:rPr>
          <w:rFonts w:ascii="Times New Roman" w:hAnsi="Times New Roman" w:cs="Times New Roman"/>
          <w:sz w:val="18"/>
        </w:rPr>
      </w:pPr>
    </w:p>
    <w:p w14:paraId="38B9F6F2" w14:textId="77777777" w:rsidR="006A3493" w:rsidRPr="00735E37" w:rsidRDefault="006A3493">
      <w:pPr>
        <w:pStyle w:val="a3"/>
        <w:spacing w:before="4"/>
        <w:rPr>
          <w:rFonts w:ascii="Times New Roman" w:hAnsi="Times New Roman" w:cs="Times New Roman"/>
          <w:sz w:val="21"/>
        </w:rPr>
      </w:pPr>
    </w:p>
    <w:p w14:paraId="51437250" w14:textId="77777777" w:rsidR="006A3493" w:rsidRPr="00735E37" w:rsidRDefault="00283A0D">
      <w:pPr>
        <w:pStyle w:val="a4"/>
        <w:numPr>
          <w:ilvl w:val="0"/>
          <w:numId w:val="6"/>
        </w:numPr>
        <w:tabs>
          <w:tab w:val="left" w:pos="1131"/>
        </w:tabs>
        <w:spacing w:line="214" w:lineRule="exact"/>
        <w:ind w:hanging="510"/>
        <w:jc w:val="both"/>
        <w:rPr>
          <w:rFonts w:ascii="Times New Roman" w:hAnsi="Times New Roman" w:cs="Times New Roman"/>
          <w:sz w:val="19"/>
        </w:rPr>
      </w:pPr>
      <w:r w:rsidRPr="00735E37">
        <w:rPr>
          <w:rFonts w:ascii="Times New Roman" w:hAnsi="Times New Roman" w:cs="Times New Roman"/>
          <w:sz w:val="19"/>
          <w:lang w:bidi="ru-RU"/>
        </w:rPr>
        <w:t>Агентство изучило заявку и отчет об оценке, рассмотрев, в частности, риски для потребителей и, в соответствующих случаях, для животных.</w:t>
      </w:r>
    </w:p>
    <w:p w14:paraId="23853D15" w14:textId="77777777" w:rsidR="006A3493" w:rsidRPr="00735E37" w:rsidRDefault="006A3493">
      <w:pPr>
        <w:pStyle w:val="a3"/>
        <w:rPr>
          <w:rFonts w:ascii="Times New Roman" w:hAnsi="Times New Roman" w:cs="Times New Roman"/>
          <w:sz w:val="18"/>
        </w:rPr>
      </w:pPr>
    </w:p>
    <w:p w14:paraId="4985162F" w14:textId="77777777" w:rsidR="006A3493" w:rsidRPr="00735E37" w:rsidRDefault="006A3493">
      <w:pPr>
        <w:pStyle w:val="a3"/>
        <w:spacing w:before="2"/>
        <w:rPr>
          <w:rFonts w:ascii="Times New Roman" w:hAnsi="Times New Roman" w:cs="Times New Roman"/>
          <w:sz w:val="21"/>
        </w:rPr>
      </w:pPr>
    </w:p>
    <w:p w14:paraId="11B0F4D3" w14:textId="77777777" w:rsidR="006A3493" w:rsidRPr="00735E37" w:rsidRDefault="00283A0D">
      <w:pPr>
        <w:pStyle w:val="a4"/>
        <w:numPr>
          <w:ilvl w:val="0"/>
          <w:numId w:val="6"/>
        </w:numPr>
        <w:tabs>
          <w:tab w:val="left" w:pos="1131"/>
        </w:tabs>
        <w:spacing w:line="230" w:lineRule="auto"/>
        <w:ind w:right="617" w:hanging="510"/>
        <w:jc w:val="both"/>
        <w:rPr>
          <w:rFonts w:ascii="Times New Roman" w:hAnsi="Times New Roman" w:cs="Times New Roman"/>
          <w:sz w:val="19"/>
        </w:rPr>
      </w:pPr>
      <w:r w:rsidRPr="00735E37">
        <w:rPr>
          <w:rFonts w:ascii="Times New Roman" w:hAnsi="Times New Roman" w:cs="Times New Roman"/>
          <w:sz w:val="19"/>
          <w:lang w:bidi="ru-RU"/>
        </w:rPr>
        <w:t xml:space="preserve">23 января 2020 г. Агентство опубликовало обоснованное заключение об оценке подтверждающих данных, </w:t>
      </w:r>
      <w:bookmarkStart w:id="3" w:name="_bookmark2"/>
      <w:bookmarkEnd w:id="3"/>
      <w:r w:rsidRPr="00735E37">
        <w:rPr>
          <w:rFonts w:ascii="Times New Roman" w:hAnsi="Times New Roman" w:cs="Times New Roman"/>
          <w:sz w:val="19"/>
          <w:lang w:bidi="ru-RU"/>
        </w:rPr>
        <w:t xml:space="preserve">представленных после рассмотрения МОУ в соответствии со Статьей 12 Регламента (ЕС) № 396/2005, а также по запросу об изменении существующих максимальных остаточных уровнях абамектина в различных товарах </w:t>
      </w:r>
      <w:hyperlink w:anchor="_bookmark5" w:history="1">
        <w:r w:rsidRPr="00735E37">
          <w:rPr>
            <w:rFonts w:ascii="Times New Roman" w:hAnsi="Times New Roman" w:cs="Times New Roman"/>
            <w:sz w:val="19"/>
            <w:lang w:bidi="ru-RU"/>
          </w:rPr>
          <w:t>(</w:t>
        </w:r>
        <w:r w:rsidRPr="00735E37">
          <w:rPr>
            <w:rStyle w:val="ac"/>
            <w:rFonts w:ascii="Times New Roman" w:hAnsi="Times New Roman" w:cs="Times New Roman"/>
            <w:sz w:val="19"/>
            <w:lang w:bidi="ru-RU"/>
          </w:rPr>
          <w:footnoteReference w:id="3"/>
        </w:r>
        <w:r w:rsidRPr="00735E37">
          <w:rPr>
            <w:rFonts w:ascii="Times New Roman" w:hAnsi="Times New Roman" w:cs="Times New Roman"/>
            <w:sz w:val="19"/>
            <w:lang w:bidi="ru-RU"/>
          </w:rPr>
          <w:t>)</w:t>
        </w:r>
      </w:hyperlink>
      <w:r w:rsidRPr="00735E37">
        <w:rPr>
          <w:rFonts w:ascii="Times New Roman" w:hAnsi="Times New Roman" w:cs="Times New Roman"/>
          <w:sz w:val="19"/>
          <w:lang w:bidi="ru-RU"/>
        </w:rPr>
        <w:t>.</w:t>
      </w:r>
    </w:p>
    <w:p w14:paraId="4CACFDC5" w14:textId="77777777" w:rsidR="006A3493" w:rsidRPr="00735E37" w:rsidRDefault="006A3493">
      <w:pPr>
        <w:pStyle w:val="a3"/>
        <w:rPr>
          <w:rFonts w:ascii="Times New Roman" w:hAnsi="Times New Roman" w:cs="Times New Roman"/>
          <w:sz w:val="18"/>
        </w:rPr>
      </w:pPr>
    </w:p>
    <w:p w14:paraId="23905479" w14:textId="77777777" w:rsidR="006A3493" w:rsidRPr="00735E37" w:rsidRDefault="006A3493">
      <w:pPr>
        <w:pStyle w:val="a3"/>
        <w:spacing w:before="3"/>
        <w:rPr>
          <w:rFonts w:ascii="Times New Roman" w:hAnsi="Times New Roman" w:cs="Times New Roman"/>
          <w:sz w:val="21"/>
        </w:rPr>
      </w:pPr>
    </w:p>
    <w:p w14:paraId="68A4924F" w14:textId="77777777" w:rsidR="00735E37" w:rsidRPr="00735E37" w:rsidRDefault="00283A0D" w:rsidP="00246E68">
      <w:pPr>
        <w:pStyle w:val="a4"/>
        <w:numPr>
          <w:ilvl w:val="0"/>
          <w:numId w:val="6"/>
        </w:numPr>
        <w:tabs>
          <w:tab w:val="left" w:pos="1131"/>
        </w:tabs>
        <w:spacing w:before="10" w:line="192" w:lineRule="exact"/>
        <w:ind w:right="616" w:hanging="510"/>
        <w:jc w:val="both"/>
        <w:rPr>
          <w:rFonts w:ascii="Times New Roman" w:hAnsi="Times New Roman" w:cs="Times New Roman"/>
        </w:rPr>
      </w:pPr>
      <w:r w:rsidRPr="00735E37">
        <w:rPr>
          <w:rFonts w:ascii="Times New Roman" w:hAnsi="Times New Roman" w:cs="Times New Roman"/>
          <w:sz w:val="19"/>
          <w:lang w:bidi="ru-RU"/>
        </w:rPr>
        <w:t xml:space="preserve">В отношении миндаля, фундука/лещины, грецких орехов, смородины (черной, красной и белой), крыжовника (зеленого, красного и желтого), папайи и витлуфа/эндивия бельгийского заявитель не представил информацию об испытаниях остатков. Агентство пришло к выводу, что, таким образом, </w:t>
      </w:r>
    </w:p>
    <w:p w14:paraId="31C0A55F" w14:textId="77777777" w:rsidR="00735E37" w:rsidRDefault="00735E37" w:rsidP="00735E37">
      <w:pPr>
        <w:pStyle w:val="a4"/>
        <w:tabs>
          <w:tab w:val="left" w:pos="1131"/>
        </w:tabs>
        <w:spacing w:before="10" w:line="192" w:lineRule="exact"/>
        <w:ind w:right="616" w:firstLine="0"/>
        <w:jc w:val="left"/>
        <w:rPr>
          <w:rFonts w:ascii="Times New Roman" w:hAnsi="Times New Roman" w:cs="Times New Roman"/>
          <w:sz w:val="19"/>
          <w:lang w:bidi="ru-RU"/>
        </w:rPr>
      </w:pPr>
    </w:p>
    <w:p w14:paraId="626E75C0" w14:textId="31A21306" w:rsidR="006A3493" w:rsidRPr="00735E37" w:rsidRDefault="00283A0D" w:rsidP="00735E37">
      <w:pPr>
        <w:pStyle w:val="a4"/>
        <w:tabs>
          <w:tab w:val="left" w:pos="1131"/>
        </w:tabs>
        <w:spacing w:before="10" w:line="192" w:lineRule="exact"/>
        <w:ind w:right="616" w:firstLine="0"/>
        <w:rPr>
          <w:rFonts w:ascii="Times New Roman" w:hAnsi="Times New Roman" w:cs="Times New Roman"/>
        </w:rPr>
      </w:pPr>
      <w:r w:rsidRPr="00735E37">
        <w:rPr>
          <w:rFonts w:ascii="Times New Roman" w:hAnsi="Times New Roman" w:cs="Times New Roman"/>
          <w:sz w:val="19"/>
          <w:lang w:bidi="ru-RU"/>
        </w:rPr>
        <w:t>пробел в данных не был устранен в достаточной мере и что специалисты по управлению рисками могут рассмотреть возможность установления или сохранения этих МОУ на уровне предела определения (ПО). Следовательно, для этих продуктов уместно установить МОУ в Приложении II к Регламенту (ЕС) № 396/2005 на уровне ПО. Поэтому уместно внести поправку в Приложение II и исключить ссылку на дополнительную информацию из этого Приложения.</w:t>
      </w:r>
      <w:bookmarkStart w:id="4" w:name="_bookmark3"/>
      <w:bookmarkStart w:id="5" w:name="_bookmark4"/>
      <w:bookmarkStart w:id="6" w:name="_bookmark5"/>
      <w:bookmarkEnd w:id="4"/>
      <w:bookmarkEnd w:id="5"/>
      <w:bookmarkEnd w:id="6"/>
    </w:p>
    <w:p w14:paraId="68B12799" w14:textId="77777777" w:rsidR="00246E68" w:rsidRPr="00735E37" w:rsidRDefault="00246E68" w:rsidP="00246E68">
      <w:pPr>
        <w:pStyle w:val="a4"/>
        <w:tabs>
          <w:tab w:val="left" w:pos="1131"/>
        </w:tabs>
        <w:spacing w:before="10" w:line="192" w:lineRule="exact"/>
        <w:ind w:right="616" w:firstLine="0"/>
        <w:rPr>
          <w:rFonts w:ascii="Times New Roman" w:hAnsi="Times New Roman" w:cs="Times New Roman"/>
        </w:rPr>
      </w:pPr>
    </w:p>
    <w:p w14:paraId="42A84501" w14:textId="77777777" w:rsidR="006A3493" w:rsidRPr="00735E37" w:rsidRDefault="00283A0D">
      <w:pPr>
        <w:pStyle w:val="a4"/>
        <w:numPr>
          <w:ilvl w:val="0"/>
          <w:numId w:val="4"/>
        </w:numPr>
        <w:tabs>
          <w:tab w:val="left" w:pos="1131"/>
        </w:tabs>
        <w:spacing w:before="1" w:line="230" w:lineRule="auto"/>
        <w:ind w:right="618" w:hanging="510"/>
        <w:jc w:val="both"/>
        <w:rPr>
          <w:rFonts w:ascii="Times New Roman" w:hAnsi="Times New Roman" w:cs="Times New Roman"/>
          <w:sz w:val="19"/>
        </w:rPr>
      </w:pPr>
      <w:r w:rsidRPr="00735E37">
        <w:rPr>
          <w:rFonts w:ascii="Times New Roman" w:hAnsi="Times New Roman" w:cs="Times New Roman"/>
          <w:sz w:val="19"/>
          <w:lang w:bidi="ru-RU"/>
        </w:rPr>
        <w:t xml:space="preserve">Для айвы, мушмулы, локвы/мушмулы японской заявитель предложил рассчитать МОУ на основе альтернативных </w:t>
      </w:r>
      <w:bookmarkStart w:id="7" w:name="_bookmark6"/>
      <w:bookmarkEnd w:id="7"/>
      <w:r w:rsidRPr="00735E37">
        <w:rPr>
          <w:rFonts w:ascii="Times New Roman" w:hAnsi="Times New Roman" w:cs="Times New Roman"/>
          <w:sz w:val="19"/>
          <w:lang w:bidi="ru-RU"/>
        </w:rPr>
        <w:t xml:space="preserve">надлежащих сельскохозяйственных практик (НСП). Это использование и испытания, касающиеся остатков, уже оценивались в предыдущем обоснованном заключении </w:t>
      </w:r>
      <w:hyperlink w:anchor="_bookmark10" w:history="1">
        <w:r w:rsidRPr="00735E37">
          <w:rPr>
            <w:rFonts w:ascii="Times New Roman" w:hAnsi="Times New Roman" w:cs="Times New Roman"/>
            <w:sz w:val="19"/>
            <w:lang w:bidi="ru-RU"/>
          </w:rPr>
          <w:t>(</w:t>
        </w:r>
        <w:r w:rsidRPr="00735E37">
          <w:rPr>
            <w:rStyle w:val="ac"/>
            <w:rFonts w:ascii="Times New Roman" w:hAnsi="Times New Roman" w:cs="Times New Roman"/>
            <w:sz w:val="19"/>
            <w:lang w:bidi="ru-RU"/>
          </w:rPr>
          <w:footnoteReference w:id="4"/>
        </w:r>
        <w:r w:rsidRPr="00735E37">
          <w:rPr>
            <w:rFonts w:ascii="Times New Roman" w:hAnsi="Times New Roman" w:cs="Times New Roman"/>
            <w:sz w:val="19"/>
            <w:lang w:bidi="ru-RU"/>
          </w:rPr>
          <w:t>)</w:t>
        </w:r>
      </w:hyperlink>
      <w:r w:rsidRPr="00735E37">
        <w:rPr>
          <w:rFonts w:ascii="Times New Roman" w:hAnsi="Times New Roman" w:cs="Times New Roman"/>
          <w:sz w:val="19"/>
          <w:lang w:bidi="ru-RU"/>
        </w:rPr>
        <w:t>. Агентство пришло к выводу, что данных об остатках достаточно для обоснования предложений о снижении МОУ для этих продуктов. Следовательно, для этих продуктов МОУ в Приложении II к Регламенту (ЕС) № 396/2005 должны быть установлены на уровне, указанном Агентством.</w:t>
      </w:r>
    </w:p>
    <w:p w14:paraId="4C6C13AD" w14:textId="77777777" w:rsidR="006A3493" w:rsidRPr="00735E37" w:rsidRDefault="006A3493">
      <w:pPr>
        <w:pStyle w:val="a3"/>
        <w:spacing w:before="3"/>
        <w:rPr>
          <w:rFonts w:ascii="Times New Roman" w:hAnsi="Times New Roman" w:cs="Times New Roman"/>
          <w:sz w:val="23"/>
        </w:rPr>
      </w:pPr>
    </w:p>
    <w:p w14:paraId="693BA54B" w14:textId="77777777" w:rsidR="006A3493" w:rsidRPr="00735E37" w:rsidRDefault="00283A0D">
      <w:pPr>
        <w:pStyle w:val="a4"/>
        <w:numPr>
          <w:ilvl w:val="0"/>
          <w:numId w:val="4"/>
        </w:numPr>
        <w:tabs>
          <w:tab w:val="left" w:pos="1131"/>
        </w:tabs>
        <w:spacing w:before="1" w:line="230" w:lineRule="auto"/>
        <w:ind w:right="616" w:hanging="510"/>
        <w:jc w:val="both"/>
        <w:rPr>
          <w:rFonts w:ascii="Times New Roman" w:hAnsi="Times New Roman" w:cs="Times New Roman"/>
          <w:sz w:val="19"/>
        </w:rPr>
      </w:pPr>
      <w:r w:rsidRPr="00735E37">
        <w:rPr>
          <w:rFonts w:ascii="Times New Roman" w:hAnsi="Times New Roman" w:cs="Times New Roman"/>
          <w:sz w:val="19"/>
          <w:lang w:bidi="ru-RU"/>
        </w:rPr>
        <w:t>В отношении листьев сельдерея, бобов со стручком и гороха со стручком Агентством пришло к выводу, что данных об остатках достаточно для обоснования МОУ для этих продуктов. Следовательно, для этих продуктов МОУ должны быть установлены в Приложении II к Регламенту (ЕС) № 396/2005 на уровне, требуемом заявителем.</w:t>
      </w:r>
    </w:p>
    <w:p w14:paraId="30411918" w14:textId="77777777" w:rsidR="006A3493" w:rsidRPr="00735E37" w:rsidRDefault="006A3493">
      <w:pPr>
        <w:pStyle w:val="a3"/>
        <w:spacing w:before="7"/>
        <w:rPr>
          <w:rFonts w:ascii="Times New Roman" w:hAnsi="Times New Roman" w:cs="Times New Roman"/>
          <w:sz w:val="23"/>
        </w:rPr>
      </w:pPr>
    </w:p>
    <w:p w14:paraId="4C6C884E" w14:textId="77777777" w:rsidR="006A3493" w:rsidRPr="00735E37" w:rsidRDefault="00283A0D">
      <w:pPr>
        <w:pStyle w:val="a4"/>
        <w:numPr>
          <w:ilvl w:val="0"/>
          <w:numId w:val="4"/>
        </w:numPr>
        <w:tabs>
          <w:tab w:val="left" w:pos="1131"/>
        </w:tabs>
        <w:spacing w:line="214" w:lineRule="exact"/>
        <w:ind w:hanging="510"/>
        <w:jc w:val="both"/>
        <w:rPr>
          <w:rFonts w:ascii="Times New Roman" w:hAnsi="Times New Roman" w:cs="Times New Roman"/>
          <w:sz w:val="19"/>
        </w:rPr>
      </w:pPr>
      <w:r w:rsidRPr="00735E37">
        <w:rPr>
          <w:rFonts w:ascii="Times New Roman" w:hAnsi="Times New Roman" w:cs="Times New Roman"/>
          <w:sz w:val="19"/>
          <w:lang w:bidi="ru-RU"/>
        </w:rPr>
        <w:t>В соответствии со Статьей 6(2) и (4) Регламента (ЕС) № 396/2005 были поданы заявки на импортные допуски для абамектина, используемого в Соединенных Штатах в некоторых продуктах.</w:t>
      </w:r>
    </w:p>
    <w:p w14:paraId="7AB60953" w14:textId="77777777" w:rsidR="006A3493" w:rsidRPr="00735E37" w:rsidRDefault="006A3493">
      <w:pPr>
        <w:pStyle w:val="a3"/>
        <w:rPr>
          <w:rFonts w:ascii="Times New Roman" w:hAnsi="Times New Roman" w:cs="Times New Roman"/>
          <w:sz w:val="18"/>
        </w:rPr>
      </w:pPr>
    </w:p>
    <w:p w14:paraId="3490B20F" w14:textId="77777777" w:rsidR="006A3493" w:rsidRPr="00735E37" w:rsidRDefault="006A3493">
      <w:pPr>
        <w:pStyle w:val="a3"/>
        <w:spacing w:before="4"/>
        <w:rPr>
          <w:rFonts w:ascii="Times New Roman" w:hAnsi="Times New Roman" w:cs="Times New Roman"/>
          <w:sz w:val="23"/>
        </w:rPr>
      </w:pPr>
    </w:p>
    <w:p w14:paraId="2E0BBB7F" w14:textId="77777777" w:rsidR="006A3493" w:rsidRPr="00735E37" w:rsidRDefault="00283A0D">
      <w:pPr>
        <w:pStyle w:val="a4"/>
        <w:numPr>
          <w:ilvl w:val="0"/>
          <w:numId w:val="4"/>
        </w:numPr>
        <w:tabs>
          <w:tab w:val="left" w:pos="1131"/>
        </w:tabs>
        <w:spacing w:before="1" w:line="214" w:lineRule="exact"/>
        <w:ind w:hanging="510"/>
        <w:jc w:val="both"/>
        <w:rPr>
          <w:rFonts w:ascii="Times New Roman" w:hAnsi="Times New Roman" w:cs="Times New Roman"/>
          <w:sz w:val="19"/>
        </w:rPr>
      </w:pPr>
      <w:r w:rsidRPr="00735E37">
        <w:rPr>
          <w:rFonts w:ascii="Times New Roman" w:hAnsi="Times New Roman" w:cs="Times New Roman"/>
          <w:sz w:val="19"/>
          <w:lang w:bidi="ru-RU"/>
        </w:rPr>
        <w:t>Заявитель утверждает, что разрешенное использование абамектина с такими культурами в этой стране приводит к превышению МОУ по остаткам, указанных в Регламенте (ЕС) № 396/2005, и что более высокие МОУ необходимы, чтобы избежать торговых барьеров для импорта этих культур.</w:t>
      </w:r>
    </w:p>
    <w:p w14:paraId="1324CD02" w14:textId="77777777" w:rsidR="006A3493" w:rsidRPr="00735E37" w:rsidRDefault="006A3493">
      <w:pPr>
        <w:pStyle w:val="a3"/>
        <w:rPr>
          <w:rFonts w:ascii="Times New Roman" w:hAnsi="Times New Roman" w:cs="Times New Roman"/>
          <w:sz w:val="18"/>
        </w:rPr>
      </w:pPr>
    </w:p>
    <w:p w14:paraId="05D97F5A" w14:textId="77777777" w:rsidR="006A3493" w:rsidRPr="00735E37" w:rsidRDefault="006A3493">
      <w:pPr>
        <w:pStyle w:val="a3"/>
        <w:spacing w:before="3"/>
        <w:rPr>
          <w:rFonts w:ascii="Times New Roman" w:hAnsi="Times New Roman" w:cs="Times New Roman"/>
          <w:sz w:val="23"/>
        </w:rPr>
      </w:pPr>
    </w:p>
    <w:p w14:paraId="03F746F6" w14:textId="77777777" w:rsidR="006A3493" w:rsidRPr="00735E37" w:rsidRDefault="00283A0D">
      <w:pPr>
        <w:pStyle w:val="a4"/>
        <w:numPr>
          <w:ilvl w:val="0"/>
          <w:numId w:val="4"/>
        </w:numPr>
        <w:tabs>
          <w:tab w:val="left" w:pos="1131"/>
        </w:tabs>
        <w:spacing w:line="216" w:lineRule="exact"/>
        <w:ind w:hanging="510"/>
        <w:jc w:val="both"/>
        <w:rPr>
          <w:rFonts w:ascii="Times New Roman" w:hAnsi="Times New Roman" w:cs="Times New Roman"/>
          <w:sz w:val="19"/>
        </w:rPr>
      </w:pPr>
      <w:r w:rsidRPr="00735E37">
        <w:rPr>
          <w:rFonts w:ascii="Times New Roman" w:hAnsi="Times New Roman" w:cs="Times New Roman"/>
          <w:sz w:val="19"/>
          <w:lang w:bidi="ru-RU"/>
        </w:rPr>
        <w:t>В соответствии со Статьей 8 Регламента (ЕС) № 396/2005 заявки были оценены заинтересованным государством-членом, и отчет об оценке был направлен в Комиссию.</w:t>
      </w:r>
    </w:p>
    <w:p w14:paraId="406A05BD" w14:textId="77777777" w:rsidR="006A3493" w:rsidRPr="00735E37" w:rsidRDefault="006A3493">
      <w:pPr>
        <w:pStyle w:val="a3"/>
        <w:rPr>
          <w:rFonts w:ascii="Times New Roman" w:hAnsi="Times New Roman" w:cs="Times New Roman"/>
          <w:sz w:val="18"/>
        </w:rPr>
      </w:pPr>
    </w:p>
    <w:p w14:paraId="3E6AEA3E" w14:textId="77777777" w:rsidR="006A3493" w:rsidRPr="00735E37" w:rsidRDefault="006A3493">
      <w:pPr>
        <w:pStyle w:val="a3"/>
        <w:spacing w:before="1"/>
        <w:rPr>
          <w:rFonts w:ascii="Times New Roman" w:hAnsi="Times New Roman" w:cs="Times New Roman"/>
          <w:sz w:val="23"/>
        </w:rPr>
      </w:pPr>
    </w:p>
    <w:p w14:paraId="26A92A69" w14:textId="77777777" w:rsidR="006A3493" w:rsidRPr="00735E37" w:rsidRDefault="00283A0D">
      <w:pPr>
        <w:pStyle w:val="a4"/>
        <w:numPr>
          <w:ilvl w:val="0"/>
          <w:numId w:val="4"/>
        </w:numPr>
        <w:tabs>
          <w:tab w:val="left" w:pos="1131"/>
        </w:tabs>
        <w:spacing w:line="216" w:lineRule="exact"/>
        <w:ind w:hanging="510"/>
        <w:jc w:val="both"/>
        <w:rPr>
          <w:rFonts w:ascii="Times New Roman" w:hAnsi="Times New Roman" w:cs="Times New Roman"/>
          <w:sz w:val="19"/>
        </w:rPr>
      </w:pPr>
      <w:r w:rsidRPr="00735E37">
        <w:rPr>
          <w:rFonts w:ascii="Times New Roman" w:hAnsi="Times New Roman" w:cs="Times New Roman"/>
          <w:sz w:val="19"/>
          <w:lang w:bidi="ru-RU"/>
        </w:rPr>
        <w:t>Агентство изучило заявки и отчет об оценке, рассмотрев, в частности, риски для потребителей и, в соответствующих случаях, для животных.</w:t>
      </w:r>
    </w:p>
    <w:p w14:paraId="42CCC879" w14:textId="77777777" w:rsidR="006A3493" w:rsidRPr="00735E37" w:rsidRDefault="006A3493">
      <w:pPr>
        <w:pStyle w:val="a3"/>
        <w:rPr>
          <w:rFonts w:ascii="Times New Roman" w:hAnsi="Times New Roman" w:cs="Times New Roman"/>
          <w:sz w:val="18"/>
        </w:rPr>
      </w:pPr>
    </w:p>
    <w:p w14:paraId="4533AAFD" w14:textId="77777777" w:rsidR="006A3493" w:rsidRPr="00735E37" w:rsidRDefault="006A3493">
      <w:pPr>
        <w:pStyle w:val="a3"/>
        <w:spacing w:before="1"/>
        <w:rPr>
          <w:rFonts w:ascii="Times New Roman" w:hAnsi="Times New Roman" w:cs="Times New Roman"/>
          <w:sz w:val="23"/>
        </w:rPr>
      </w:pPr>
    </w:p>
    <w:p w14:paraId="6A338E5D" w14:textId="77777777" w:rsidR="006A3493" w:rsidRPr="00735E37" w:rsidRDefault="00283A0D">
      <w:pPr>
        <w:pStyle w:val="a4"/>
        <w:numPr>
          <w:ilvl w:val="0"/>
          <w:numId w:val="4"/>
        </w:numPr>
        <w:tabs>
          <w:tab w:val="left" w:pos="1131"/>
        </w:tabs>
        <w:spacing w:line="216" w:lineRule="exact"/>
        <w:ind w:right="618" w:hanging="510"/>
        <w:jc w:val="both"/>
        <w:rPr>
          <w:rFonts w:ascii="Times New Roman" w:hAnsi="Times New Roman" w:cs="Times New Roman"/>
          <w:sz w:val="19"/>
        </w:rPr>
      </w:pPr>
      <w:bookmarkStart w:id="8" w:name="_bookmark7"/>
      <w:bookmarkEnd w:id="8"/>
      <w:r w:rsidRPr="00735E37">
        <w:rPr>
          <w:rFonts w:ascii="Times New Roman" w:hAnsi="Times New Roman" w:cs="Times New Roman"/>
          <w:sz w:val="19"/>
          <w:lang w:bidi="ru-RU"/>
        </w:rPr>
        <w:t xml:space="preserve">10 июля 2020 г. Агентство опубликовало обоснованное заключение об установлении импортных допусков на абамектин в различных культурах </w:t>
      </w:r>
      <w:hyperlink w:anchor="_bookmark11" w:history="1">
        <w:r w:rsidRPr="00735E37">
          <w:rPr>
            <w:rFonts w:ascii="Times New Roman" w:hAnsi="Times New Roman" w:cs="Times New Roman"/>
            <w:sz w:val="19"/>
            <w:lang w:bidi="ru-RU"/>
          </w:rPr>
          <w:t>(</w:t>
        </w:r>
        <w:r w:rsidRPr="00735E37">
          <w:rPr>
            <w:rStyle w:val="ac"/>
            <w:rFonts w:ascii="Times New Roman" w:hAnsi="Times New Roman" w:cs="Times New Roman"/>
            <w:sz w:val="19"/>
            <w:lang w:bidi="ru-RU"/>
          </w:rPr>
          <w:footnoteReference w:id="5"/>
        </w:r>
        <w:r w:rsidRPr="00735E37">
          <w:rPr>
            <w:rFonts w:ascii="Times New Roman" w:hAnsi="Times New Roman" w:cs="Times New Roman"/>
            <w:sz w:val="19"/>
            <w:lang w:bidi="ru-RU"/>
          </w:rPr>
          <w:t>)</w:t>
        </w:r>
      </w:hyperlink>
      <w:r w:rsidRPr="00735E37">
        <w:rPr>
          <w:rFonts w:ascii="Times New Roman" w:hAnsi="Times New Roman" w:cs="Times New Roman"/>
          <w:sz w:val="19"/>
          <w:lang w:bidi="ru-RU"/>
        </w:rPr>
        <w:t>.</w:t>
      </w:r>
    </w:p>
    <w:p w14:paraId="56E9798C" w14:textId="77777777" w:rsidR="006A3493" w:rsidRPr="00735E37" w:rsidRDefault="006A3493">
      <w:pPr>
        <w:pStyle w:val="a3"/>
        <w:spacing w:before="1"/>
        <w:rPr>
          <w:rFonts w:ascii="Times New Roman" w:hAnsi="Times New Roman" w:cs="Times New Roman"/>
          <w:sz w:val="23"/>
        </w:rPr>
      </w:pPr>
    </w:p>
    <w:p w14:paraId="55E8E20D" w14:textId="77777777" w:rsidR="006A3493" w:rsidRPr="00735E37" w:rsidRDefault="00283A0D">
      <w:pPr>
        <w:pStyle w:val="a4"/>
        <w:numPr>
          <w:ilvl w:val="0"/>
          <w:numId w:val="4"/>
        </w:numPr>
        <w:tabs>
          <w:tab w:val="left" w:pos="1131"/>
        </w:tabs>
        <w:spacing w:line="230" w:lineRule="auto"/>
        <w:ind w:right="618" w:hanging="510"/>
        <w:jc w:val="both"/>
        <w:rPr>
          <w:rFonts w:ascii="Times New Roman" w:hAnsi="Times New Roman" w:cs="Times New Roman"/>
          <w:sz w:val="19"/>
        </w:rPr>
      </w:pPr>
      <w:r w:rsidRPr="00735E37">
        <w:rPr>
          <w:rFonts w:ascii="Times New Roman" w:hAnsi="Times New Roman" w:cs="Times New Roman"/>
          <w:sz w:val="19"/>
          <w:lang w:bidi="ru-RU"/>
        </w:rPr>
        <w:t>Что касается изменений МОУ, запрошенных заявителем, для авокадо, кресс-салата и прочих ростков и побегов, сурепки, рукколы, зеленых ростков (включая виды капусты), других салатов и салатных растений, портулаков, фенхеля французского и семян хлопка, Агентство пришло к выводу, что все требования в отношении полноты представления данных были соблюдены и что изменения МОУ, запрошенные заявителем, были приемлемыми в отношении безопасности потребителей на основе оценки воздействия на потребителей для 27 конкретных европейских групп потребителей. Агентство приняло во внимание самую последнюю информацию о токсикологических свойствах вещества. Ни воздействие вещества в течении всей жизни при потреблении всех пищевых продуктов, которые могут их содержать, ни кратковременное воздействие из-за большого потребления соответствующих продуктов не показали, что существует риск превышения допустимой суточной дозы или острой референтной дозы. Следовательно, для этих продуктов МОУ должны быть установлены в Приложении II к Регламенту (ЕС) № 396/2005 на уровне, требуемом заявителем.</w:t>
      </w:r>
    </w:p>
    <w:p w14:paraId="6234DFAB" w14:textId="77777777" w:rsidR="006A3493" w:rsidRPr="00735E37" w:rsidRDefault="006A3493">
      <w:pPr>
        <w:pStyle w:val="a3"/>
        <w:rPr>
          <w:rFonts w:ascii="Times New Roman" w:hAnsi="Times New Roman" w:cs="Times New Roman"/>
          <w:sz w:val="18"/>
        </w:rPr>
      </w:pPr>
    </w:p>
    <w:p w14:paraId="21757FE2" w14:textId="77777777" w:rsidR="006A3493" w:rsidRPr="00735E37" w:rsidRDefault="006A3493">
      <w:pPr>
        <w:pStyle w:val="a3"/>
        <w:spacing w:before="5"/>
        <w:rPr>
          <w:rFonts w:ascii="Times New Roman" w:hAnsi="Times New Roman" w:cs="Times New Roman"/>
          <w:sz w:val="23"/>
        </w:rPr>
      </w:pPr>
    </w:p>
    <w:p w14:paraId="33B7D5FF" w14:textId="77777777" w:rsidR="006A3493" w:rsidRPr="00735E37" w:rsidRDefault="00283A0D">
      <w:pPr>
        <w:pStyle w:val="a4"/>
        <w:numPr>
          <w:ilvl w:val="0"/>
          <w:numId w:val="4"/>
        </w:numPr>
        <w:tabs>
          <w:tab w:val="left" w:pos="1131"/>
        </w:tabs>
        <w:spacing w:line="230" w:lineRule="auto"/>
        <w:ind w:right="618" w:hanging="510"/>
        <w:jc w:val="both"/>
        <w:rPr>
          <w:rFonts w:ascii="Times New Roman" w:hAnsi="Times New Roman" w:cs="Times New Roman"/>
          <w:sz w:val="19"/>
        </w:rPr>
      </w:pPr>
      <w:bookmarkStart w:id="9" w:name="_bookmark8"/>
      <w:bookmarkEnd w:id="9"/>
      <w:r w:rsidRPr="00735E37">
        <w:rPr>
          <w:rFonts w:ascii="Times New Roman" w:hAnsi="Times New Roman" w:cs="Times New Roman"/>
          <w:sz w:val="19"/>
          <w:lang w:bidi="ru-RU"/>
        </w:rPr>
        <w:t xml:space="preserve">В контексте процедуры возобновления утверждения активного вещества абамектина в соответствии с </w:t>
      </w:r>
      <w:bookmarkStart w:id="10" w:name="_bookmark9"/>
      <w:bookmarkEnd w:id="10"/>
      <w:r w:rsidRPr="00735E37">
        <w:rPr>
          <w:rFonts w:ascii="Times New Roman" w:hAnsi="Times New Roman" w:cs="Times New Roman"/>
          <w:sz w:val="19"/>
          <w:lang w:bidi="ru-RU"/>
        </w:rPr>
        <w:t xml:space="preserve">Регламентом (ЕС) № 1107/2009 Европейского парламента и Совета </w:t>
      </w:r>
      <w:hyperlink w:anchor="_bookmark12" w:history="1">
        <w:r w:rsidRPr="00735E37">
          <w:rPr>
            <w:rFonts w:ascii="Times New Roman" w:hAnsi="Times New Roman" w:cs="Times New Roman"/>
            <w:sz w:val="19"/>
            <w:lang w:bidi="ru-RU"/>
          </w:rPr>
          <w:t>(</w:t>
        </w:r>
        <w:r w:rsidRPr="00735E37">
          <w:rPr>
            <w:rStyle w:val="ac"/>
            <w:rFonts w:ascii="Times New Roman" w:hAnsi="Times New Roman" w:cs="Times New Roman"/>
            <w:sz w:val="19"/>
            <w:lang w:bidi="ru-RU"/>
          </w:rPr>
          <w:footnoteReference w:id="6"/>
        </w:r>
        <w:r w:rsidRPr="00735E37">
          <w:rPr>
            <w:rFonts w:ascii="Times New Roman" w:hAnsi="Times New Roman" w:cs="Times New Roman"/>
            <w:sz w:val="19"/>
            <w:lang w:bidi="ru-RU"/>
          </w:rPr>
          <w:t>)</w:t>
        </w:r>
      </w:hyperlink>
      <w:r w:rsidRPr="00735E37">
        <w:rPr>
          <w:rFonts w:ascii="Times New Roman" w:hAnsi="Times New Roman" w:cs="Times New Roman"/>
          <w:sz w:val="19"/>
          <w:lang w:bidi="ru-RU"/>
        </w:rPr>
        <w:t xml:space="preserve"> Агентство опубликовало заключение по экспертной оценке оценки рисков </w:t>
      </w:r>
      <w:hyperlink w:anchor="_bookmark13" w:history="1">
        <w:r w:rsidRPr="00735E37">
          <w:rPr>
            <w:rFonts w:ascii="Times New Roman" w:hAnsi="Times New Roman" w:cs="Times New Roman"/>
            <w:sz w:val="19"/>
            <w:lang w:bidi="ru-RU"/>
          </w:rPr>
          <w:t>(</w:t>
        </w:r>
        <w:r w:rsidRPr="00735E37">
          <w:rPr>
            <w:rStyle w:val="ac"/>
            <w:rFonts w:ascii="Times New Roman" w:hAnsi="Times New Roman" w:cs="Times New Roman"/>
            <w:sz w:val="19"/>
            <w:lang w:bidi="ru-RU"/>
          </w:rPr>
          <w:footnoteReference w:id="7"/>
        </w:r>
        <w:r w:rsidRPr="00735E37">
          <w:rPr>
            <w:rFonts w:ascii="Times New Roman" w:hAnsi="Times New Roman" w:cs="Times New Roman"/>
            <w:sz w:val="19"/>
            <w:lang w:bidi="ru-RU"/>
          </w:rPr>
          <w:t>)</w:t>
        </w:r>
      </w:hyperlink>
      <w:r w:rsidRPr="00735E37">
        <w:rPr>
          <w:rFonts w:ascii="Times New Roman" w:hAnsi="Times New Roman" w:cs="Times New Roman"/>
          <w:sz w:val="19"/>
          <w:lang w:bidi="ru-RU"/>
        </w:rPr>
        <w:t xml:space="preserve"> этого активного вещества. Агентство предложило, основываясь на исследованиях отдаленной нейротоксичности, установить более низкую допустимую суточную дозу (ДСД) и острую референтную дозу (ОРД).</w:t>
      </w:r>
    </w:p>
    <w:p w14:paraId="2E9969C2" w14:textId="0962242F" w:rsidR="006A3493" w:rsidRDefault="006A3493">
      <w:pPr>
        <w:pStyle w:val="a3"/>
        <w:rPr>
          <w:rFonts w:ascii="Times New Roman" w:hAnsi="Times New Roman" w:cs="Times New Roman"/>
          <w:sz w:val="18"/>
        </w:rPr>
      </w:pPr>
    </w:p>
    <w:p w14:paraId="1512DC72" w14:textId="77777777" w:rsidR="00735E37" w:rsidRPr="00735E37" w:rsidRDefault="00735E37">
      <w:pPr>
        <w:pStyle w:val="a3"/>
        <w:rPr>
          <w:rFonts w:ascii="Times New Roman" w:hAnsi="Times New Roman" w:cs="Times New Roman"/>
          <w:sz w:val="18"/>
        </w:rPr>
      </w:pPr>
    </w:p>
    <w:p w14:paraId="4E7B1450" w14:textId="77777777" w:rsidR="006A3493" w:rsidRPr="00735E37" w:rsidRDefault="006A3493">
      <w:pPr>
        <w:pStyle w:val="a3"/>
        <w:spacing w:before="5"/>
        <w:rPr>
          <w:rFonts w:ascii="Times New Roman" w:hAnsi="Times New Roman" w:cs="Times New Roman"/>
          <w:sz w:val="23"/>
        </w:rPr>
      </w:pPr>
    </w:p>
    <w:p w14:paraId="62C71CEC" w14:textId="77777777" w:rsidR="006A3493" w:rsidRPr="00735E37" w:rsidRDefault="00283A0D">
      <w:pPr>
        <w:pStyle w:val="a4"/>
        <w:numPr>
          <w:ilvl w:val="0"/>
          <w:numId w:val="4"/>
        </w:numPr>
        <w:tabs>
          <w:tab w:val="left" w:pos="1131"/>
        </w:tabs>
        <w:spacing w:line="230" w:lineRule="auto"/>
        <w:ind w:hanging="510"/>
        <w:jc w:val="both"/>
        <w:rPr>
          <w:rFonts w:ascii="Times New Roman" w:hAnsi="Times New Roman" w:cs="Times New Roman"/>
          <w:sz w:val="19"/>
        </w:rPr>
      </w:pPr>
      <w:r w:rsidRPr="00735E37">
        <w:rPr>
          <w:rFonts w:ascii="Times New Roman" w:hAnsi="Times New Roman" w:cs="Times New Roman"/>
          <w:sz w:val="19"/>
          <w:lang w:bidi="ru-RU"/>
        </w:rPr>
        <w:t>3 февраля 2021 г. и в соответствии со статьей 43 Регламента (ЕС) № 396/2005 Комиссия запросила у Агентства обоснованное заключение с оценкой рисков, связанных с некоторыми существующими МОУ для абамектина, которые могут существовать для потребителей в свете более низких ДСД и ОРД.</w:t>
      </w:r>
    </w:p>
    <w:p w14:paraId="0BAD7E1A" w14:textId="77777777" w:rsidR="006A3493" w:rsidRPr="00735E37" w:rsidRDefault="006A3493">
      <w:pPr>
        <w:pStyle w:val="a3"/>
        <w:spacing w:before="1"/>
        <w:rPr>
          <w:rFonts w:ascii="Times New Roman" w:hAnsi="Times New Roman" w:cs="Times New Roman"/>
          <w:sz w:val="10"/>
        </w:rPr>
      </w:pPr>
    </w:p>
    <w:p w14:paraId="2A86AF97" w14:textId="77777777" w:rsidR="006A3493" w:rsidRPr="00735E37" w:rsidRDefault="006A3493">
      <w:pPr>
        <w:pStyle w:val="a3"/>
        <w:spacing w:before="1"/>
        <w:rPr>
          <w:rFonts w:ascii="Times New Roman" w:hAnsi="Times New Roman" w:cs="Times New Roman"/>
          <w:sz w:val="20"/>
        </w:rPr>
      </w:pPr>
      <w:bookmarkStart w:id="12" w:name="_bookmark10"/>
      <w:bookmarkStart w:id="13" w:name="_bookmark11"/>
      <w:bookmarkStart w:id="14" w:name="_bookmark12"/>
      <w:bookmarkStart w:id="15" w:name="_bookmark13"/>
      <w:bookmarkEnd w:id="12"/>
      <w:bookmarkEnd w:id="13"/>
      <w:bookmarkEnd w:id="14"/>
      <w:bookmarkEnd w:id="15"/>
    </w:p>
    <w:p w14:paraId="0C0AED41" w14:textId="77777777" w:rsidR="006A3493" w:rsidRPr="00735E37" w:rsidRDefault="00283A0D">
      <w:pPr>
        <w:pStyle w:val="a4"/>
        <w:numPr>
          <w:ilvl w:val="0"/>
          <w:numId w:val="2"/>
        </w:numPr>
        <w:tabs>
          <w:tab w:val="left" w:pos="1131"/>
        </w:tabs>
        <w:spacing w:line="214" w:lineRule="exact"/>
        <w:ind w:hanging="510"/>
        <w:jc w:val="both"/>
        <w:rPr>
          <w:rFonts w:ascii="Times New Roman" w:hAnsi="Times New Roman" w:cs="Times New Roman"/>
          <w:sz w:val="19"/>
        </w:rPr>
      </w:pPr>
      <w:bookmarkStart w:id="16" w:name="_bookmark14"/>
      <w:bookmarkEnd w:id="16"/>
      <w:r w:rsidRPr="00735E37">
        <w:rPr>
          <w:rFonts w:ascii="Times New Roman" w:hAnsi="Times New Roman" w:cs="Times New Roman"/>
          <w:sz w:val="19"/>
          <w:lang w:bidi="ru-RU"/>
        </w:rPr>
        <w:t xml:space="preserve">6 октября 2021 г. Агентство опубликовало обоснованное заключение о целевой оценке некоторых существующих максимальных остаточных уровней абамектина </w:t>
      </w:r>
      <w:hyperlink w:anchor="_bookmark15" w:history="1">
        <w:r w:rsidRPr="00735E37">
          <w:rPr>
            <w:rFonts w:ascii="Times New Roman" w:hAnsi="Times New Roman" w:cs="Times New Roman"/>
            <w:sz w:val="19"/>
            <w:lang w:bidi="ru-RU"/>
          </w:rPr>
          <w:t>(</w:t>
        </w:r>
        <w:r w:rsidRPr="00735E37">
          <w:rPr>
            <w:rStyle w:val="ac"/>
            <w:rFonts w:ascii="Times New Roman" w:hAnsi="Times New Roman" w:cs="Times New Roman"/>
            <w:sz w:val="19"/>
            <w:lang w:bidi="ru-RU"/>
          </w:rPr>
          <w:footnoteReference w:id="8"/>
        </w:r>
        <w:r w:rsidRPr="00735E37">
          <w:rPr>
            <w:rFonts w:ascii="Times New Roman" w:hAnsi="Times New Roman" w:cs="Times New Roman"/>
            <w:sz w:val="19"/>
            <w:lang w:bidi="ru-RU"/>
          </w:rPr>
          <w:t>)</w:t>
        </w:r>
      </w:hyperlink>
      <w:r w:rsidRPr="00735E37">
        <w:rPr>
          <w:rFonts w:ascii="Times New Roman" w:hAnsi="Times New Roman" w:cs="Times New Roman"/>
          <w:sz w:val="19"/>
          <w:lang w:bidi="ru-RU"/>
        </w:rPr>
        <w:t>.</w:t>
      </w:r>
    </w:p>
    <w:p w14:paraId="1A3C8F56" w14:textId="77777777" w:rsidR="006A3493" w:rsidRPr="00735E37" w:rsidRDefault="006A3493">
      <w:pPr>
        <w:pStyle w:val="a3"/>
        <w:rPr>
          <w:rFonts w:ascii="Times New Roman" w:hAnsi="Times New Roman" w:cs="Times New Roman"/>
          <w:sz w:val="18"/>
        </w:rPr>
      </w:pPr>
    </w:p>
    <w:p w14:paraId="20539CFA" w14:textId="77777777" w:rsidR="006A3493" w:rsidRPr="00735E37" w:rsidRDefault="00283A0D">
      <w:pPr>
        <w:pStyle w:val="a4"/>
        <w:numPr>
          <w:ilvl w:val="0"/>
          <w:numId w:val="2"/>
        </w:numPr>
        <w:tabs>
          <w:tab w:val="left" w:pos="1131"/>
        </w:tabs>
        <w:spacing w:before="143" w:line="230" w:lineRule="auto"/>
        <w:ind w:right="616" w:hanging="510"/>
        <w:jc w:val="both"/>
        <w:rPr>
          <w:rFonts w:ascii="Times New Roman" w:hAnsi="Times New Roman" w:cs="Times New Roman"/>
          <w:sz w:val="19"/>
        </w:rPr>
      </w:pPr>
      <w:r w:rsidRPr="00735E37">
        <w:rPr>
          <w:rFonts w:ascii="Times New Roman" w:hAnsi="Times New Roman" w:cs="Times New Roman"/>
          <w:sz w:val="19"/>
          <w:lang w:bidi="ru-RU"/>
        </w:rPr>
        <w:t>Для яблок, груш и эскариоля/эндивия широколистного Агентство выявило неприемлемые риски, связанные с существующими МОУ. Были проведены консультации с государствами-членами, и им было предложено сообщить о потенциальных резервных НСП, которые могли бы привести к достижению безопасных для потребителей МОУ. Для яблок и груш государства-члены не могут предложить резервную НСП. Подтверждающие данные не были доступны для предложенной НСП для экскариоля/эндивия широколистного. Таким образом, МОУ для яблок, груш и экскариоля/эндивия широколистного выявить не удалось. Следовательно, для этих продуктов уместно установить МОУ в Приложении II к Регламенту (ЕС) № 396/2005 на уровне ПО.</w:t>
      </w:r>
    </w:p>
    <w:p w14:paraId="42B9E847" w14:textId="77777777" w:rsidR="006A3493" w:rsidRPr="00735E37" w:rsidRDefault="006A3493">
      <w:pPr>
        <w:pStyle w:val="a3"/>
        <w:rPr>
          <w:rFonts w:ascii="Times New Roman" w:hAnsi="Times New Roman" w:cs="Times New Roman"/>
          <w:sz w:val="18"/>
        </w:rPr>
      </w:pPr>
    </w:p>
    <w:p w14:paraId="7110D43E" w14:textId="77777777" w:rsidR="006A3493" w:rsidRPr="00735E37" w:rsidRDefault="00283A0D">
      <w:pPr>
        <w:pStyle w:val="a4"/>
        <w:numPr>
          <w:ilvl w:val="0"/>
          <w:numId w:val="2"/>
        </w:numPr>
        <w:tabs>
          <w:tab w:val="left" w:pos="1131"/>
        </w:tabs>
        <w:spacing w:before="145" w:line="230" w:lineRule="auto"/>
        <w:ind w:right="616" w:hanging="510"/>
        <w:jc w:val="both"/>
        <w:rPr>
          <w:rFonts w:ascii="Times New Roman" w:hAnsi="Times New Roman" w:cs="Times New Roman"/>
          <w:sz w:val="19"/>
        </w:rPr>
      </w:pPr>
      <w:r w:rsidRPr="00735E37">
        <w:rPr>
          <w:rFonts w:ascii="Times New Roman" w:hAnsi="Times New Roman" w:cs="Times New Roman"/>
          <w:sz w:val="19"/>
          <w:lang w:bidi="ru-RU"/>
        </w:rPr>
        <w:t>В отношении клубники, помидоров, огурцов, кабачков, корн-салата, салата-латука, кервеля и петрушки Агентство выявило неприемлемые риски, связанные с текущими МОУ. Были проведены консультации с государствами-членами, и им было предложено сообщить о потенциальных резервных НСП, которые могли бы привести к достижению безопасных для потребителей МОУ. Государства-члены определили такие НСП для клубники, помидоров, огурцов, кабачков, корн-салата, салата-латука, кервеля и петрушки. Соответственно Агентство рекомендовало снизить МОУ для этих продуктов. Следовательно, для этих продуктов МОУ должны быть установлены в Приложении II к Регламенту (ЕС) № 396/2005 на уровне, указанном Агентством.</w:t>
      </w:r>
    </w:p>
    <w:p w14:paraId="2DAB304E" w14:textId="77777777" w:rsidR="006A3493" w:rsidRPr="00735E37" w:rsidRDefault="006A3493">
      <w:pPr>
        <w:pStyle w:val="a3"/>
        <w:rPr>
          <w:rFonts w:ascii="Times New Roman" w:hAnsi="Times New Roman" w:cs="Times New Roman"/>
          <w:sz w:val="18"/>
        </w:rPr>
      </w:pPr>
    </w:p>
    <w:p w14:paraId="1B68FBD3" w14:textId="77777777" w:rsidR="006A3493" w:rsidRPr="00735E37" w:rsidRDefault="00283A0D">
      <w:pPr>
        <w:pStyle w:val="a4"/>
        <w:numPr>
          <w:ilvl w:val="0"/>
          <w:numId w:val="2"/>
        </w:numPr>
        <w:tabs>
          <w:tab w:val="left" w:pos="1131"/>
        </w:tabs>
        <w:spacing w:before="144" w:line="230" w:lineRule="auto"/>
        <w:ind w:right="618" w:hanging="510"/>
        <w:jc w:val="both"/>
        <w:rPr>
          <w:rFonts w:ascii="Times New Roman" w:hAnsi="Times New Roman" w:cs="Times New Roman"/>
          <w:sz w:val="19"/>
        </w:rPr>
      </w:pPr>
      <w:r w:rsidRPr="00735E37">
        <w:rPr>
          <w:rFonts w:ascii="Times New Roman" w:hAnsi="Times New Roman" w:cs="Times New Roman"/>
          <w:sz w:val="19"/>
          <w:lang w:bidi="ru-RU"/>
        </w:rPr>
        <w:t>В отношении сладкого/болгарского перца Агентство выявило неприемлемые риски для потребителей, связанные с текущими МОУ. Были проведены консультации с государствами-членами, и им было предложено сообщить о потенциальных резервных НСП, которые могли бы привести к достижению безопасных для потребителей МОУ. Агентство пришло к выводу, что, хотя государства-члены выявили резервную НСП для сладкого/болгарского перца, некоторая информация была недоступна и что требуется дальнейшее рассмотрение специалистами по управлению рисками. Поскольку риск для потребителей отсутствует, МОУ для сладкого/болгарского перца должны быть установлены в Приложении II к Регламенту (ЕС) № 396/2005 на уровне, указанном Агентством. Эти МОУ будут пересмотрены, при пересмотре будет учитываться информация, доступная в течение двух лет с момента публикации настоящего Регламента.</w:t>
      </w:r>
    </w:p>
    <w:p w14:paraId="25919F2D" w14:textId="77777777" w:rsidR="006A3493" w:rsidRPr="00735E37" w:rsidRDefault="006A3493">
      <w:pPr>
        <w:pStyle w:val="a3"/>
        <w:rPr>
          <w:rFonts w:ascii="Times New Roman" w:hAnsi="Times New Roman" w:cs="Times New Roman"/>
          <w:sz w:val="18"/>
        </w:rPr>
      </w:pPr>
    </w:p>
    <w:p w14:paraId="5E944CCD" w14:textId="77777777" w:rsidR="006A3493" w:rsidRPr="00735E37" w:rsidRDefault="00283A0D">
      <w:pPr>
        <w:pStyle w:val="a4"/>
        <w:numPr>
          <w:ilvl w:val="0"/>
          <w:numId w:val="2"/>
        </w:numPr>
        <w:tabs>
          <w:tab w:val="left" w:pos="1131"/>
        </w:tabs>
        <w:spacing w:before="147" w:line="214" w:lineRule="exact"/>
        <w:ind w:right="618" w:hanging="510"/>
        <w:jc w:val="both"/>
        <w:rPr>
          <w:rFonts w:ascii="Times New Roman" w:hAnsi="Times New Roman" w:cs="Times New Roman"/>
          <w:sz w:val="19"/>
        </w:rPr>
      </w:pPr>
      <w:r w:rsidRPr="00735E37">
        <w:rPr>
          <w:rFonts w:ascii="Times New Roman" w:hAnsi="Times New Roman" w:cs="Times New Roman"/>
          <w:sz w:val="19"/>
          <w:lang w:bidi="ru-RU"/>
        </w:rPr>
        <w:t>Комиссия провела консультации со справочными лабораториями Европейского Союза по остаткам пестицидов в отношении необходимости адаптации определенных ПО. Для абамектина эти лаборатории предложили конкретные ПО для отдельных продуктов, достижимые аналитически.</w:t>
      </w:r>
    </w:p>
    <w:p w14:paraId="7A532AF0" w14:textId="77777777" w:rsidR="006A3493" w:rsidRPr="00735E37" w:rsidRDefault="006A3493">
      <w:pPr>
        <w:pStyle w:val="a3"/>
        <w:rPr>
          <w:rFonts w:ascii="Times New Roman" w:hAnsi="Times New Roman" w:cs="Times New Roman"/>
          <w:sz w:val="18"/>
        </w:rPr>
      </w:pPr>
    </w:p>
    <w:p w14:paraId="63A32A8D" w14:textId="77777777" w:rsidR="006A3493" w:rsidRPr="00735E37" w:rsidRDefault="00283A0D">
      <w:pPr>
        <w:pStyle w:val="a4"/>
        <w:numPr>
          <w:ilvl w:val="0"/>
          <w:numId w:val="2"/>
        </w:numPr>
        <w:tabs>
          <w:tab w:val="left" w:pos="1131"/>
        </w:tabs>
        <w:spacing w:before="145" w:line="214" w:lineRule="exact"/>
        <w:ind w:right="618" w:hanging="510"/>
        <w:jc w:val="both"/>
        <w:rPr>
          <w:rFonts w:ascii="Times New Roman" w:hAnsi="Times New Roman" w:cs="Times New Roman"/>
          <w:sz w:val="19"/>
        </w:rPr>
      </w:pPr>
      <w:r w:rsidRPr="00735E37">
        <w:rPr>
          <w:rFonts w:ascii="Times New Roman" w:hAnsi="Times New Roman" w:cs="Times New Roman"/>
          <w:sz w:val="19"/>
          <w:lang w:bidi="ru-RU"/>
        </w:rPr>
        <w:t>Через Всемирную торговую организацию были проведены консультации с торговыми партнерами Европейского Союза по новым МОУ, и их комментарии были приняты во внимание.</w:t>
      </w:r>
    </w:p>
    <w:p w14:paraId="05A45CAF" w14:textId="77777777" w:rsidR="006A3493" w:rsidRPr="00735E37" w:rsidRDefault="006A3493">
      <w:pPr>
        <w:pStyle w:val="a3"/>
        <w:rPr>
          <w:rFonts w:ascii="Times New Roman" w:hAnsi="Times New Roman" w:cs="Times New Roman"/>
          <w:sz w:val="18"/>
        </w:rPr>
      </w:pPr>
    </w:p>
    <w:p w14:paraId="0D8469EA" w14:textId="77777777" w:rsidR="006A3493" w:rsidRPr="00735E37" w:rsidRDefault="00283A0D">
      <w:pPr>
        <w:pStyle w:val="a4"/>
        <w:numPr>
          <w:ilvl w:val="0"/>
          <w:numId w:val="2"/>
        </w:numPr>
        <w:tabs>
          <w:tab w:val="left" w:pos="1131"/>
        </w:tabs>
        <w:spacing w:before="136"/>
        <w:ind w:right="0" w:hanging="510"/>
        <w:rPr>
          <w:rFonts w:ascii="Times New Roman" w:hAnsi="Times New Roman" w:cs="Times New Roman"/>
          <w:sz w:val="19"/>
        </w:rPr>
      </w:pPr>
      <w:r w:rsidRPr="00735E37">
        <w:rPr>
          <w:rFonts w:ascii="Times New Roman" w:hAnsi="Times New Roman" w:cs="Times New Roman"/>
          <w:sz w:val="19"/>
          <w:lang w:bidi="ru-RU"/>
        </w:rPr>
        <w:t>Следовательно, в Регламент (ЕС) № 396/2005 следует внести соответствующие изменения.</w:t>
      </w:r>
    </w:p>
    <w:p w14:paraId="2BDFDC4C" w14:textId="77777777" w:rsidR="006A3493" w:rsidRPr="00735E37" w:rsidRDefault="006A3493">
      <w:pPr>
        <w:pStyle w:val="a3"/>
        <w:rPr>
          <w:rFonts w:ascii="Times New Roman" w:hAnsi="Times New Roman" w:cs="Times New Roman"/>
          <w:sz w:val="18"/>
        </w:rPr>
      </w:pPr>
    </w:p>
    <w:p w14:paraId="4613227B" w14:textId="77777777" w:rsidR="006A3493" w:rsidRPr="00735E37" w:rsidRDefault="00283A0D">
      <w:pPr>
        <w:pStyle w:val="a4"/>
        <w:numPr>
          <w:ilvl w:val="0"/>
          <w:numId w:val="2"/>
        </w:numPr>
        <w:tabs>
          <w:tab w:val="left" w:pos="1131"/>
        </w:tabs>
        <w:spacing w:before="143" w:line="230" w:lineRule="auto"/>
        <w:ind w:right="618" w:hanging="510"/>
        <w:jc w:val="both"/>
        <w:rPr>
          <w:rFonts w:ascii="Times New Roman" w:hAnsi="Times New Roman" w:cs="Times New Roman"/>
          <w:sz w:val="19"/>
        </w:rPr>
      </w:pPr>
      <w:r w:rsidRPr="00735E37">
        <w:rPr>
          <w:rFonts w:ascii="Times New Roman" w:hAnsi="Times New Roman" w:cs="Times New Roman"/>
          <w:sz w:val="19"/>
          <w:lang w:bidi="ru-RU"/>
        </w:rPr>
        <w:t>С целью обеспечения обычного хода продажи, переработки и потребления продуктов, этот Регламент не должен применяться к продуктам, которые были произведены в Европейском Союзе или импортированы в Европейский Союз до того, как измененные МОУ стали применимы и в отношении которых информация показывает, что поддерживается высокий уровень защиты прав потребителей. Это относится ко всем продуктам, кроме яблок, груш, клубники, помидоров, сладкого/болгарского перца, огурцов, кабачков, корн-салата, салата-латука, эскариоля/эндивия широколистного, кервеля и петрушки.</w:t>
      </w:r>
    </w:p>
    <w:p w14:paraId="671E9E79" w14:textId="77777777" w:rsidR="006A3493" w:rsidRPr="00735E37" w:rsidRDefault="006A3493">
      <w:pPr>
        <w:pStyle w:val="a3"/>
        <w:rPr>
          <w:rFonts w:ascii="Times New Roman" w:hAnsi="Times New Roman" w:cs="Times New Roman"/>
          <w:sz w:val="18"/>
        </w:rPr>
      </w:pPr>
    </w:p>
    <w:p w14:paraId="1CB28756" w14:textId="77777777" w:rsidR="006A3493" w:rsidRPr="00735E37" w:rsidRDefault="00283A0D">
      <w:pPr>
        <w:pStyle w:val="a4"/>
        <w:numPr>
          <w:ilvl w:val="0"/>
          <w:numId w:val="2"/>
        </w:numPr>
        <w:tabs>
          <w:tab w:val="left" w:pos="1131"/>
        </w:tabs>
        <w:spacing w:before="147" w:line="214" w:lineRule="exact"/>
        <w:ind w:right="618" w:hanging="510"/>
        <w:jc w:val="both"/>
        <w:rPr>
          <w:rFonts w:ascii="Times New Roman" w:hAnsi="Times New Roman" w:cs="Times New Roman"/>
          <w:sz w:val="19"/>
        </w:rPr>
      </w:pPr>
      <w:r w:rsidRPr="00735E37">
        <w:rPr>
          <w:rFonts w:ascii="Times New Roman" w:hAnsi="Times New Roman" w:cs="Times New Roman"/>
          <w:sz w:val="19"/>
          <w:lang w:bidi="ru-RU"/>
        </w:rPr>
        <w:t>Должен пройти обоснованный срок, прежде чем измененные МОУ будут введены в действие, чтобы позволить государствам-членам, третьим странам и операторам пищевой промышленности адаптироваться к новым требованиям, вытекающим из изменения МОУ.</w:t>
      </w:r>
    </w:p>
    <w:p w14:paraId="07FEBFFE" w14:textId="77777777" w:rsidR="006A3493" w:rsidRPr="00735E37" w:rsidRDefault="006A3493">
      <w:pPr>
        <w:pStyle w:val="a3"/>
        <w:rPr>
          <w:rFonts w:ascii="Times New Roman" w:hAnsi="Times New Roman" w:cs="Times New Roman"/>
          <w:sz w:val="18"/>
        </w:rPr>
      </w:pPr>
    </w:p>
    <w:p w14:paraId="53182D44" w14:textId="77777777" w:rsidR="006A3493" w:rsidRPr="00735E37" w:rsidRDefault="00283A0D">
      <w:pPr>
        <w:pStyle w:val="a4"/>
        <w:numPr>
          <w:ilvl w:val="0"/>
          <w:numId w:val="2"/>
        </w:numPr>
        <w:tabs>
          <w:tab w:val="left" w:pos="1131"/>
        </w:tabs>
        <w:spacing w:before="144" w:line="214" w:lineRule="exact"/>
        <w:ind w:hanging="510"/>
        <w:jc w:val="both"/>
        <w:rPr>
          <w:rFonts w:ascii="Times New Roman" w:hAnsi="Times New Roman" w:cs="Times New Roman"/>
          <w:sz w:val="19"/>
        </w:rPr>
      </w:pPr>
      <w:r w:rsidRPr="00735E37">
        <w:rPr>
          <w:rFonts w:ascii="Times New Roman" w:hAnsi="Times New Roman" w:cs="Times New Roman"/>
          <w:sz w:val="19"/>
          <w:lang w:bidi="ru-RU"/>
        </w:rPr>
        <w:t xml:space="preserve">Меры, предусмотренные этим Регламентом, соответствуют мнению Постоянного комитета по вопросам </w:t>
      </w:r>
      <w:r w:rsidRPr="00735E37">
        <w:rPr>
          <w:rFonts w:ascii="Times New Roman" w:hAnsi="Times New Roman" w:cs="Times New Roman"/>
          <w:sz w:val="19"/>
          <w:lang w:bidi="ru-RU"/>
        </w:rPr>
        <w:lastRenderedPageBreak/>
        <w:t>растений, животных, пищевых продуктов и кормов.</w:t>
      </w:r>
    </w:p>
    <w:p w14:paraId="618D7A2B" w14:textId="77777777" w:rsidR="006A3493" w:rsidRPr="00735E37" w:rsidRDefault="006A3493">
      <w:pPr>
        <w:pStyle w:val="a3"/>
        <w:rPr>
          <w:rFonts w:ascii="Times New Roman" w:hAnsi="Times New Roman" w:cs="Times New Roman"/>
          <w:sz w:val="18"/>
        </w:rPr>
      </w:pPr>
    </w:p>
    <w:p w14:paraId="0B94B61D" w14:textId="77777777" w:rsidR="006A3493" w:rsidRPr="00735E37" w:rsidRDefault="00283A0D">
      <w:pPr>
        <w:spacing w:before="155"/>
        <w:ind w:left="620" w:right="297"/>
        <w:rPr>
          <w:rFonts w:ascii="Times New Roman" w:hAnsi="Times New Roman" w:cs="Times New Roman"/>
          <w:sz w:val="17"/>
        </w:rPr>
      </w:pPr>
      <w:r w:rsidRPr="00735E37">
        <w:rPr>
          <w:rFonts w:ascii="Times New Roman" w:hAnsi="Times New Roman" w:cs="Times New Roman"/>
          <w:sz w:val="17"/>
          <w:lang w:bidi="ru-RU"/>
        </w:rPr>
        <w:t>ПРИНЯТ ЭТОТ РЕГЛАМЕНТ:</w:t>
      </w:r>
    </w:p>
    <w:p w14:paraId="631B3EFD" w14:textId="77777777" w:rsidR="006A3493" w:rsidRPr="00735E37" w:rsidRDefault="006A3493">
      <w:pPr>
        <w:pStyle w:val="a3"/>
        <w:rPr>
          <w:rFonts w:ascii="Times New Roman" w:hAnsi="Times New Roman" w:cs="Times New Roman"/>
          <w:sz w:val="16"/>
        </w:rPr>
      </w:pPr>
    </w:p>
    <w:p w14:paraId="274C628D" w14:textId="77777777" w:rsidR="006A3493" w:rsidRPr="00735E37" w:rsidRDefault="006A3493">
      <w:pPr>
        <w:pStyle w:val="a3"/>
        <w:spacing w:before="8"/>
        <w:rPr>
          <w:rFonts w:ascii="Times New Roman" w:hAnsi="Times New Roman" w:cs="Times New Roman"/>
          <w:sz w:val="18"/>
        </w:rPr>
      </w:pPr>
    </w:p>
    <w:p w14:paraId="386D919E" w14:textId="77777777" w:rsidR="006A3493" w:rsidRPr="00735E37" w:rsidRDefault="00283A0D">
      <w:pPr>
        <w:ind w:left="1129" w:right="1129"/>
        <w:jc w:val="center"/>
        <w:rPr>
          <w:rFonts w:ascii="Times New Roman" w:hAnsi="Times New Roman" w:cs="Times New Roman"/>
          <w:i/>
          <w:sz w:val="19"/>
        </w:rPr>
      </w:pPr>
      <w:r w:rsidRPr="00735E37">
        <w:rPr>
          <w:rFonts w:ascii="Times New Roman" w:hAnsi="Times New Roman" w:cs="Times New Roman"/>
          <w:i/>
          <w:sz w:val="19"/>
          <w:lang w:bidi="ru-RU"/>
        </w:rPr>
        <w:t>Статья 1</w:t>
      </w:r>
    </w:p>
    <w:p w14:paraId="5E781E6F" w14:textId="77777777" w:rsidR="006A3493" w:rsidRPr="00735E37" w:rsidRDefault="006A3493">
      <w:pPr>
        <w:pStyle w:val="a3"/>
        <w:rPr>
          <w:rFonts w:ascii="Times New Roman" w:hAnsi="Times New Roman" w:cs="Times New Roman"/>
          <w:i/>
          <w:sz w:val="18"/>
        </w:rPr>
      </w:pPr>
    </w:p>
    <w:p w14:paraId="41345F77" w14:textId="77777777" w:rsidR="006A3493" w:rsidRPr="00735E37" w:rsidRDefault="00283A0D">
      <w:pPr>
        <w:pStyle w:val="a3"/>
        <w:spacing w:before="135"/>
        <w:ind w:left="620" w:right="297"/>
        <w:rPr>
          <w:rFonts w:ascii="Times New Roman" w:hAnsi="Times New Roman" w:cs="Times New Roman"/>
        </w:rPr>
      </w:pPr>
      <w:r w:rsidRPr="00735E37">
        <w:rPr>
          <w:rFonts w:ascii="Times New Roman" w:hAnsi="Times New Roman" w:cs="Times New Roman"/>
          <w:lang w:bidi="ru-RU"/>
        </w:rPr>
        <w:t xml:space="preserve">В Приложение II к Регламенту (ЕС) № 396/2005 вносятся поправки в соответствии с Приложением к этому Регламенту. </w:t>
      </w:r>
    </w:p>
    <w:p w14:paraId="113F3B97" w14:textId="77777777" w:rsidR="006A3493" w:rsidRPr="00735E37" w:rsidRDefault="006A3493">
      <w:pPr>
        <w:pStyle w:val="a3"/>
        <w:rPr>
          <w:rFonts w:ascii="Times New Roman" w:hAnsi="Times New Roman" w:cs="Times New Roman"/>
          <w:sz w:val="10"/>
        </w:rPr>
      </w:pPr>
    </w:p>
    <w:p w14:paraId="72C6AF1E" w14:textId="77777777" w:rsidR="006A3493" w:rsidRPr="00735E37" w:rsidRDefault="006A3493">
      <w:pPr>
        <w:pStyle w:val="a3"/>
        <w:rPr>
          <w:rFonts w:ascii="Times New Roman" w:hAnsi="Times New Roman" w:cs="Times New Roman"/>
          <w:sz w:val="20"/>
        </w:rPr>
      </w:pPr>
      <w:bookmarkStart w:id="17" w:name="_bookmark15"/>
      <w:bookmarkEnd w:id="17"/>
    </w:p>
    <w:p w14:paraId="4B390FB4" w14:textId="77777777" w:rsidR="006A3493" w:rsidRPr="00735E37" w:rsidRDefault="006A3493">
      <w:pPr>
        <w:pStyle w:val="a3"/>
        <w:spacing w:before="3"/>
        <w:rPr>
          <w:rFonts w:ascii="Times New Roman" w:hAnsi="Times New Roman" w:cs="Times New Roman"/>
        </w:rPr>
      </w:pPr>
    </w:p>
    <w:p w14:paraId="671C4554" w14:textId="77777777" w:rsidR="006A3493" w:rsidRPr="00735E37" w:rsidRDefault="00283A0D">
      <w:pPr>
        <w:ind w:left="1129" w:right="1129"/>
        <w:jc w:val="center"/>
        <w:rPr>
          <w:rFonts w:ascii="Times New Roman" w:hAnsi="Times New Roman" w:cs="Times New Roman"/>
          <w:i/>
          <w:sz w:val="19"/>
        </w:rPr>
      </w:pPr>
      <w:r w:rsidRPr="00735E37">
        <w:rPr>
          <w:rFonts w:ascii="Times New Roman" w:hAnsi="Times New Roman" w:cs="Times New Roman"/>
          <w:i/>
          <w:sz w:val="19"/>
          <w:lang w:bidi="ru-RU"/>
        </w:rPr>
        <w:t>Статья 2</w:t>
      </w:r>
    </w:p>
    <w:p w14:paraId="429C98A8" w14:textId="77777777" w:rsidR="006A3493" w:rsidRPr="00735E37" w:rsidRDefault="006A3493">
      <w:pPr>
        <w:pStyle w:val="a3"/>
        <w:spacing w:before="4"/>
        <w:rPr>
          <w:rFonts w:ascii="Times New Roman" w:hAnsi="Times New Roman" w:cs="Times New Roman"/>
          <w:i/>
          <w:sz w:val="16"/>
        </w:rPr>
      </w:pPr>
    </w:p>
    <w:p w14:paraId="0C994983" w14:textId="77777777" w:rsidR="006A3493" w:rsidRPr="00735E37" w:rsidRDefault="00283A0D">
      <w:pPr>
        <w:pStyle w:val="a3"/>
        <w:spacing w:before="1" w:line="214" w:lineRule="exact"/>
        <w:ind w:left="620" w:right="616"/>
        <w:jc w:val="both"/>
        <w:rPr>
          <w:rFonts w:ascii="Times New Roman" w:hAnsi="Times New Roman" w:cs="Times New Roman"/>
        </w:rPr>
      </w:pPr>
      <w:r w:rsidRPr="00735E37">
        <w:rPr>
          <w:rFonts w:ascii="Times New Roman" w:hAnsi="Times New Roman" w:cs="Times New Roman"/>
          <w:lang w:bidi="ru-RU"/>
        </w:rPr>
        <w:t>Что касается активного вещества абамектина во всех продуктах и на них, за исключением яблок, груш, клубники, помидоров, сладкого/болгарского перца, огурцов, кабачков, бараньего корн-салата, салата-латука, эскариоля/эндивия широколистного, кервеля и петрушки, Регламент (ЕС) № 396/2005 в том виде, в каком он был до внесения поправок настоящим Регламентом, продолжает применяться к продуктам, которые были произведены в Европейском Союзе или импортированы в Европейский Союз до 20 августа 2023 года.</w:t>
      </w:r>
    </w:p>
    <w:p w14:paraId="6FA5F051" w14:textId="77777777" w:rsidR="006A3493" w:rsidRPr="00735E37" w:rsidRDefault="006A3493">
      <w:pPr>
        <w:pStyle w:val="a3"/>
        <w:rPr>
          <w:rFonts w:ascii="Times New Roman" w:hAnsi="Times New Roman" w:cs="Times New Roman"/>
          <w:sz w:val="18"/>
        </w:rPr>
      </w:pPr>
    </w:p>
    <w:p w14:paraId="4C014970" w14:textId="77777777" w:rsidR="006A3493" w:rsidRPr="00735E37" w:rsidRDefault="006A3493">
      <w:pPr>
        <w:pStyle w:val="a3"/>
        <w:spacing w:before="5"/>
        <w:rPr>
          <w:rFonts w:ascii="Times New Roman" w:hAnsi="Times New Roman" w:cs="Times New Roman"/>
          <w:sz w:val="17"/>
        </w:rPr>
      </w:pPr>
    </w:p>
    <w:p w14:paraId="686B2AD2" w14:textId="77777777" w:rsidR="006A3493" w:rsidRPr="00735E37" w:rsidRDefault="00283A0D">
      <w:pPr>
        <w:spacing w:before="1"/>
        <w:ind w:left="1129" w:right="1129"/>
        <w:jc w:val="center"/>
        <w:rPr>
          <w:rFonts w:ascii="Times New Roman" w:hAnsi="Times New Roman" w:cs="Times New Roman"/>
          <w:i/>
          <w:sz w:val="19"/>
        </w:rPr>
      </w:pPr>
      <w:r w:rsidRPr="00735E37">
        <w:rPr>
          <w:rFonts w:ascii="Times New Roman" w:hAnsi="Times New Roman" w:cs="Times New Roman"/>
          <w:i/>
          <w:sz w:val="19"/>
          <w:lang w:bidi="ru-RU"/>
        </w:rPr>
        <w:t>Статья 3</w:t>
      </w:r>
    </w:p>
    <w:p w14:paraId="7256B206" w14:textId="77777777" w:rsidR="006A3493" w:rsidRPr="00735E37" w:rsidRDefault="006A3493">
      <w:pPr>
        <w:pStyle w:val="a3"/>
        <w:spacing w:before="3"/>
        <w:rPr>
          <w:rFonts w:ascii="Times New Roman" w:hAnsi="Times New Roman" w:cs="Times New Roman"/>
          <w:i/>
          <w:sz w:val="16"/>
        </w:rPr>
      </w:pPr>
    </w:p>
    <w:p w14:paraId="02F87410" w14:textId="77777777" w:rsidR="006A3493" w:rsidRPr="00735E37" w:rsidRDefault="00283A0D">
      <w:pPr>
        <w:spacing w:line="214" w:lineRule="exact"/>
        <w:ind w:left="620" w:right="619"/>
        <w:jc w:val="both"/>
        <w:rPr>
          <w:rFonts w:ascii="Times New Roman" w:hAnsi="Times New Roman" w:cs="Times New Roman"/>
          <w:sz w:val="19"/>
        </w:rPr>
      </w:pPr>
      <w:r w:rsidRPr="00735E37">
        <w:rPr>
          <w:rFonts w:ascii="Times New Roman" w:hAnsi="Times New Roman" w:cs="Times New Roman"/>
          <w:sz w:val="19"/>
          <w:lang w:bidi="ru-RU"/>
        </w:rPr>
        <w:t xml:space="preserve">Настоящий Регламент вступает в силу на двадцатый день после публикации в </w:t>
      </w:r>
      <w:r w:rsidRPr="00735E37">
        <w:rPr>
          <w:rFonts w:ascii="Times New Roman" w:hAnsi="Times New Roman" w:cs="Times New Roman"/>
          <w:i/>
          <w:sz w:val="19"/>
          <w:lang w:bidi="ru-RU"/>
        </w:rPr>
        <w:t>Официальном журнале Европейского Союза</w:t>
      </w:r>
      <w:r w:rsidRPr="00735E37">
        <w:rPr>
          <w:rFonts w:ascii="Times New Roman" w:hAnsi="Times New Roman" w:cs="Times New Roman"/>
          <w:sz w:val="19"/>
          <w:lang w:bidi="ru-RU"/>
        </w:rPr>
        <w:t>.</w:t>
      </w:r>
    </w:p>
    <w:p w14:paraId="1089423D" w14:textId="77777777" w:rsidR="006A3493" w:rsidRPr="00735E37" w:rsidRDefault="006A3493">
      <w:pPr>
        <w:pStyle w:val="a3"/>
        <w:spacing w:before="6"/>
        <w:rPr>
          <w:rFonts w:ascii="Times New Roman" w:hAnsi="Times New Roman" w:cs="Times New Roman"/>
          <w:sz w:val="15"/>
        </w:rPr>
      </w:pPr>
    </w:p>
    <w:p w14:paraId="7CBEC905" w14:textId="77777777" w:rsidR="006A3493" w:rsidRPr="00735E37" w:rsidRDefault="00283A0D">
      <w:pPr>
        <w:pStyle w:val="a3"/>
        <w:ind w:left="620"/>
        <w:jc w:val="both"/>
        <w:rPr>
          <w:rFonts w:ascii="Times New Roman" w:hAnsi="Times New Roman" w:cs="Times New Roman"/>
        </w:rPr>
      </w:pPr>
      <w:r w:rsidRPr="00735E37">
        <w:rPr>
          <w:rFonts w:ascii="Times New Roman" w:hAnsi="Times New Roman" w:cs="Times New Roman"/>
          <w:lang w:bidi="ru-RU"/>
        </w:rPr>
        <w:t>Он должен вступить в силу с 20 августа 2023 г.</w:t>
      </w:r>
    </w:p>
    <w:p w14:paraId="3E32B1C3" w14:textId="77777777" w:rsidR="006A3493" w:rsidRPr="00735E37" w:rsidRDefault="006A3493">
      <w:pPr>
        <w:pStyle w:val="a3"/>
        <w:rPr>
          <w:rFonts w:ascii="Times New Roman" w:hAnsi="Times New Roman" w:cs="Times New Roman"/>
          <w:sz w:val="18"/>
        </w:rPr>
      </w:pPr>
    </w:p>
    <w:p w14:paraId="39DA63E0" w14:textId="77777777" w:rsidR="006A3493" w:rsidRPr="00735E37" w:rsidRDefault="006A3493">
      <w:pPr>
        <w:pStyle w:val="a3"/>
        <w:rPr>
          <w:rFonts w:ascii="Times New Roman" w:hAnsi="Times New Roman" w:cs="Times New Roman"/>
          <w:sz w:val="18"/>
        </w:rPr>
      </w:pPr>
    </w:p>
    <w:p w14:paraId="0A3660A5" w14:textId="77777777" w:rsidR="006A3493" w:rsidRPr="00735E37" w:rsidRDefault="006A3493">
      <w:pPr>
        <w:pStyle w:val="a3"/>
        <w:spacing w:before="8"/>
        <w:rPr>
          <w:rFonts w:ascii="Times New Roman" w:hAnsi="Times New Roman" w:cs="Times New Roman"/>
          <w:sz w:val="17"/>
        </w:rPr>
      </w:pPr>
    </w:p>
    <w:p w14:paraId="63264C5E" w14:textId="77777777" w:rsidR="006A3493" w:rsidRPr="00735E37" w:rsidRDefault="00283A0D">
      <w:pPr>
        <w:pStyle w:val="a3"/>
        <w:spacing w:line="643" w:lineRule="auto"/>
        <w:ind w:left="1641" w:right="2011"/>
        <w:rPr>
          <w:rFonts w:ascii="Times New Roman" w:hAnsi="Times New Roman" w:cs="Times New Roman"/>
        </w:rPr>
      </w:pPr>
      <w:r w:rsidRPr="00735E37">
        <w:rPr>
          <w:rFonts w:ascii="Times New Roman" w:hAnsi="Times New Roman" w:cs="Times New Roman"/>
          <w:lang w:bidi="ru-RU"/>
        </w:rPr>
        <w:t>Настоящий Регламент считается обязательным для исполнения (в полном объеме) и непосредственно применимым ко всем Государствам-членам. Совершено в Брюсселе, 30 января 2023 г.</w:t>
      </w:r>
    </w:p>
    <w:p w14:paraId="4F4C955A" w14:textId="77777777" w:rsidR="00084E8C" w:rsidRPr="00735E37" w:rsidRDefault="00283A0D" w:rsidP="00084E8C">
      <w:pPr>
        <w:spacing w:before="126" w:line="297" w:lineRule="auto"/>
        <w:ind w:left="5954" w:right="1681"/>
        <w:jc w:val="center"/>
        <w:rPr>
          <w:rFonts w:ascii="Times New Roman" w:hAnsi="Times New Roman" w:cs="Times New Roman"/>
          <w:i/>
          <w:sz w:val="19"/>
        </w:rPr>
      </w:pPr>
      <w:r w:rsidRPr="00735E37">
        <w:rPr>
          <w:rFonts w:ascii="Times New Roman" w:hAnsi="Times New Roman" w:cs="Times New Roman"/>
          <w:i/>
          <w:sz w:val="19"/>
          <w:lang w:bidi="ru-RU"/>
        </w:rPr>
        <w:t xml:space="preserve">От имени Комиссии </w:t>
      </w:r>
    </w:p>
    <w:p w14:paraId="480A8A6B" w14:textId="77777777" w:rsidR="006A3493" w:rsidRPr="00735E37" w:rsidRDefault="00283A0D" w:rsidP="00735E37">
      <w:pPr>
        <w:spacing w:line="297" w:lineRule="auto"/>
        <w:ind w:left="5954" w:right="1681"/>
        <w:jc w:val="center"/>
        <w:rPr>
          <w:rFonts w:ascii="Times New Roman" w:hAnsi="Times New Roman" w:cs="Times New Roman"/>
          <w:i/>
          <w:sz w:val="19"/>
        </w:rPr>
      </w:pPr>
      <w:r w:rsidRPr="00735E37">
        <w:rPr>
          <w:rFonts w:ascii="Times New Roman" w:hAnsi="Times New Roman" w:cs="Times New Roman"/>
          <w:i/>
          <w:sz w:val="19"/>
          <w:lang w:bidi="ru-RU"/>
        </w:rPr>
        <w:t>Председатель</w:t>
      </w:r>
    </w:p>
    <w:p w14:paraId="576CF3DA" w14:textId="77777777" w:rsidR="006A3493" w:rsidRPr="00735E37" w:rsidRDefault="00283A0D">
      <w:pPr>
        <w:pStyle w:val="a3"/>
        <w:spacing w:before="1"/>
        <w:ind w:left="5324" w:right="1129"/>
        <w:jc w:val="center"/>
        <w:rPr>
          <w:rFonts w:ascii="Times New Roman" w:hAnsi="Times New Roman" w:cs="Times New Roman"/>
        </w:rPr>
      </w:pPr>
      <w:r w:rsidRPr="00735E37">
        <w:rPr>
          <w:rFonts w:ascii="Times New Roman" w:hAnsi="Times New Roman" w:cs="Times New Roman"/>
          <w:lang w:bidi="ru-RU"/>
        </w:rPr>
        <w:t>Урсула ФОН ДЕР ЛЯЙЕН</w:t>
      </w:r>
    </w:p>
    <w:p w14:paraId="09D3C8E4" w14:textId="77777777" w:rsidR="006A3493" w:rsidRPr="00735E37" w:rsidRDefault="006A3493">
      <w:pPr>
        <w:pStyle w:val="a3"/>
        <w:rPr>
          <w:rFonts w:ascii="Times New Roman" w:hAnsi="Times New Roman" w:cs="Times New Roman"/>
          <w:sz w:val="20"/>
        </w:rPr>
      </w:pPr>
    </w:p>
    <w:p w14:paraId="1CCE8C60" w14:textId="77777777" w:rsidR="006A3493" w:rsidRPr="00735E37" w:rsidRDefault="006A3493">
      <w:pPr>
        <w:pStyle w:val="a3"/>
        <w:rPr>
          <w:rFonts w:ascii="Times New Roman" w:hAnsi="Times New Roman" w:cs="Times New Roman"/>
          <w:sz w:val="22"/>
        </w:rPr>
      </w:pPr>
    </w:p>
    <w:p w14:paraId="3AEC0588" w14:textId="77777777" w:rsidR="006A3493" w:rsidRPr="00735E37" w:rsidRDefault="006A3493">
      <w:pPr>
        <w:rPr>
          <w:rFonts w:ascii="Times New Roman" w:hAnsi="Times New Roman" w:cs="Times New Roman"/>
        </w:rPr>
        <w:sectPr w:rsidR="006A3493" w:rsidRPr="00735E37" w:rsidSect="005B4296">
          <w:headerReference w:type="even" r:id="rId8"/>
          <w:headerReference w:type="default" r:id="rId9"/>
          <w:pgSz w:w="11910" w:h="16840"/>
          <w:pgMar w:top="851" w:right="720" w:bottom="851" w:left="720" w:header="964" w:footer="0" w:gutter="0"/>
          <w:pgNumType w:start="7"/>
          <w:cols w:space="720"/>
          <w:docGrid w:linePitch="299"/>
        </w:sectPr>
      </w:pPr>
    </w:p>
    <w:p w14:paraId="0B9D1743" w14:textId="77777777" w:rsidR="006A3493" w:rsidRPr="00735E37" w:rsidRDefault="006A3493">
      <w:pPr>
        <w:pStyle w:val="a3"/>
        <w:spacing w:before="9"/>
        <w:rPr>
          <w:rFonts w:ascii="Times New Roman" w:hAnsi="Times New Roman" w:cs="Times New Roman"/>
        </w:rPr>
      </w:pPr>
    </w:p>
    <w:p w14:paraId="24922B8D" w14:textId="77777777" w:rsidR="006A3493" w:rsidRPr="00735E37" w:rsidRDefault="00283A0D" w:rsidP="00084E8C">
      <w:pPr>
        <w:ind w:left="1129" w:right="1129"/>
        <w:jc w:val="center"/>
        <w:rPr>
          <w:rFonts w:ascii="Times New Roman" w:hAnsi="Times New Roman" w:cs="Times New Roman"/>
          <w:i/>
          <w:sz w:val="17"/>
        </w:rPr>
      </w:pPr>
      <w:bookmarkStart w:id="18" w:name="ANNEX_"/>
      <w:bookmarkEnd w:id="18"/>
      <w:r w:rsidRPr="00735E37">
        <w:rPr>
          <w:rFonts w:ascii="Times New Roman" w:hAnsi="Times New Roman" w:cs="Times New Roman"/>
          <w:i/>
          <w:sz w:val="17"/>
          <w:lang w:bidi="ru-RU"/>
        </w:rPr>
        <w:t>ПРИЛОЖЕНИЕ</w:t>
      </w:r>
    </w:p>
    <w:p w14:paraId="169D7B45" w14:textId="77777777" w:rsidR="006A3493" w:rsidRPr="00735E37" w:rsidRDefault="00283A0D">
      <w:pPr>
        <w:pStyle w:val="a3"/>
        <w:spacing w:before="123"/>
        <w:ind w:left="620" w:right="297"/>
        <w:rPr>
          <w:rFonts w:ascii="Times New Roman" w:hAnsi="Times New Roman" w:cs="Times New Roman"/>
        </w:rPr>
      </w:pPr>
      <w:r w:rsidRPr="00735E37">
        <w:rPr>
          <w:rFonts w:ascii="Times New Roman" w:hAnsi="Times New Roman" w:cs="Times New Roman"/>
          <w:lang w:bidi="ru-RU"/>
        </w:rPr>
        <w:t>В Приложении II к Регламенту (ЕС) № 396/2005 столбец для абамектина заменен следующим:</w:t>
      </w:r>
    </w:p>
    <w:p w14:paraId="328EBEA3" w14:textId="77777777" w:rsidR="006A3493" w:rsidRPr="00735E37" w:rsidRDefault="006A3493">
      <w:pPr>
        <w:pStyle w:val="a3"/>
        <w:rPr>
          <w:rFonts w:ascii="Times New Roman" w:hAnsi="Times New Roman" w:cs="Times New Roman"/>
          <w:sz w:val="26"/>
        </w:rPr>
      </w:pPr>
    </w:p>
    <w:p w14:paraId="29345260" w14:textId="77777777" w:rsidR="006A3493" w:rsidRPr="00735E37" w:rsidRDefault="00283A0D">
      <w:pPr>
        <w:pStyle w:val="1"/>
        <w:rPr>
          <w:rFonts w:ascii="Times New Roman" w:hAnsi="Times New Roman" w:cs="Times New Roman"/>
        </w:rPr>
      </w:pPr>
      <w:r w:rsidRPr="00735E37">
        <w:rPr>
          <w:rFonts w:ascii="Times New Roman" w:hAnsi="Times New Roman" w:cs="Times New Roman"/>
          <w:b w:val="0"/>
          <w:lang w:bidi="ru-RU"/>
        </w:rPr>
        <w:t>«</w:t>
      </w:r>
      <w:r w:rsidRPr="00735E37">
        <w:rPr>
          <w:rFonts w:ascii="Times New Roman" w:hAnsi="Times New Roman" w:cs="Times New Roman"/>
          <w:lang w:bidi="ru-RU"/>
        </w:rPr>
        <w:t>Остатки пестицидов и максимальные остаточные уровни (мг/кг)</w:t>
      </w:r>
    </w:p>
    <w:p w14:paraId="5748FA93" w14:textId="77777777" w:rsidR="006A3493" w:rsidRPr="00735E37" w:rsidRDefault="006A3493">
      <w:pPr>
        <w:pStyle w:val="a3"/>
        <w:rPr>
          <w:rFonts w:ascii="Times New Roman" w:hAnsi="Times New Roman" w:cs="Times New Roman"/>
          <w:b/>
          <w:sz w:val="20"/>
        </w:rPr>
      </w:pPr>
    </w:p>
    <w:p w14:paraId="25C1C11B" w14:textId="77777777" w:rsidR="006A3493" w:rsidRPr="00735E37" w:rsidRDefault="006A3493">
      <w:pPr>
        <w:pStyle w:val="a3"/>
        <w:spacing w:before="11"/>
        <w:rPr>
          <w:rFonts w:ascii="Times New Roman" w:hAnsi="Times New Roman" w:cs="Times New Roman"/>
          <w:b/>
          <w:sz w:val="12"/>
        </w:rPr>
      </w:pPr>
    </w:p>
    <w:tbl>
      <w:tblPr>
        <w:tblStyle w:val="TableNormal"/>
        <w:tblW w:w="0" w:type="auto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5"/>
        <w:gridCol w:w="6236"/>
        <w:gridCol w:w="1593"/>
      </w:tblGrid>
      <w:tr w:rsidR="006A3493" w:rsidRPr="00735E37" w14:paraId="7C76F81E" w14:textId="77777777">
        <w:trPr>
          <w:trHeight w:hRule="exact" w:val="2674"/>
        </w:trPr>
        <w:tc>
          <w:tcPr>
            <w:tcW w:w="1355" w:type="dxa"/>
            <w:tcBorders>
              <w:left w:val="nil"/>
            </w:tcBorders>
          </w:tcPr>
          <w:p w14:paraId="1519EB46" w14:textId="77777777" w:rsidR="006A3493" w:rsidRPr="00735E37" w:rsidRDefault="006A349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b/>
                <w:sz w:val="16"/>
              </w:rPr>
            </w:pPr>
          </w:p>
          <w:p w14:paraId="1E639454" w14:textId="77777777" w:rsidR="006A3493" w:rsidRPr="00735E37" w:rsidRDefault="006A349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b/>
                <w:sz w:val="16"/>
              </w:rPr>
            </w:pPr>
          </w:p>
          <w:p w14:paraId="6D3E2152" w14:textId="77777777" w:rsidR="006A3493" w:rsidRPr="00735E37" w:rsidRDefault="006A349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b/>
                <w:sz w:val="16"/>
              </w:rPr>
            </w:pPr>
          </w:p>
          <w:p w14:paraId="03913995" w14:textId="77777777" w:rsidR="006A3493" w:rsidRPr="00735E37" w:rsidRDefault="006A349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b/>
                <w:sz w:val="16"/>
              </w:rPr>
            </w:pPr>
          </w:p>
          <w:p w14:paraId="755AC717" w14:textId="77777777" w:rsidR="006A3493" w:rsidRPr="00735E37" w:rsidRDefault="006A349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b/>
                <w:sz w:val="16"/>
              </w:rPr>
            </w:pPr>
          </w:p>
          <w:p w14:paraId="3694C5E0" w14:textId="77777777" w:rsidR="006A3493" w:rsidRPr="00735E37" w:rsidRDefault="006A3493">
            <w:pPr>
              <w:pStyle w:val="TableParagraph"/>
              <w:spacing w:before="4"/>
              <w:ind w:left="0" w:right="0"/>
              <w:jc w:val="left"/>
              <w:rPr>
                <w:rFonts w:ascii="Times New Roman" w:hAnsi="Times New Roman" w:cs="Times New Roman"/>
                <w:b/>
              </w:rPr>
            </w:pPr>
          </w:p>
          <w:p w14:paraId="0477FA6B" w14:textId="77777777" w:rsidR="006A3493" w:rsidRPr="00735E37" w:rsidRDefault="00283A0D">
            <w:pPr>
              <w:pStyle w:val="TableParagraph"/>
              <w:spacing w:before="1"/>
              <w:rPr>
                <w:rFonts w:ascii="Times New Roman" w:hAnsi="Times New Roman" w:cs="Times New Roman"/>
                <w:sz w:val="17"/>
              </w:rPr>
            </w:pPr>
            <w:r w:rsidRPr="00735E37">
              <w:rPr>
                <w:rFonts w:ascii="Times New Roman" w:hAnsi="Times New Roman" w:cs="Times New Roman"/>
                <w:sz w:val="17"/>
                <w:lang w:bidi="ru-RU"/>
              </w:rPr>
              <w:t>Номер кода</w:t>
            </w:r>
          </w:p>
        </w:tc>
        <w:tc>
          <w:tcPr>
            <w:tcW w:w="6236" w:type="dxa"/>
          </w:tcPr>
          <w:p w14:paraId="09CE9EC2" w14:textId="77777777" w:rsidR="006A3493" w:rsidRPr="00735E37" w:rsidRDefault="006A349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b/>
                <w:sz w:val="16"/>
              </w:rPr>
            </w:pPr>
          </w:p>
          <w:p w14:paraId="56AD41AE" w14:textId="77777777" w:rsidR="006A3493" w:rsidRPr="00735E37" w:rsidRDefault="006A349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b/>
                <w:sz w:val="16"/>
              </w:rPr>
            </w:pPr>
          </w:p>
          <w:p w14:paraId="4FBD9BCF" w14:textId="77777777" w:rsidR="006A3493" w:rsidRPr="00735E37" w:rsidRDefault="006A349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b/>
                <w:sz w:val="16"/>
              </w:rPr>
            </w:pPr>
          </w:p>
          <w:p w14:paraId="380F27BF" w14:textId="77777777" w:rsidR="006A3493" w:rsidRPr="00735E37" w:rsidRDefault="006A349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b/>
                <w:sz w:val="16"/>
              </w:rPr>
            </w:pPr>
          </w:p>
          <w:p w14:paraId="3874922B" w14:textId="77777777" w:rsidR="006A3493" w:rsidRPr="00735E37" w:rsidRDefault="006A3493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b/>
                <w:sz w:val="16"/>
              </w:rPr>
            </w:pPr>
          </w:p>
          <w:p w14:paraId="6B1855E8" w14:textId="77777777" w:rsidR="006A3493" w:rsidRPr="00735E37" w:rsidRDefault="006A3493">
            <w:pPr>
              <w:pStyle w:val="TableParagraph"/>
              <w:spacing w:before="4"/>
              <w:ind w:left="0" w:right="0"/>
              <w:jc w:val="left"/>
              <w:rPr>
                <w:rFonts w:ascii="Times New Roman" w:hAnsi="Times New Roman" w:cs="Times New Roman"/>
                <w:b/>
              </w:rPr>
            </w:pPr>
          </w:p>
          <w:p w14:paraId="1FA4A0C4" w14:textId="77777777" w:rsidR="006A3493" w:rsidRPr="00735E37" w:rsidRDefault="00283A0D">
            <w:pPr>
              <w:pStyle w:val="TableParagraph"/>
              <w:spacing w:before="1"/>
              <w:ind w:left="617" w:right="529"/>
              <w:jc w:val="left"/>
              <w:rPr>
                <w:rFonts w:ascii="Times New Roman" w:hAnsi="Times New Roman" w:cs="Times New Roman"/>
                <w:sz w:val="17"/>
              </w:rPr>
            </w:pPr>
            <w:bookmarkStart w:id="19" w:name="_bookmark16"/>
            <w:bookmarkEnd w:id="19"/>
            <w:r w:rsidRPr="00735E37">
              <w:rPr>
                <w:rFonts w:ascii="Times New Roman" w:hAnsi="Times New Roman" w:cs="Times New Roman"/>
                <w:sz w:val="17"/>
                <w:lang w:bidi="ru-RU"/>
              </w:rPr>
              <w:t xml:space="preserve">Группы и примеры отдельных продуктов, к которым применяются МОУ </w:t>
            </w:r>
            <w:hyperlink w:anchor="_bookmark19" w:history="1">
              <w:r w:rsidRPr="00735E37">
                <w:rPr>
                  <w:rFonts w:ascii="Times New Roman" w:hAnsi="Times New Roman" w:cs="Times New Roman"/>
                  <w:sz w:val="17"/>
                  <w:lang w:bidi="ru-RU"/>
                </w:rPr>
                <w:t>(</w:t>
              </w:r>
              <w:r w:rsidRPr="00735E37">
                <w:rPr>
                  <w:rFonts w:ascii="Times New Roman" w:hAnsi="Times New Roman" w:cs="Times New Roman"/>
                  <w:position w:val="6"/>
                  <w:sz w:val="9"/>
                  <w:lang w:bidi="ru-RU"/>
                </w:rPr>
                <w:t>a</w:t>
              </w:r>
              <w:r w:rsidRPr="00735E37">
                <w:rPr>
                  <w:rFonts w:ascii="Times New Roman" w:hAnsi="Times New Roman" w:cs="Times New Roman"/>
                  <w:sz w:val="17"/>
                  <w:lang w:bidi="ru-RU"/>
                </w:rPr>
                <w:t>)</w:t>
              </w:r>
            </w:hyperlink>
          </w:p>
        </w:tc>
        <w:tc>
          <w:tcPr>
            <w:tcW w:w="1593" w:type="dxa"/>
            <w:tcBorders>
              <w:right w:val="nil"/>
            </w:tcBorders>
            <w:textDirection w:val="btLr"/>
          </w:tcPr>
          <w:p w14:paraId="09B83FDF" w14:textId="77777777" w:rsidR="006A3493" w:rsidRPr="00735E37" w:rsidRDefault="00283A0D" w:rsidP="00084E8C">
            <w:pPr>
              <w:pStyle w:val="TableParagraph"/>
              <w:spacing w:before="0" w:line="192" w:lineRule="exact"/>
              <w:ind w:left="102" w:right="419"/>
              <w:jc w:val="both"/>
              <w:rPr>
                <w:rFonts w:ascii="Times New Roman" w:hAnsi="Times New Roman" w:cs="Times New Roman"/>
                <w:sz w:val="17"/>
              </w:rPr>
            </w:pPr>
            <w:r w:rsidRPr="00735E37">
              <w:rPr>
                <w:rFonts w:ascii="Times New Roman" w:hAnsi="Times New Roman" w:cs="Times New Roman"/>
                <w:sz w:val="17"/>
                <w:lang w:bidi="ru-RU"/>
              </w:rPr>
              <w:t>Абамектин (сумма авермектина B1a, авермектина B1b и дельта-8,9-изомера авермектина B1a, выраженная как авермектин B1a) (R) (F)</w:t>
            </w:r>
          </w:p>
        </w:tc>
      </w:tr>
      <w:tr w:rsidR="006A3493" w:rsidRPr="00735E37" w14:paraId="76F5F162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7B199A3F" w14:textId="77777777" w:rsidR="006A3493" w:rsidRPr="00735E37" w:rsidRDefault="00283A0D">
            <w:pPr>
              <w:pStyle w:val="TableParagraph"/>
              <w:spacing w:before="68"/>
              <w:ind w:right="242"/>
              <w:rPr>
                <w:rFonts w:ascii="Times New Roman" w:hAnsi="Times New Roman" w:cs="Times New Roman"/>
                <w:sz w:val="17"/>
              </w:rPr>
            </w:pPr>
            <w:r w:rsidRPr="00735E37">
              <w:rPr>
                <w:rFonts w:ascii="Times New Roman" w:hAnsi="Times New Roman" w:cs="Times New Roman"/>
                <w:sz w:val="17"/>
                <w:lang w:bidi="ru-RU"/>
              </w:rPr>
              <w:t>(1)</w:t>
            </w:r>
          </w:p>
        </w:tc>
        <w:tc>
          <w:tcPr>
            <w:tcW w:w="6236" w:type="dxa"/>
          </w:tcPr>
          <w:p w14:paraId="203F4CC3" w14:textId="77777777" w:rsidR="006A3493" w:rsidRPr="00735E37" w:rsidRDefault="00283A0D">
            <w:pPr>
              <w:pStyle w:val="TableParagraph"/>
              <w:spacing w:before="68"/>
              <w:ind w:left="2992" w:right="2992"/>
              <w:rPr>
                <w:rFonts w:ascii="Times New Roman" w:hAnsi="Times New Roman" w:cs="Times New Roman"/>
                <w:sz w:val="17"/>
              </w:rPr>
            </w:pPr>
            <w:r w:rsidRPr="00735E37">
              <w:rPr>
                <w:rFonts w:ascii="Times New Roman" w:hAnsi="Times New Roman" w:cs="Times New Roman"/>
                <w:sz w:val="17"/>
                <w:lang w:bidi="ru-RU"/>
              </w:rPr>
              <w:t>(2)</w:t>
            </w:r>
          </w:p>
        </w:tc>
        <w:tc>
          <w:tcPr>
            <w:tcW w:w="1593" w:type="dxa"/>
            <w:tcBorders>
              <w:right w:val="nil"/>
            </w:tcBorders>
          </w:tcPr>
          <w:p w14:paraId="3770A1A4" w14:textId="77777777" w:rsidR="006A3493" w:rsidRPr="00735E37" w:rsidRDefault="00283A0D">
            <w:pPr>
              <w:pStyle w:val="TableParagraph"/>
              <w:spacing w:before="68"/>
              <w:ind w:left="476" w:right="369"/>
              <w:rPr>
                <w:rFonts w:ascii="Times New Roman" w:hAnsi="Times New Roman" w:cs="Times New Roman"/>
                <w:sz w:val="17"/>
              </w:rPr>
            </w:pPr>
            <w:r w:rsidRPr="00735E37">
              <w:rPr>
                <w:rFonts w:ascii="Times New Roman" w:hAnsi="Times New Roman" w:cs="Times New Roman"/>
                <w:sz w:val="17"/>
                <w:lang w:bidi="ru-RU"/>
              </w:rPr>
              <w:t>(3)</w:t>
            </w:r>
          </w:p>
        </w:tc>
      </w:tr>
      <w:tr w:rsidR="006A3493" w:rsidRPr="00735E37" w14:paraId="11FE6444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543A3084" w14:textId="77777777" w:rsidR="006A3493" w:rsidRPr="00735E37" w:rsidRDefault="00283A0D" w:rsidP="00735E37">
            <w:pPr>
              <w:pStyle w:val="TableParagraph"/>
              <w:spacing w:before="66" w:line="360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0100000</w:t>
            </w:r>
          </w:p>
        </w:tc>
        <w:tc>
          <w:tcPr>
            <w:tcW w:w="6236" w:type="dxa"/>
          </w:tcPr>
          <w:p w14:paraId="576411CB" w14:textId="77777777" w:rsidR="006A3493" w:rsidRPr="00735E37" w:rsidRDefault="00283A0D" w:rsidP="00735E37">
            <w:pPr>
              <w:pStyle w:val="TableParagraph"/>
              <w:spacing w:before="67" w:line="360" w:lineRule="auto"/>
              <w:ind w:left="106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ФРУКТЫ, СВЕЖИЕ или ЗАМОРОЖЕННЫЕ; ЛЕСНЫЕ ОРЕХИ</w:t>
            </w:r>
          </w:p>
        </w:tc>
        <w:tc>
          <w:tcPr>
            <w:tcW w:w="1593" w:type="dxa"/>
            <w:tcBorders>
              <w:right w:val="nil"/>
            </w:tcBorders>
          </w:tcPr>
          <w:p w14:paraId="350B6A6B" w14:textId="77777777" w:rsidR="006A3493" w:rsidRPr="00735E37" w:rsidRDefault="006A3493" w:rsidP="00735E3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0584B513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67592C90" w14:textId="77777777" w:rsidR="006A3493" w:rsidRPr="00735E37" w:rsidRDefault="00283A0D" w:rsidP="00735E37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0110000</w:t>
            </w:r>
          </w:p>
        </w:tc>
        <w:tc>
          <w:tcPr>
            <w:tcW w:w="6236" w:type="dxa"/>
          </w:tcPr>
          <w:p w14:paraId="630F826D" w14:textId="77777777" w:rsidR="006A3493" w:rsidRPr="00735E37" w:rsidRDefault="00283A0D" w:rsidP="00735E37">
            <w:pPr>
              <w:pStyle w:val="TableParagraph"/>
              <w:spacing w:before="67" w:line="360" w:lineRule="auto"/>
              <w:ind w:left="333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Цитрусовые плоды</w:t>
            </w:r>
          </w:p>
        </w:tc>
        <w:tc>
          <w:tcPr>
            <w:tcW w:w="1593" w:type="dxa"/>
            <w:tcBorders>
              <w:right w:val="nil"/>
            </w:tcBorders>
          </w:tcPr>
          <w:p w14:paraId="650B81F0" w14:textId="77777777" w:rsidR="006A3493" w:rsidRPr="00735E37" w:rsidRDefault="00283A0D" w:rsidP="00735E37">
            <w:pPr>
              <w:pStyle w:val="TableParagraph"/>
              <w:spacing w:line="360" w:lineRule="auto"/>
              <w:ind w:left="474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0,04</w:t>
            </w:r>
          </w:p>
        </w:tc>
      </w:tr>
      <w:tr w:rsidR="006A3493" w:rsidRPr="00735E37" w14:paraId="5F1A4819" w14:textId="77777777" w:rsidTr="00084E8C">
        <w:trPr>
          <w:trHeight w:val="20"/>
        </w:trPr>
        <w:tc>
          <w:tcPr>
            <w:tcW w:w="1355" w:type="dxa"/>
            <w:tcBorders>
              <w:left w:val="nil"/>
              <w:bottom w:val="nil"/>
            </w:tcBorders>
          </w:tcPr>
          <w:p w14:paraId="4F23480F" w14:textId="77777777" w:rsidR="006A3493" w:rsidRPr="00735E37" w:rsidRDefault="00283A0D" w:rsidP="00735E37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0110010</w:t>
            </w:r>
          </w:p>
        </w:tc>
        <w:tc>
          <w:tcPr>
            <w:tcW w:w="6236" w:type="dxa"/>
            <w:tcBorders>
              <w:bottom w:val="nil"/>
            </w:tcBorders>
          </w:tcPr>
          <w:p w14:paraId="17903D18" w14:textId="77777777" w:rsidR="006A3493" w:rsidRPr="00735E37" w:rsidRDefault="00283A0D" w:rsidP="00735E37">
            <w:pPr>
              <w:pStyle w:val="TableParagraph"/>
              <w:spacing w:line="360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Грейпфруты</w:t>
            </w:r>
          </w:p>
        </w:tc>
        <w:tc>
          <w:tcPr>
            <w:tcW w:w="1593" w:type="dxa"/>
            <w:vMerge w:val="restart"/>
            <w:tcBorders>
              <w:right w:val="nil"/>
            </w:tcBorders>
          </w:tcPr>
          <w:p w14:paraId="13848CCD" w14:textId="77777777" w:rsidR="006A3493" w:rsidRPr="00735E37" w:rsidRDefault="006A3493" w:rsidP="00735E3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24DD7FD3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0E4CC6B2" w14:textId="77777777" w:rsidR="006A3493" w:rsidRPr="00735E37" w:rsidRDefault="00283A0D" w:rsidP="00735E37">
            <w:pPr>
              <w:pStyle w:val="TableParagraph"/>
              <w:spacing w:before="49" w:line="360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0110020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326F4573" w14:textId="77777777" w:rsidR="006A3493" w:rsidRPr="00735E37" w:rsidRDefault="00283A0D" w:rsidP="00735E37">
            <w:pPr>
              <w:pStyle w:val="TableParagraph"/>
              <w:spacing w:before="49" w:line="360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Апельсины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71C81BC0" w14:textId="77777777" w:rsidR="006A3493" w:rsidRPr="00735E37" w:rsidRDefault="006A3493" w:rsidP="00735E3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0EC8280D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607D8ADB" w14:textId="77777777" w:rsidR="006A3493" w:rsidRPr="00735E37" w:rsidRDefault="00283A0D" w:rsidP="00735E37">
            <w:pPr>
              <w:pStyle w:val="TableParagraph"/>
              <w:spacing w:before="49" w:line="360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0110030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4B44DF28" w14:textId="77777777" w:rsidR="006A3493" w:rsidRPr="00735E37" w:rsidRDefault="00283A0D" w:rsidP="00735E37">
            <w:pPr>
              <w:pStyle w:val="TableParagraph"/>
              <w:spacing w:before="49" w:line="360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Лимон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2C31D514" w14:textId="77777777" w:rsidR="006A3493" w:rsidRPr="00735E37" w:rsidRDefault="006A3493" w:rsidP="00735E3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5CA1DBD0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2FB52EA6" w14:textId="77777777" w:rsidR="006A3493" w:rsidRPr="00735E37" w:rsidRDefault="00283A0D" w:rsidP="00735E37">
            <w:pPr>
              <w:pStyle w:val="TableParagraph"/>
              <w:spacing w:before="49" w:line="360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0110040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54CB6B6C" w14:textId="77777777" w:rsidR="006A3493" w:rsidRPr="00735E37" w:rsidRDefault="00283A0D" w:rsidP="00735E37">
            <w:pPr>
              <w:pStyle w:val="TableParagraph"/>
              <w:spacing w:before="49" w:line="360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Лаймы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1AE4F543" w14:textId="77777777" w:rsidR="006A3493" w:rsidRPr="00735E37" w:rsidRDefault="006A3493" w:rsidP="00735E3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33ECC221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487A978C" w14:textId="77777777" w:rsidR="006A3493" w:rsidRPr="00735E37" w:rsidRDefault="00283A0D" w:rsidP="00735E37">
            <w:pPr>
              <w:pStyle w:val="TableParagraph"/>
              <w:spacing w:before="49" w:line="360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0110050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2214BFA9" w14:textId="77777777" w:rsidR="006A3493" w:rsidRPr="00735E37" w:rsidRDefault="00283A0D" w:rsidP="00735E37">
            <w:pPr>
              <w:pStyle w:val="TableParagraph"/>
              <w:spacing w:before="49" w:line="360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Мандарины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11097C28" w14:textId="77777777" w:rsidR="006A3493" w:rsidRPr="00735E37" w:rsidRDefault="006A3493" w:rsidP="00735E3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22DC81A1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</w:tcBorders>
          </w:tcPr>
          <w:p w14:paraId="1CE03D4A" w14:textId="77777777" w:rsidR="006A3493" w:rsidRPr="00735E37" w:rsidRDefault="00283A0D" w:rsidP="00735E37">
            <w:pPr>
              <w:pStyle w:val="TableParagraph"/>
              <w:spacing w:before="49" w:line="360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0110050</w:t>
            </w:r>
          </w:p>
        </w:tc>
        <w:tc>
          <w:tcPr>
            <w:tcW w:w="6236" w:type="dxa"/>
            <w:tcBorders>
              <w:top w:val="nil"/>
            </w:tcBorders>
          </w:tcPr>
          <w:p w14:paraId="619BF66E" w14:textId="77777777" w:rsidR="006A3493" w:rsidRPr="00735E37" w:rsidRDefault="00283A0D" w:rsidP="00735E37">
            <w:pPr>
              <w:pStyle w:val="TableParagraph"/>
              <w:spacing w:before="49" w:line="360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Прочее (2)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3749BCCB" w14:textId="77777777" w:rsidR="006A3493" w:rsidRPr="00735E37" w:rsidRDefault="006A3493" w:rsidP="00735E3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5EE760F3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0065B4B7" w14:textId="77777777" w:rsidR="006A3493" w:rsidRPr="00735E37" w:rsidRDefault="00283A0D" w:rsidP="00735E37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0120000</w:t>
            </w:r>
          </w:p>
        </w:tc>
        <w:tc>
          <w:tcPr>
            <w:tcW w:w="6236" w:type="dxa"/>
          </w:tcPr>
          <w:p w14:paraId="58D27EEF" w14:textId="77777777" w:rsidR="006A3493" w:rsidRPr="00735E37" w:rsidRDefault="00283A0D" w:rsidP="00735E37">
            <w:pPr>
              <w:pStyle w:val="TableParagraph"/>
              <w:spacing w:before="67" w:line="360" w:lineRule="auto"/>
              <w:ind w:left="333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Лесные орехи</w:t>
            </w:r>
          </w:p>
        </w:tc>
        <w:tc>
          <w:tcPr>
            <w:tcW w:w="1593" w:type="dxa"/>
            <w:tcBorders>
              <w:right w:val="nil"/>
            </w:tcBorders>
          </w:tcPr>
          <w:p w14:paraId="1E5C8858" w14:textId="77777777" w:rsidR="006A3493" w:rsidRPr="00735E37" w:rsidRDefault="00283A0D" w:rsidP="00735E37">
            <w:pPr>
              <w:pStyle w:val="TableParagraph"/>
              <w:spacing w:line="360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701537AB" w14:textId="77777777" w:rsidTr="00084E8C">
        <w:trPr>
          <w:trHeight w:val="20"/>
        </w:trPr>
        <w:tc>
          <w:tcPr>
            <w:tcW w:w="1355" w:type="dxa"/>
            <w:tcBorders>
              <w:left w:val="nil"/>
              <w:bottom w:val="nil"/>
            </w:tcBorders>
          </w:tcPr>
          <w:p w14:paraId="6D7F20F8" w14:textId="77777777" w:rsidR="006A3493" w:rsidRPr="00735E37" w:rsidRDefault="00283A0D" w:rsidP="00735E37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0120010</w:t>
            </w:r>
          </w:p>
        </w:tc>
        <w:tc>
          <w:tcPr>
            <w:tcW w:w="6236" w:type="dxa"/>
            <w:tcBorders>
              <w:bottom w:val="nil"/>
            </w:tcBorders>
          </w:tcPr>
          <w:p w14:paraId="4120AA01" w14:textId="77777777" w:rsidR="006A3493" w:rsidRPr="00735E37" w:rsidRDefault="00283A0D" w:rsidP="00735E37">
            <w:pPr>
              <w:pStyle w:val="TableParagraph"/>
              <w:spacing w:line="360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Миндаль</w:t>
            </w:r>
          </w:p>
        </w:tc>
        <w:tc>
          <w:tcPr>
            <w:tcW w:w="1593" w:type="dxa"/>
            <w:vMerge w:val="restart"/>
            <w:tcBorders>
              <w:right w:val="nil"/>
            </w:tcBorders>
          </w:tcPr>
          <w:p w14:paraId="1D26AF06" w14:textId="77777777" w:rsidR="006A3493" w:rsidRPr="00735E37" w:rsidRDefault="006A3493" w:rsidP="00735E3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0C3A50DC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790587B0" w14:textId="77777777" w:rsidR="006A3493" w:rsidRPr="00735E37" w:rsidRDefault="00283A0D" w:rsidP="00735E37">
            <w:pPr>
              <w:pStyle w:val="TableParagraph"/>
              <w:spacing w:before="49" w:line="360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0120020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643372C8" w14:textId="77777777" w:rsidR="006A3493" w:rsidRPr="00735E37" w:rsidRDefault="00283A0D" w:rsidP="00735E37">
            <w:pPr>
              <w:pStyle w:val="TableParagraph"/>
              <w:spacing w:before="49" w:line="360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Бразильский орех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24C748A3" w14:textId="77777777" w:rsidR="006A3493" w:rsidRPr="00735E37" w:rsidRDefault="006A3493" w:rsidP="00735E3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6844916C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343CD1E1" w14:textId="77777777" w:rsidR="006A3493" w:rsidRPr="00735E37" w:rsidRDefault="00283A0D" w:rsidP="00735E37">
            <w:pPr>
              <w:pStyle w:val="TableParagraph"/>
              <w:spacing w:before="49" w:line="360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0120030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1C4C62EE" w14:textId="77777777" w:rsidR="006A3493" w:rsidRPr="00735E37" w:rsidRDefault="00283A0D" w:rsidP="00735E37">
            <w:pPr>
              <w:pStyle w:val="TableParagraph"/>
              <w:spacing w:before="49" w:line="360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Орехи кешью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397C1529" w14:textId="77777777" w:rsidR="006A3493" w:rsidRPr="00735E37" w:rsidRDefault="006A3493" w:rsidP="00735E3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601EABC7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298BB9AC" w14:textId="77777777" w:rsidR="006A3493" w:rsidRPr="00735E37" w:rsidRDefault="00283A0D" w:rsidP="00735E37">
            <w:pPr>
              <w:pStyle w:val="TableParagraph"/>
              <w:spacing w:before="49" w:line="360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0120040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705EC25D" w14:textId="77777777" w:rsidR="006A3493" w:rsidRPr="00735E37" w:rsidRDefault="00283A0D" w:rsidP="00735E37">
            <w:pPr>
              <w:pStyle w:val="TableParagraph"/>
              <w:spacing w:before="49" w:line="360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Каштан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7E53638A" w14:textId="77777777" w:rsidR="006A3493" w:rsidRPr="00735E37" w:rsidRDefault="006A3493" w:rsidP="00735E3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10F38DDA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13B0DADF" w14:textId="77777777" w:rsidR="006A3493" w:rsidRPr="00735E37" w:rsidRDefault="00283A0D" w:rsidP="00735E37">
            <w:pPr>
              <w:pStyle w:val="TableParagraph"/>
              <w:spacing w:before="49" w:line="360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0120050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02C94DDE" w14:textId="77777777" w:rsidR="006A3493" w:rsidRPr="00735E37" w:rsidRDefault="00283A0D" w:rsidP="00735E37">
            <w:pPr>
              <w:pStyle w:val="TableParagraph"/>
              <w:spacing w:before="49" w:line="360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Орехи кокосовые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7FBD019B" w14:textId="77777777" w:rsidR="006A3493" w:rsidRPr="00735E37" w:rsidRDefault="006A3493" w:rsidP="00735E3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13CCAD80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6A959605" w14:textId="77777777" w:rsidR="006A3493" w:rsidRPr="00735E37" w:rsidRDefault="00283A0D" w:rsidP="00735E37">
            <w:pPr>
              <w:pStyle w:val="TableParagraph"/>
              <w:spacing w:before="49" w:line="360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0120060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07A93601" w14:textId="77777777" w:rsidR="006A3493" w:rsidRPr="00735E37" w:rsidRDefault="00283A0D" w:rsidP="00735E37">
            <w:pPr>
              <w:pStyle w:val="TableParagraph"/>
              <w:spacing w:before="49" w:line="360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Фундук/лещина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01898555" w14:textId="77777777" w:rsidR="006A3493" w:rsidRPr="00735E37" w:rsidRDefault="006A3493" w:rsidP="00735E3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4FE35489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2E28D401" w14:textId="77777777" w:rsidR="006A3493" w:rsidRPr="00735E37" w:rsidRDefault="00283A0D" w:rsidP="00735E37">
            <w:pPr>
              <w:pStyle w:val="TableParagraph"/>
              <w:spacing w:before="49" w:line="360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0120070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6F59FACC" w14:textId="77777777" w:rsidR="006A3493" w:rsidRPr="00735E37" w:rsidRDefault="00283A0D" w:rsidP="00735E37">
            <w:pPr>
              <w:pStyle w:val="TableParagraph"/>
              <w:spacing w:before="49" w:line="360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Макадамия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69F750CA" w14:textId="77777777" w:rsidR="006A3493" w:rsidRPr="00735E37" w:rsidRDefault="006A3493" w:rsidP="00735E3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0150C0FF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5F2EEEF9" w14:textId="77777777" w:rsidR="006A3493" w:rsidRPr="00735E37" w:rsidRDefault="00283A0D" w:rsidP="00735E37">
            <w:pPr>
              <w:pStyle w:val="TableParagraph"/>
              <w:spacing w:before="49" w:line="360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0120080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2692B32E" w14:textId="77777777" w:rsidR="006A3493" w:rsidRPr="00735E37" w:rsidRDefault="00283A0D" w:rsidP="00735E37">
            <w:pPr>
              <w:pStyle w:val="TableParagraph"/>
              <w:spacing w:before="49" w:line="360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Орехи пекан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64F0B4B0" w14:textId="77777777" w:rsidR="006A3493" w:rsidRPr="00735E37" w:rsidRDefault="006A3493" w:rsidP="00735E3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1404D2C8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1208B02F" w14:textId="77777777" w:rsidR="006A3493" w:rsidRPr="00735E37" w:rsidRDefault="00283A0D" w:rsidP="00735E37">
            <w:pPr>
              <w:pStyle w:val="TableParagraph"/>
              <w:spacing w:before="49" w:line="360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0120090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725BC1BB" w14:textId="77777777" w:rsidR="006A3493" w:rsidRPr="00735E37" w:rsidRDefault="00283A0D" w:rsidP="00735E37">
            <w:pPr>
              <w:pStyle w:val="TableParagraph"/>
              <w:spacing w:before="49" w:line="360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Ядра кедровых орехов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4524134A" w14:textId="77777777" w:rsidR="006A3493" w:rsidRPr="00735E37" w:rsidRDefault="006A3493" w:rsidP="00735E3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613C5561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1816EE6B" w14:textId="77777777" w:rsidR="006A3493" w:rsidRPr="00735E37" w:rsidRDefault="00283A0D" w:rsidP="00735E37">
            <w:pPr>
              <w:pStyle w:val="TableParagraph"/>
              <w:spacing w:before="49" w:line="360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0120100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42C53558" w14:textId="77777777" w:rsidR="006A3493" w:rsidRPr="00735E37" w:rsidRDefault="00283A0D" w:rsidP="00735E37">
            <w:pPr>
              <w:pStyle w:val="TableParagraph"/>
              <w:spacing w:before="49" w:line="360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Фисташки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229C4CD5" w14:textId="77777777" w:rsidR="006A3493" w:rsidRPr="00735E37" w:rsidRDefault="006A3493" w:rsidP="00735E3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3978491E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62A44773" w14:textId="77777777" w:rsidR="006A3493" w:rsidRPr="00735E37" w:rsidRDefault="00283A0D" w:rsidP="00735E37">
            <w:pPr>
              <w:pStyle w:val="TableParagraph"/>
              <w:spacing w:before="49" w:line="360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0120110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5355DF1E" w14:textId="77777777" w:rsidR="006A3493" w:rsidRPr="00735E37" w:rsidRDefault="00283A0D" w:rsidP="00735E37">
            <w:pPr>
              <w:pStyle w:val="TableParagraph"/>
              <w:spacing w:before="49" w:line="360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Грецкие орехи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205D61A9" w14:textId="77777777" w:rsidR="006A3493" w:rsidRPr="00735E37" w:rsidRDefault="006A3493" w:rsidP="00735E3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122D5497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</w:tcBorders>
          </w:tcPr>
          <w:p w14:paraId="5699CAA1" w14:textId="77777777" w:rsidR="006A3493" w:rsidRPr="00735E37" w:rsidRDefault="00283A0D" w:rsidP="00735E37">
            <w:pPr>
              <w:pStyle w:val="TableParagraph"/>
              <w:spacing w:before="49" w:line="360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0120990</w:t>
            </w:r>
          </w:p>
        </w:tc>
        <w:tc>
          <w:tcPr>
            <w:tcW w:w="6236" w:type="dxa"/>
            <w:tcBorders>
              <w:top w:val="nil"/>
            </w:tcBorders>
          </w:tcPr>
          <w:p w14:paraId="64FF6E4F" w14:textId="77777777" w:rsidR="006A3493" w:rsidRPr="00735E37" w:rsidRDefault="00283A0D" w:rsidP="00735E37">
            <w:pPr>
              <w:pStyle w:val="TableParagraph"/>
              <w:spacing w:before="49" w:line="360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Прочее (2)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3637B526" w14:textId="77777777" w:rsidR="006A3493" w:rsidRPr="00735E37" w:rsidRDefault="006A3493" w:rsidP="00735E3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4EE25163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7012D9E7" w14:textId="77777777" w:rsidR="006A3493" w:rsidRPr="00735E37" w:rsidRDefault="00283A0D" w:rsidP="00735E37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0130000</w:t>
            </w:r>
          </w:p>
        </w:tc>
        <w:tc>
          <w:tcPr>
            <w:tcW w:w="6236" w:type="dxa"/>
          </w:tcPr>
          <w:p w14:paraId="1E3E63D6" w14:textId="77777777" w:rsidR="006A3493" w:rsidRPr="00735E37" w:rsidRDefault="00283A0D" w:rsidP="00735E37">
            <w:pPr>
              <w:pStyle w:val="TableParagraph"/>
              <w:spacing w:before="67" w:line="360" w:lineRule="auto"/>
              <w:ind w:left="333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Семечковые плоды</w:t>
            </w:r>
          </w:p>
        </w:tc>
        <w:tc>
          <w:tcPr>
            <w:tcW w:w="1593" w:type="dxa"/>
            <w:tcBorders>
              <w:right w:val="nil"/>
            </w:tcBorders>
          </w:tcPr>
          <w:p w14:paraId="5A88D864" w14:textId="77777777" w:rsidR="006A3493" w:rsidRPr="00735E37" w:rsidRDefault="006A3493" w:rsidP="00735E37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146D99AC" w14:textId="77777777" w:rsidTr="00084E8C">
        <w:trPr>
          <w:trHeight w:val="20"/>
        </w:trPr>
        <w:tc>
          <w:tcPr>
            <w:tcW w:w="1355" w:type="dxa"/>
            <w:tcBorders>
              <w:left w:val="nil"/>
              <w:bottom w:val="nil"/>
            </w:tcBorders>
          </w:tcPr>
          <w:p w14:paraId="5B5933BB" w14:textId="77777777" w:rsidR="006A3493" w:rsidRPr="00735E37" w:rsidRDefault="00283A0D" w:rsidP="00735E37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0130010</w:t>
            </w:r>
          </w:p>
        </w:tc>
        <w:tc>
          <w:tcPr>
            <w:tcW w:w="6236" w:type="dxa"/>
            <w:tcBorders>
              <w:bottom w:val="nil"/>
            </w:tcBorders>
          </w:tcPr>
          <w:p w14:paraId="082274F0" w14:textId="77777777" w:rsidR="006A3493" w:rsidRPr="00735E37" w:rsidRDefault="00283A0D" w:rsidP="00735E37">
            <w:pPr>
              <w:pStyle w:val="TableParagraph"/>
              <w:spacing w:line="360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Яблоки</w:t>
            </w:r>
          </w:p>
        </w:tc>
        <w:tc>
          <w:tcPr>
            <w:tcW w:w="1593" w:type="dxa"/>
            <w:tcBorders>
              <w:bottom w:val="nil"/>
              <w:right w:val="nil"/>
            </w:tcBorders>
          </w:tcPr>
          <w:p w14:paraId="2CECD329" w14:textId="77777777" w:rsidR="006A3493" w:rsidRPr="00735E37" w:rsidRDefault="00283A0D" w:rsidP="00735E37">
            <w:pPr>
              <w:pStyle w:val="TableParagraph"/>
              <w:spacing w:line="360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 xml:space="preserve">0,006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75DFCEC5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4BAD23CA" w14:textId="77777777" w:rsidR="006A3493" w:rsidRPr="00735E37" w:rsidRDefault="00283A0D" w:rsidP="00735E37">
            <w:pPr>
              <w:pStyle w:val="TableParagraph"/>
              <w:spacing w:before="49" w:line="360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0130020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4C42E116" w14:textId="77777777" w:rsidR="006A3493" w:rsidRPr="00735E37" w:rsidRDefault="00283A0D" w:rsidP="00735E37">
            <w:pPr>
              <w:pStyle w:val="TableParagraph"/>
              <w:spacing w:before="49" w:line="360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Груши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3CC1E7A1" w14:textId="77777777" w:rsidR="006A3493" w:rsidRPr="00735E37" w:rsidRDefault="00283A0D" w:rsidP="00735E37">
            <w:pPr>
              <w:pStyle w:val="TableParagraph"/>
              <w:spacing w:before="49" w:line="360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bookmarkStart w:id="20" w:name="_bookmark17"/>
            <w:bookmarkEnd w:id="20"/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 xml:space="preserve">0,006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490C8419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</w:tcBorders>
          </w:tcPr>
          <w:p w14:paraId="260C601E" w14:textId="77777777" w:rsidR="006A3493" w:rsidRPr="00735E37" w:rsidRDefault="00283A0D" w:rsidP="00735E37">
            <w:pPr>
              <w:pStyle w:val="TableParagraph"/>
              <w:spacing w:before="49" w:line="360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0130030</w:t>
            </w:r>
          </w:p>
        </w:tc>
        <w:tc>
          <w:tcPr>
            <w:tcW w:w="6236" w:type="dxa"/>
            <w:tcBorders>
              <w:top w:val="nil"/>
            </w:tcBorders>
          </w:tcPr>
          <w:p w14:paraId="43D01ED0" w14:textId="77777777" w:rsidR="006A3493" w:rsidRPr="00735E37" w:rsidRDefault="00283A0D" w:rsidP="00735E37">
            <w:pPr>
              <w:pStyle w:val="TableParagraph"/>
              <w:spacing w:before="49" w:line="360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Айва</w:t>
            </w:r>
          </w:p>
        </w:tc>
        <w:tc>
          <w:tcPr>
            <w:tcW w:w="1593" w:type="dxa"/>
            <w:tcBorders>
              <w:top w:val="nil"/>
              <w:right w:val="nil"/>
            </w:tcBorders>
          </w:tcPr>
          <w:p w14:paraId="223AE915" w14:textId="77777777" w:rsidR="006A3493" w:rsidRPr="00735E37" w:rsidRDefault="00283A0D" w:rsidP="00735E37">
            <w:pPr>
              <w:pStyle w:val="TableParagraph"/>
              <w:spacing w:before="51" w:line="360" w:lineRule="auto"/>
              <w:ind w:left="474" w:right="369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0,02</w:t>
            </w:r>
          </w:p>
        </w:tc>
      </w:tr>
    </w:tbl>
    <w:p w14:paraId="00349923" w14:textId="77777777" w:rsidR="006A3493" w:rsidRPr="00735E37" w:rsidRDefault="006A3493">
      <w:pPr>
        <w:rPr>
          <w:rFonts w:ascii="Times New Roman" w:hAnsi="Times New Roman" w:cs="Times New Roman"/>
          <w:sz w:val="19"/>
        </w:rPr>
        <w:sectPr w:rsidR="006A3493" w:rsidRPr="00735E37" w:rsidSect="00283A0D">
          <w:pgSz w:w="11910" w:h="16840"/>
          <w:pgMar w:top="720" w:right="720" w:bottom="720" w:left="720" w:header="977" w:footer="0" w:gutter="0"/>
          <w:cols w:space="720"/>
          <w:docGrid w:linePitch="299"/>
        </w:sectPr>
      </w:pPr>
    </w:p>
    <w:p w14:paraId="7CE39653" w14:textId="77777777" w:rsidR="006A3493" w:rsidRPr="00735E37" w:rsidRDefault="006A3493">
      <w:pPr>
        <w:pStyle w:val="a3"/>
        <w:spacing w:before="5"/>
        <w:rPr>
          <w:rFonts w:ascii="Times New Roman" w:hAnsi="Times New Roman" w:cs="Times New Roman"/>
          <w:sz w:val="6"/>
        </w:rPr>
      </w:pPr>
    </w:p>
    <w:p w14:paraId="420ADA5A" w14:textId="77777777" w:rsidR="006A3493" w:rsidRPr="00735E37" w:rsidRDefault="00EB7AED">
      <w:pPr>
        <w:pStyle w:val="a3"/>
        <w:spacing w:line="20" w:lineRule="exact"/>
        <w:ind w:left="105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"/>
          <w:lang w:bidi="ru-RU"/>
        </w:rPr>
      </w:r>
      <w:r>
        <w:rPr>
          <w:rFonts w:ascii="Times New Roman" w:hAnsi="Times New Roman" w:cs="Times New Roman"/>
          <w:sz w:val="2"/>
          <w:lang w:bidi="ru-RU"/>
        </w:rPr>
        <w:pict w14:anchorId="6DBCD6F9">
          <v:group id="_x0000_s1045" style="width:510.75pt;height:.5pt;mso-position-horizontal-relative:char;mso-position-vertical-relative:line" coordsize="10215,10">
            <v:line id="_x0000_s1046" style="position:absolute" from="5,5" to="10210,5" strokeweight=".17569mm"/>
            <w10:wrap type="none"/>
            <w10:anchorlock/>
          </v:group>
        </w:pict>
      </w:r>
    </w:p>
    <w:p w14:paraId="35677BA6" w14:textId="77777777" w:rsidR="006A3493" w:rsidRPr="00735E37" w:rsidRDefault="006A3493">
      <w:pPr>
        <w:pStyle w:val="a3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5"/>
        <w:gridCol w:w="6236"/>
        <w:gridCol w:w="1593"/>
      </w:tblGrid>
      <w:tr w:rsidR="006A3493" w:rsidRPr="00735E37" w14:paraId="47E303EE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27D3C03F" w14:textId="77777777" w:rsidR="006A3493" w:rsidRPr="00735E37" w:rsidRDefault="00283A0D" w:rsidP="00735E37">
            <w:pPr>
              <w:pStyle w:val="TableParagraph"/>
              <w:spacing w:before="60" w:line="276" w:lineRule="auto"/>
              <w:ind w:right="242"/>
              <w:rPr>
                <w:rFonts w:ascii="Times New Roman" w:hAnsi="Times New Roman" w:cs="Times New Roman"/>
                <w:sz w:val="17"/>
              </w:rPr>
            </w:pPr>
            <w:r w:rsidRPr="00735E37">
              <w:rPr>
                <w:rFonts w:ascii="Times New Roman" w:hAnsi="Times New Roman" w:cs="Times New Roman"/>
                <w:sz w:val="17"/>
                <w:lang w:bidi="ru-RU"/>
              </w:rPr>
              <w:t>(1)</w:t>
            </w:r>
          </w:p>
        </w:tc>
        <w:tc>
          <w:tcPr>
            <w:tcW w:w="6236" w:type="dxa"/>
          </w:tcPr>
          <w:p w14:paraId="01830B67" w14:textId="77777777" w:rsidR="006A3493" w:rsidRPr="00735E37" w:rsidRDefault="00283A0D" w:rsidP="00735E37">
            <w:pPr>
              <w:pStyle w:val="TableParagraph"/>
              <w:spacing w:before="60" w:line="276" w:lineRule="auto"/>
              <w:ind w:left="2992" w:right="2992"/>
              <w:rPr>
                <w:rFonts w:ascii="Times New Roman" w:hAnsi="Times New Roman" w:cs="Times New Roman"/>
                <w:sz w:val="17"/>
              </w:rPr>
            </w:pPr>
            <w:r w:rsidRPr="00735E37">
              <w:rPr>
                <w:rFonts w:ascii="Times New Roman" w:hAnsi="Times New Roman" w:cs="Times New Roman"/>
                <w:sz w:val="17"/>
                <w:lang w:bidi="ru-RU"/>
              </w:rPr>
              <w:t>(2)</w:t>
            </w:r>
          </w:p>
        </w:tc>
        <w:tc>
          <w:tcPr>
            <w:tcW w:w="1593" w:type="dxa"/>
            <w:tcBorders>
              <w:right w:val="nil"/>
            </w:tcBorders>
          </w:tcPr>
          <w:p w14:paraId="1B593215" w14:textId="77777777" w:rsidR="006A3493" w:rsidRPr="00735E37" w:rsidRDefault="00283A0D" w:rsidP="00735E37">
            <w:pPr>
              <w:pStyle w:val="TableParagraph"/>
              <w:spacing w:before="60" w:line="276" w:lineRule="auto"/>
              <w:ind w:left="476" w:right="369"/>
              <w:rPr>
                <w:rFonts w:ascii="Times New Roman" w:hAnsi="Times New Roman" w:cs="Times New Roman"/>
                <w:sz w:val="17"/>
              </w:rPr>
            </w:pPr>
            <w:r w:rsidRPr="00735E37">
              <w:rPr>
                <w:rFonts w:ascii="Times New Roman" w:hAnsi="Times New Roman" w:cs="Times New Roman"/>
                <w:sz w:val="17"/>
                <w:lang w:bidi="ru-RU"/>
              </w:rPr>
              <w:t>(3)</w:t>
            </w:r>
          </w:p>
        </w:tc>
      </w:tr>
      <w:tr w:rsidR="006A3493" w:rsidRPr="00735E37" w14:paraId="5A1841F2" w14:textId="77777777" w:rsidTr="00084E8C">
        <w:trPr>
          <w:trHeight w:val="20"/>
        </w:trPr>
        <w:tc>
          <w:tcPr>
            <w:tcW w:w="1355" w:type="dxa"/>
            <w:tcBorders>
              <w:left w:val="nil"/>
              <w:bottom w:val="nil"/>
            </w:tcBorders>
          </w:tcPr>
          <w:p w14:paraId="6B1A9E8F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0130040</w:t>
            </w:r>
          </w:p>
        </w:tc>
        <w:tc>
          <w:tcPr>
            <w:tcW w:w="6236" w:type="dxa"/>
            <w:tcBorders>
              <w:bottom w:val="nil"/>
            </w:tcBorders>
          </w:tcPr>
          <w:p w14:paraId="7741B50E" w14:textId="77777777" w:rsidR="006A3493" w:rsidRPr="00735E37" w:rsidRDefault="00283A0D" w:rsidP="00735E37">
            <w:pPr>
              <w:pStyle w:val="TableParagraph"/>
              <w:spacing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Мушмула</w:t>
            </w:r>
          </w:p>
        </w:tc>
        <w:tc>
          <w:tcPr>
            <w:tcW w:w="1593" w:type="dxa"/>
            <w:tcBorders>
              <w:bottom w:val="nil"/>
              <w:right w:val="nil"/>
            </w:tcBorders>
          </w:tcPr>
          <w:p w14:paraId="2ECBC383" w14:textId="77777777" w:rsidR="006A3493" w:rsidRPr="00735E37" w:rsidRDefault="00283A0D" w:rsidP="00735E37">
            <w:pPr>
              <w:pStyle w:val="TableParagraph"/>
              <w:spacing w:before="67" w:line="276" w:lineRule="auto"/>
              <w:ind w:left="474" w:right="369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0,02</w:t>
            </w:r>
          </w:p>
        </w:tc>
      </w:tr>
      <w:tr w:rsidR="006A3493" w:rsidRPr="00735E37" w14:paraId="19E3A732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6FA6B415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0130050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69577B4B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Локва/Мушмула японская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5C21DB37" w14:textId="77777777" w:rsidR="006A3493" w:rsidRPr="00735E37" w:rsidRDefault="00283A0D" w:rsidP="00735E37">
            <w:pPr>
              <w:pStyle w:val="TableParagraph"/>
              <w:spacing w:line="276" w:lineRule="auto"/>
              <w:ind w:left="474" w:right="369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0,02</w:t>
            </w:r>
          </w:p>
        </w:tc>
      </w:tr>
      <w:tr w:rsidR="006A3493" w:rsidRPr="00735E37" w14:paraId="6FB2330F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</w:tcBorders>
          </w:tcPr>
          <w:p w14:paraId="4D91F750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0130990</w:t>
            </w:r>
          </w:p>
        </w:tc>
        <w:tc>
          <w:tcPr>
            <w:tcW w:w="6236" w:type="dxa"/>
            <w:tcBorders>
              <w:top w:val="nil"/>
            </w:tcBorders>
          </w:tcPr>
          <w:p w14:paraId="73C9A335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Прочее (2)</w:t>
            </w:r>
          </w:p>
        </w:tc>
        <w:tc>
          <w:tcPr>
            <w:tcW w:w="1593" w:type="dxa"/>
            <w:tcBorders>
              <w:top w:val="nil"/>
              <w:right w:val="nil"/>
            </w:tcBorders>
          </w:tcPr>
          <w:p w14:paraId="19871EB8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386B32DB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225DCBD3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0140000</w:t>
            </w:r>
          </w:p>
        </w:tc>
        <w:tc>
          <w:tcPr>
            <w:tcW w:w="6236" w:type="dxa"/>
          </w:tcPr>
          <w:p w14:paraId="03611D6C" w14:textId="77777777" w:rsidR="006A3493" w:rsidRPr="00735E37" w:rsidRDefault="00283A0D" w:rsidP="00735E37">
            <w:pPr>
              <w:pStyle w:val="TableParagraph"/>
              <w:spacing w:before="67" w:line="276" w:lineRule="auto"/>
              <w:ind w:left="333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Косточковые плоды</w:t>
            </w:r>
          </w:p>
        </w:tc>
        <w:tc>
          <w:tcPr>
            <w:tcW w:w="1593" w:type="dxa"/>
            <w:tcBorders>
              <w:right w:val="nil"/>
            </w:tcBorders>
          </w:tcPr>
          <w:p w14:paraId="3FB25B73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69A89DF2" w14:textId="77777777" w:rsidTr="00084E8C">
        <w:trPr>
          <w:trHeight w:val="20"/>
        </w:trPr>
        <w:tc>
          <w:tcPr>
            <w:tcW w:w="1355" w:type="dxa"/>
            <w:tcBorders>
              <w:left w:val="nil"/>
              <w:bottom w:val="nil"/>
            </w:tcBorders>
          </w:tcPr>
          <w:p w14:paraId="038ABA81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0140010</w:t>
            </w:r>
          </w:p>
        </w:tc>
        <w:tc>
          <w:tcPr>
            <w:tcW w:w="6236" w:type="dxa"/>
            <w:tcBorders>
              <w:bottom w:val="nil"/>
            </w:tcBorders>
          </w:tcPr>
          <w:p w14:paraId="7C218A27" w14:textId="77777777" w:rsidR="006A3493" w:rsidRPr="00735E37" w:rsidRDefault="00283A0D" w:rsidP="00735E37">
            <w:pPr>
              <w:pStyle w:val="TableParagraph"/>
              <w:spacing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Абрикосы</w:t>
            </w:r>
          </w:p>
        </w:tc>
        <w:tc>
          <w:tcPr>
            <w:tcW w:w="1593" w:type="dxa"/>
            <w:tcBorders>
              <w:bottom w:val="nil"/>
              <w:right w:val="nil"/>
            </w:tcBorders>
          </w:tcPr>
          <w:p w14:paraId="2DBDE937" w14:textId="77777777" w:rsidR="006A3493" w:rsidRPr="00735E37" w:rsidRDefault="00283A0D" w:rsidP="00735E37">
            <w:pPr>
              <w:pStyle w:val="TableParagraph"/>
              <w:spacing w:line="276" w:lineRule="auto"/>
              <w:ind w:left="474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0,02</w:t>
            </w:r>
          </w:p>
        </w:tc>
      </w:tr>
      <w:tr w:rsidR="006A3493" w:rsidRPr="00735E37" w14:paraId="4F74581E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04C04B3F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0140020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60136CCD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Вишня (сладкая)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6441E829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1DFADFCB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3D654DF7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0140030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726CD91D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Персики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54D22C50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474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0,02</w:t>
            </w:r>
          </w:p>
        </w:tc>
      </w:tr>
      <w:tr w:rsidR="006A3493" w:rsidRPr="00735E37" w14:paraId="716621C1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3C682359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0140040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0220D471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Сливы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4082B4FD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77432CF0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</w:tcBorders>
          </w:tcPr>
          <w:p w14:paraId="7629E3C5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0140990</w:t>
            </w:r>
          </w:p>
        </w:tc>
        <w:tc>
          <w:tcPr>
            <w:tcW w:w="6236" w:type="dxa"/>
            <w:tcBorders>
              <w:top w:val="nil"/>
            </w:tcBorders>
          </w:tcPr>
          <w:p w14:paraId="4013E3BE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Прочее (2)</w:t>
            </w:r>
          </w:p>
        </w:tc>
        <w:tc>
          <w:tcPr>
            <w:tcW w:w="1593" w:type="dxa"/>
            <w:tcBorders>
              <w:top w:val="nil"/>
              <w:right w:val="nil"/>
            </w:tcBorders>
          </w:tcPr>
          <w:p w14:paraId="5614CE82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1B19C0B2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671FD99D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0150000</w:t>
            </w:r>
          </w:p>
        </w:tc>
        <w:tc>
          <w:tcPr>
            <w:tcW w:w="6236" w:type="dxa"/>
          </w:tcPr>
          <w:p w14:paraId="4BEC4190" w14:textId="77777777" w:rsidR="006A3493" w:rsidRPr="00735E37" w:rsidRDefault="00283A0D" w:rsidP="00735E37">
            <w:pPr>
              <w:pStyle w:val="TableParagraph"/>
              <w:spacing w:before="67" w:line="276" w:lineRule="auto"/>
              <w:ind w:left="333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Ягоды и мелкие плоды</w:t>
            </w:r>
          </w:p>
        </w:tc>
        <w:tc>
          <w:tcPr>
            <w:tcW w:w="1593" w:type="dxa"/>
            <w:tcBorders>
              <w:right w:val="nil"/>
            </w:tcBorders>
          </w:tcPr>
          <w:p w14:paraId="419C0FDF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7FAF6336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4602289B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0151000</w:t>
            </w:r>
          </w:p>
        </w:tc>
        <w:tc>
          <w:tcPr>
            <w:tcW w:w="6236" w:type="dxa"/>
          </w:tcPr>
          <w:p w14:paraId="5BDCA823" w14:textId="77777777" w:rsidR="006A3493" w:rsidRPr="00735E37" w:rsidRDefault="00283A0D" w:rsidP="00735E37">
            <w:pPr>
              <w:pStyle w:val="TableParagraph"/>
              <w:spacing w:line="276" w:lineRule="auto"/>
              <w:ind w:left="560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(a) </w:t>
            </w: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виноград</w:t>
            </w:r>
          </w:p>
        </w:tc>
        <w:tc>
          <w:tcPr>
            <w:tcW w:w="1593" w:type="dxa"/>
            <w:tcBorders>
              <w:right w:val="nil"/>
            </w:tcBorders>
          </w:tcPr>
          <w:p w14:paraId="3B2B1AC9" w14:textId="77777777" w:rsidR="006A3493" w:rsidRPr="00735E37" w:rsidRDefault="00283A0D" w:rsidP="00735E37">
            <w:pPr>
              <w:pStyle w:val="TableParagraph"/>
              <w:spacing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37F340AC" w14:textId="77777777" w:rsidTr="00084E8C">
        <w:trPr>
          <w:trHeight w:val="20"/>
        </w:trPr>
        <w:tc>
          <w:tcPr>
            <w:tcW w:w="1355" w:type="dxa"/>
            <w:tcBorders>
              <w:left w:val="nil"/>
              <w:bottom w:val="nil"/>
            </w:tcBorders>
          </w:tcPr>
          <w:p w14:paraId="067E18CA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0151010</w:t>
            </w:r>
          </w:p>
        </w:tc>
        <w:tc>
          <w:tcPr>
            <w:tcW w:w="6236" w:type="dxa"/>
            <w:tcBorders>
              <w:bottom w:val="nil"/>
            </w:tcBorders>
          </w:tcPr>
          <w:p w14:paraId="2E89AEC3" w14:textId="77777777" w:rsidR="006A3493" w:rsidRPr="00735E37" w:rsidRDefault="00283A0D" w:rsidP="00735E37">
            <w:pPr>
              <w:pStyle w:val="TableParagraph"/>
              <w:spacing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Столовые сорта винограда</w:t>
            </w:r>
          </w:p>
        </w:tc>
        <w:tc>
          <w:tcPr>
            <w:tcW w:w="1593" w:type="dxa"/>
            <w:vMerge w:val="restart"/>
            <w:tcBorders>
              <w:right w:val="nil"/>
            </w:tcBorders>
          </w:tcPr>
          <w:p w14:paraId="73023D36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564B59AF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</w:tcBorders>
          </w:tcPr>
          <w:p w14:paraId="0A04CA4C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0151020</w:t>
            </w:r>
          </w:p>
        </w:tc>
        <w:tc>
          <w:tcPr>
            <w:tcW w:w="6236" w:type="dxa"/>
            <w:tcBorders>
              <w:top w:val="nil"/>
            </w:tcBorders>
          </w:tcPr>
          <w:p w14:paraId="74D187D8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Винные сорта винограда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25555930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74B07130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23BC60D9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0152000</w:t>
            </w:r>
          </w:p>
        </w:tc>
        <w:tc>
          <w:tcPr>
            <w:tcW w:w="6236" w:type="dxa"/>
          </w:tcPr>
          <w:p w14:paraId="0CDC293F" w14:textId="77777777" w:rsidR="006A3493" w:rsidRPr="00735E37" w:rsidRDefault="00283A0D" w:rsidP="00735E37">
            <w:pPr>
              <w:pStyle w:val="TableParagraph"/>
              <w:spacing w:line="276" w:lineRule="auto"/>
              <w:ind w:left="560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(b)</w:t>
            </w: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 xml:space="preserve"> клубника</w:t>
            </w:r>
          </w:p>
        </w:tc>
        <w:tc>
          <w:tcPr>
            <w:tcW w:w="1593" w:type="dxa"/>
            <w:tcBorders>
              <w:right w:val="nil"/>
            </w:tcBorders>
          </w:tcPr>
          <w:p w14:paraId="75270324" w14:textId="77777777" w:rsidR="006A3493" w:rsidRPr="00735E37" w:rsidRDefault="00283A0D" w:rsidP="00735E37">
            <w:pPr>
              <w:pStyle w:val="TableParagraph"/>
              <w:spacing w:before="67" w:line="276" w:lineRule="auto"/>
              <w:ind w:left="474" w:right="369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0,08</w:t>
            </w:r>
          </w:p>
        </w:tc>
      </w:tr>
      <w:tr w:rsidR="006A3493" w:rsidRPr="00735E37" w14:paraId="7000F4F5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2FF33B0B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0153000</w:t>
            </w:r>
          </w:p>
        </w:tc>
        <w:tc>
          <w:tcPr>
            <w:tcW w:w="6236" w:type="dxa"/>
          </w:tcPr>
          <w:p w14:paraId="212CF189" w14:textId="77777777" w:rsidR="006A3493" w:rsidRPr="00735E37" w:rsidRDefault="00283A0D" w:rsidP="00735E37">
            <w:pPr>
              <w:pStyle w:val="TableParagraph"/>
              <w:spacing w:line="276" w:lineRule="auto"/>
              <w:ind w:left="560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(c)</w:t>
            </w: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 xml:space="preserve"> ягоды рода Rubus</w:t>
            </w:r>
          </w:p>
        </w:tc>
        <w:tc>
          <w:tcPr>
            <w:tcW w:w="1593" w:type="dxa"/>
            <w:tcBorders>
              <w:right w:val="nil"/>
            </w:tcBorders>
          </w:tcPr>
          <w:p w14:paraId="543AD4C2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57602093" w14:textId="77777777" w:rsidTr="00084E8C">
        <w:trPr>
          <w:trHeight w:val="20"/>
        </w:trPr>
        <w:tc>
          <w:tcPr>
            <w:tcW w:w="1355" w:type="dxa"/>
            <w:tcBorders>
              <w:left w:val="nil"/>
              <w:bottom w:val="nil"/>
            </w:tcBorders>
          </w:tcPr>
          <w:p w14:paraId="6FC25D14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0153010</w:t>
            </w:r>
          </w:p>
        </w:tc>
        <w:tc>
          <w:tcPr>
            <w:tcW w:w="6236" w:type="dxa"/>
            <w:tcBorders>
              <w:bottom w:val="nil"/>
            </w:tcBorders>
          </w:tcPr>
          <w:p w14:paraId="0E79AEB2" w14:textId="77777777" w:rsidR="006A3493" w:rsidRPr="00735E37" w:rsidRDefault="00283A0D" w:rsidP="00735E37">
            <w:pPr>
              <w:pStyle w:val="TableParagraph"/>
              <w:spacing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Ежевика</w:t>
            </w:r>
          </w:p>
        </w:tc>
        <w:tc>
          <w:tcPr>
            <w:tcW w:w="1593" w:type="dxa"/>
            <w:tcBorders>
              <w:bottom w:val="nil"/>
              <w:right w:val="nil"/>
            </w:tcBorders>
          </w:tcPr>
          <w:p w14:paraId="6D2FA1D4" w14:textId="77777777" w:rsidR="006A3493" w:rsidRPr="00735E37" w:rsidRDefault="00283A0D" w:rsidP="00735E37">
            <w:pPr>
              <w:pStyle w:val="TableParagraph"/>
              <w:spacing w:line="276" w:lineRule="auto"/>
              <w:ind w:left="474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0,08</w:t>
            </w:r>
          </w:p>
        </w:tc>
      </w:tr>
      <w:tr w:rsidR="006A3493" w:rsidRPr="00735E37" w14:paraId="3A0DCA25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1DCE8A3C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0153020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1799E9AE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Ежевика плетевидная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06A66F70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421BF844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3E10B898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0153030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2286802E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Малина (красная и желтая)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1CF019D6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474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0,08</w:t>
            </w:r>
          </w:p>
        </w:tc>
      </w:tr>
      <w:tr w:rsidR="006A3493" w:rsidRPr="00735E37" w14:paraId="52CF5975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</w:tcBorders>
          </w:tcPr>
          <w:p w14:paraId="46101428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0153990</w:t>
            </w:r>
          </w:p>
        </w:tc>
        <w:tc>
          <w:tcPr>
            <w:tcW w:w="6236" w:type="dxa"/>
            <w:tcBorders>
              <w:top w:val="nil"/>
            </w:tcBorders>
          </w:tcPr>
          <w:p w14:paraId="71E218FF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Прочее (2)</w:t>
            </w:r>
          </w:p>
        </w:tc>
        <w:tc>
          <w:tcPr>
            <w:tcW w:w="1593" w:type="dxa"/>
            <w:tcBorders>
              <w:top w:val="nil"/>
              <w:right w:val="nil"/>
            </w:tcBorders>
          </w:tcPr>
          <w:p w14:paraId="09E5E002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574DEDE3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77A7C833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0154000</w:t>
            </w:r>
          </w:p>
        </w:tc>
        <w:tc>
          <w:tcPr>
            <w:tcW w:w="6236" w:type="dxa"/>
          </w:tcPr>
          <w:p w14:paraId="7AB83F8A" w14:textId="77777777" w:rsidR="006A3493" w:rsidRPr="00735E37" w:rsidRDefault="00283A0D" w:rsidP="00735E37">
            <w:pPr>
              <w:pStyle w:val="TableParagraph"/>
              <w:spacing w:line="276" w:lineRule="auto"/>
              <w:ind w:left="560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(d) </w:t>
            </w: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прочие кустовые плоды и ягоды</w:t>
            </w:r>
          </w:p>
        </w:tc>
        <w:tc>
          <w:tcPr>
            <w:tcW w:w="1593" w:type="dxa"/>
            <w:tcBorders>
              <w:right w:val="nil"/>
            </w:tcBorders>
          </w:tcPr>
          <w:p w14:paraId="096A8A72" w14:textId="77777777" w:rsidR="006A3493" w:rsidRPr="00735E37" w:rsidRDefault="00283A0D" w:rsidP="00735E37">
            <w:pPr>
              <w:pStyle w:val="TableParagraph"/>
              <w:spacing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78147598" w14:textId="77777777" w:rsidTr="00084E8C">
        <w:trPr>
          <w:trHeight w:val="20"/>
        </w:trPr>
        <w:tc>
          <w:tcPr>
            <w:tcW w:w="1355" w:type="dxa"/>
            <w:tcBorders>
              <w:left w:val="nil"/>
              <w:bottom w:val="nil"/>
            </w:tcBorders>
          </w:tcPr>
          <w:p w14:paraId="63ABF953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0154010</w:t>
            </w:r>
          </w:p>
        </w:tc>
        <w:tc>
          <w:tcPr>
            <w:tcW w:w="6236" w:type="dxa"/>
            <w:tcBorders>
              <w:bottom w:val="nil"/>
            </w:tcBorders>
          </w:tcPr>
          <w:p w14:paraId="5788D984" w14:textId="77777777" w:rsidR="006A3493" w:rsidRPr="00735E37" w:rsidRDefault="00283A0D" w:rsidP="00735E37">
            <w:pPr>
              <w:pStyle w:val="TableParagraph"/>
              <w:spacing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Черника</w:t>
            </w:r>
          </w:p>
        </w:tc>
        <w:tc>
          <w:tcPr>
            <w:tcW w:w="1593" w:type="dxa"/>
            <w:vMerge w:val="restart"/>
            <w:tcBorders>
              <w:right w:val="nil"/>
            </w:tcBorders>
          </w:tcPr>
          <w:p w14:paraId="380D7A2A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049099AA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43F04E57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0154020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74FA3ED6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Клюква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3F4992C6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4240FE3D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3A63B92B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0154030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1EC3791F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Смородина (черная, красная и белая)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4C0A4D36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2CA6E4A2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52663A08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0154040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36CD36E0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Крыжовник (зеленый, красный и желтый)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79BEED6A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2F773AD6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199DEEB3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0154050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5ADB0651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Шиповник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1F8E4199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6F01D513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0C18FCB0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0154060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35A2905B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Шелковица (черная и белая)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3888B12D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1F484472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34582FEA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0154070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36330125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Боярышник азароль/Средиземноморская мушмула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5DBFB9D0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5A5C293B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327681C3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0154080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075CE019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Бузина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110DD2C9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132DB01D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</w:tcBorders>
          </w:tcPr>
          <w:p w14:paraId="1CA6AFD3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0154990</w:t>
            </w:r>
          </w:p>
        </w:tc>
        <w:tc>
          <w:tcPr>
            <w:tcW w:w="6236" w:type="dxa"/>
            <w:tcBorders>
              <w:top w:val="nil"/>
            </w:tcBorders>
          </w:tcPr>
          <w:p w14:paraId="41B40100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Прочее (2)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3197448D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70DB71EC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5ACA08AC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0160000</w:t>
            </w:r>
          </w:p>
        </w:tc>
        <w:tc>
          <w:tcPr>
            <w:tcW w:w="6236" w:type="dxa"/>
          </w:tcPr>
          <w:p w14:paraId="13BB9AE9" w14:textId="77777777" w:rsidR="006A3493" w:rsidRPr="00735E37" w:rsidRDefault="00283A0D" w:rsidP="00735E37">
            <w:pPr>
              <w:pStyle w:val="TableParagraph"/>
              <w:spacing w:before="67" w:line="276" w:lineRule="auto"/>
              <w:ind w:left="333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Различные плоды с</w:t>
            </w:r>
          </w:p>
        </w:tc>
        <w:tc>
          <w:tcPr>
            <w:tcW w:w="1593" w:type="dxa"/>
            <w:tcBorders>
              <w:right w:val="nil"/>
            </w:tcBorders>
          </w:tcPr>
          <w:p w14:paraId="1F3289C1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2B1FEEA8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2DAE6F82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0161000</w:t>
            </w:r>
          </w:p>
        </w:tc>
        <w:tc>
          <w:tcPr>
            <w:tcW w:w="6236" w:type="dxa"/>
          </w:tcPr>
          <w:p w14:paraId="17F8A2F9" w14:textId="77777777" w:rsidR="006A3493" w:rsidRPr="00735E37" w:rsidRDefault="00283A0D" w:rsidP="00735E37">
            <w:pPr>
              <w:pStyle w:val="TableParagraph"/>
              <w:spacing w:line="276" w:lineRule="auto"/>
              <w:ind w:left="560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(a) </w:t>
            </w: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съедобной кожурой</w:t>
            </w:r>
          </w:p>
        </w:tc>
        <w:tc>
          <w:tcPr>
            <w:tcW w:w="1593" w:type="dxa"/>
            <w:tcBorders>
              <w:right w:val="nil"/>
            </w:tcBorders>
          </w:tcPr>
          <w:p w14:paraId="3890EEA4" w14:textId="77777777" w:rsidR="006A3493" w:rsidRPr="00735E37" w:rsidRDefault="00283A0D" w:rsidP="00735E37">
            <w:pPr>
              <w:pStyle w:val="TableParagraph"/>
              <w:spacing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36FB4E68" w14:textId="77777777" w:rsidTr="00084E8C">
        <w:trPr>
          <w:trHeight w:val="20"/>
        </w:trPr>
        <w:tc>
          <w:tcPr>
            <w:tcW w:w="1355" w:type="dxa"/>
            <w:tcBorders>
              <w:left w:val="nil"/>
              <w:bottom w:val="nil"/>
            </w:tcBorders>
          </w:tcPr>
          <w:p w14:paraId="03137E26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0161010</w:t>
            </w:r>
          </w:p>
        </w:tc>
        <w:tc>
          <w:tcPr>
            <w:tcW w:w="6236" w:type="dxa"/>
            <w:tcBorders>
              <w:bottom w:val="nil"/>
            </w:tcBorders>
          </w:tcPr>
          <w:p w14:paraId="1DDB267D" w14:textId="77777777" w:rsidR="006A3493" w:rsidRPr="00735E37" w:rsidRDefault="00283A0D" w:rsidP="00735E37">
            <w:pPr>
              <w:pStyle w:val="TableParagraph"/>
              <w:spacing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Финики</w:t>
            </w:r>
          </w:p>
        </w:tc>
        <w:tc>
          <w:tcPr>
            <w:tcW w:w="1593" w:type="dxa"/>
            <w:vMerge w:val="restart"/>
            <w:tcBorders>
              <w:right w:val="nil"/>
            </w:tcBorders>
          </w:tcPr>
          <w:p w14:paraId="7B60431B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337EFEAD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61FBBF53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0161020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11E7C14D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Инжир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02EF5AE7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795FB357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29FCF384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0161030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6816D010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Столовые оливки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4E38F018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5C78D4E1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676FFCA6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0161040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4E3C69CF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Кумкваты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7EB40D8D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13CE8B96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</w:tcBorders>
          </w:tcPr>
          <w:p w14:paraId="228BA2EB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0161050</w:t>
            </w:r>
          </w:p>
        </w:tc>
        <w:tc>
          <w:tcPr>
            <w:tcW w:w="6236" w:type="dxa"/>
            <w:tcBorders>
              <w:top w:val="nil"/>
            </w:tcBorders>
          </w:tcPr>
          <w:p w14:paraId="61F5C96A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Карамболы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2D3CE29E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75CDB834" w14:textId="77777777" w:rsidR="006A3493" w:rsidRPr="00735E37" w:rsidRDefault="006A3493">
      <w:pPr>
        <w:rPr>
          <w:rFonts w:ascii="Times New Roman" w:hAnsi="Times New Roman" w:cs="Times New Roman"/>
        </w:rPr>
        <w:sectPr w:rsidR="006A3493" w:rsidRPr="00735E37" w:rsidSect="00283A0D">
          <w:headerReference w:type="even" r:id="rId10"/>
          <w:headerReference w:type="default" r:id="rId11"/>
          <w:pgSz w:w="11910" w:h="16840"/>
          <w:pgMar w:top="720" w:right="720" w:bottom="720" w:left="720" w:header="977" w:footer="0" w:gutter="0"/>
          <w:pgNumType w:start="12"/>
          <w:cols w:space="720"/>
          <w:docGrid w:linePitch="299"/>
        </w:sectPr>
      </w:pPr>
    </w:p>
    <w:p w14:paraId="7020A45D" w14:textId="77777777" w:rsidR="006A3493" w:rsidRPr="00735E37" w:rsidRDefault="006A3493">
      <w:pPr>
        <w:pStyle w:val="a3"/>
        <w:spacing w:before="5"/>
        <w:rPr>
          <w:rFonts w:ascii="Times New Roman" w:hAnsi="Times New Roman" w:cs="Times New Roman"/>
          <w:sz w:val="6"/>
        </w:rPr>
      </w:pPr>
    </w:p>
    <w:p w14:paraId="2F4E7F32" w14:textId="77777777" w:rsidR="006A3493" w:rsidRPr="00735E37" w:rsidRDefault="00EB7AED">
      <w:pPr>
        <w:pStyle w:val="a3"/>
        <w:spacing w:line="20" w:lineRule="exact"/>
        <w:ind w:left="105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"/>
          <w:lang w:bidi="ru-RU"/>
        </w:rPr>
      </w:r>
      <w:r>
        <w:rPr>
          <w:rFonts w:ascii="Times New Roman" w:hAnsi="Times New Roman" w:cs="Times New Roman"/>
          <w:sz w:val="2"/>
          <w:lang w:bidi="ru-RU"/>
        </w:rPr>
        <w:pict w14:anchorId="314A3E3F">
          <v:group id="_x0000_s1043" style="width:510.75pt;height:.5pt;mso-position-horizontal-relative:char;mso-position-vertical-relative:line" coordsize="10215,10">
            <v:line id="_x0000_s1044" style="position:absolute" from="5,5" to="10210,5" strokeweight=".17569mm"/>
            <w10:wrap type="none"/>
            <w10:anchorlock/>
          </v:group>
        </w:pict>
      </w:r>
    </w:p>
    <w:p w14:paraId="71725AEE" w14:textId="77777777" w:rsidR="006A3493" w:rsidRPr="00735E37" w:rsidRDefault="006A3493">
      <w:pPr>
        <w:pStyle w:val="a3"/>
        <w:rPr>
          <w:rFonts w:ascii="Times New Roman" w:hAnsi="Times New Roman" w:cs="Times New Roman"/>
          <w:sz w:val="20"/>
        </w:rPr>
      </w:pPr>
    </w:p>
    <w:p w14:paraId="4B175E63" w14:textId="77777777" w:rsidR="006A3493" w:rsidRPr="00735E37" w:rsidRDefault="006A3493">
      <w:pPr>
        <w:pStyle w:val="a3"/>
        <w:spacing w:before="8" w:after="1"/>
        <w:rPr>
          <w:rFonts w:ascii="Times New Roman" w:hAnsi="Times New Roman" w:cs="Times New Roman"/>
          <w:sz w:val="23"/>
        </w:rPr>
      </w:pPr>
    </w:p>
    <w:tbl>
      <w:tblPr>
        <w:tblStyle w:val="TableNormal"/>
        <w:tblW w:w="0" w:type="auto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5"/>
        <w:gridCol w:w="6236"/>
        <w:gridCol w:w="1593"/>
      </w:tblGrid>
      <w:tr w:rsidR="006A3493" w:rsidRPr="00735E37" w14:paraId="4DFB5561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5A8CD49B" w14:textId="77777777" w:rsidR="006A3493" w:rsidRPr="00735E37" w:rsidRDefault="00283A0D" w:rsidP="00735E37">
            <w:pPr>
              <w:pStyle w:val="TableParagraph"/>
              <w:spacing w:before="60" w:line="276" w:lineRule="auto"/>
              <w:ind w:right="242"/>
              <w:rPr>
                <w:rFonts w:ascii="Times New Roman" w:hAnsi="Times New Roman" w:cs="Times New Roman"/>
                <w:sz w:val="17"/>
              </w:rPr>
            </w:pPr>
            <w:r w:rsidRPr="00735E37">
              <w:rPr>
                <w:rFonts w:ascii="Times New Roman" w:hAnsi="Times New Roman" w:cs="Times New Roman"/>
                <w:sz w:val="17"/>
                <w:lang w:bidi="ru-RU"/>
              </w:rPr>
              <w:t>(1)</w:t>
            </w:r>
          </w:p>
        </w:tc>
        <w:tc>
          <w:tcPr>
            <w:tcW w:w="6236" w:type="dxa"/>
          </w:tcPr>
          <w:p w14:paraId="67C51393" w14:textId="77777777" w:rsidR="006A3493" w:rsidRPr="00735E37" w:rsidRDefault="00283A0D" w:rsidP="00735E37">
            <w:pPr>
              <w:pStyle w:val="TableParagraph"/>
              <w:spacing w:before="60" w:line="276" w:lineRule="auto"/>
              <w:ind w:left="2992" w:right="2992"/>
              <w:rPr>
                <w:rFonts w:ascii="Times New Roman" w:hAnsi="Times New Roman" w:cs="Times New Roman"/>
                <w:sz w:val="17"/>
              </w:rPr>
            </w:pPr>
            <w:r w:rsidRPr="00735E37">
              <w:rPr>
                <w:rFonts w:ascii="Times New Roman" w:hAnsi="Times New Roman" w:cs="Times New Roman"/>
                <w:sz w:val="17"/>
                <w:lang w:bidi="ru-RU"/>
              </w:rPr>
              <w:t>(2)</w:t>
            </w:r>
          </w:p>
        </w:tc>
        <w:tc>
          <w:tcPr>
            <w:tcW w:w="1593" w:type="dxa"/>
            <w:tcBorders>
              <w:right w:val="nil"/>
            </w:tcBorders>
          </w:tcPr>
          <w:p w14:paraId="0E8CE35E" w14:textId="77777777" w:rsidR="006A3493" w:rsidRPr="00735E37" w:rsidRDefault="00283A0D" w:rsidP="00735E37">
            <w:pPr>
              <w:pStyle w:val="TableParagraph"/>
              <w:spacing w:before="60" w:line="276" w:lineRule="auto"/>
              <w:ind w:left="476" w:right="369"/>
              <w:rPr>
                <w:rFonts w:ascii="Times New Roman" w:hAnsi="Times New Roman" w:cs="Times New Roman"/>
                <w:sz w:val="17"/>
              </w:rPr>
            </w:pPr>
            <w:r w:rsidRPr="00735E37">
              <w:rPr>
                <w:rFonts w:ascii="Times New Roman" w:hAnsi="Times New Roman" w:cs="Times New Roman"/>
                <w:sz w:val="17"/>
                <w:lang w:bidi="ru-RU"/>
              </w:rPr>
              <w:t>(3)</w:t>
            </w:r>
          </w:p>
        </w:tc>
      </w:tr>
      <w:tr w:rsidR="006A3493" w:rsidRPr="00735E37" w14:paraId="717D7A88" w14:textId="77777777" w:rsidTr="00084E8C">
        <w:trPr>
          <w:trHeight w:val="20"/>
        </w:trPr>
        <w:tc>
          <w:tcPr>
            <w:tcW w:w="1355" w:type="dxa"/>
            <w:tcBorders>
              <w:left w:val="nil"/>
              <w:bottom w:val="nil"/>
            </w:tcBorders>
          </w:tcPr>
          <w:p w14:paraId="3E0747F9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0161060</w:t>
            </w:r>
          </w:p>
        </w:tc>
        <w:tc>
          <w:tcPr>
            <w:tcW w:w="6236" w:type="dxa"/>
            <w:tcBorders>
              <w:bottom w:val="nil"/>
            </w:tcBorders>
          </w:tcPr>
          <w:p w14:paraId="3860FE37" w14:textId="77777777" w:rsidR="006A3493" w:rsidRPr="00735E37" w:rsidRDefault="00283A0D" w:rsidP="00735E37">
            <w:pPr>
              <w:pStyle w:val="TableParagraph"/>
              <w:spacing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Хурма японская</w:t>
            </w:r>
          </w:p>
        </w:tc>
        <w:tc>
          <w:tcPr>
            <w:tcW w:w="1593" w:type="dxa"/>
            <w:vMerge w:val="restart"/>
            <w:tcBorders>
              <w:right w:val="nil"/>
            </w:tcBorders>
          </w:tcPr>
          <w:p w14:paraId="7C0546E3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1A0358D0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75D2AE36" w14:textId="77777777" w:rsidR="006A3493" w:rsidRPr="00735E37" w:rsidRDefault="00283A0D" w:rsidP="00735E37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0161070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2E7242BB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Яванская слива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7076D62C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01510E36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</w:tcBorders>
          </w:tcPr>
          <w:p w14:paraId="0D72DCBC" w14:textId="77777777" w:rsidR="006A3493" w:rsidRPr="00735E37" w:rsidRDefault="00283A0D" w:rsidP="00735E37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0161990</w:t>
            </w:r>
          </w:p>
        </w:tc>
        <w:tc>
          <w:tcPr>
            <w:tcW w:w="6236" w:type="dxa"/>
            <w:tcBorders>
              <w:top w:val="nil"/>
            </w:tcBorders>
          </w:tcPr>
          <w:p w14:paraId="0A8AE27B" w14:textId="77777777" w:rsidR="006A3493" w:rsidRPr="00735E37" w:rsidRDefault="00283A0D" w:rsidP="00735E37">
            <w:pPr>
              <w:pStyle w:val="TableParagraph"/>
              <w:spacing w:before="5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Прочее (2)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0D1F356B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4E187991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1D9AD3E8" w14:textId="77777777" w:rsidR="006A3493" w:rsidRPr="00735E37" w:rsidRDefault="00283A0D" w:rsidP="00735E37">
            <w:pPr>
              <w:pStyle w:val="TableParagraph"/>
              <w:spacing w:before="66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0162000</w:t>
            </w:r>
          </w:p>
        </w:tc>
        <w:tc>
          <w:tcPr>
            <w:tcW w:w="6236" w:type="dxa"/>
          </w:tcPr>
          <w:p w14:paraId="57C03E27" w14:textId="77777777" w:rsidR="006A3493" w:rsidRPr="00735E37" w:rsidRDefault="00283A0D" w:rsidP="00735E37">
            <w:pPr>
              <w:pStyle w:val="TableParagraph"/>
              <w:spacing w:before="66" w:line="276" w:lineRule="auto"/>
              <w:ind w:left="560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(b) </w:t>
            </w: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несъедобной кожурой, малые</w:t>
            </w:r>
          </w:p>
        </w:tc>
        <w:tc>
          <w:tcPr>
            <w:tcW w:w="1593" w:type="dxa"/>
            <w:tcBorders>
              <w:right w:val="nil"/>
            </w:tcBorders>
          </w:tcPr>
          <w:p w14:paraId="051D3F77" w14:textId="77777777" w:rsidR="006A3493" w:rsidRPr="00735E37" w:rsidRDefault="00283A0D" w:rsidP="00735E37">
            <w:pPr>
              <w:pStyle w:val="TableParagraph"/>
              <w:spacing w:before="66"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48F5B3BB" w14:textId="77777777" w:rsidTr="00084E8C">
        <w:trPr>
          <w:trHeight w:val="20"/>
        </w:trPr>
        <w:tc>
          <w:tcPr>
            <w:tcW w:w="1355" w:type="dxa"/>
            <w:tcBorders>
              <w:left w:val="nil"/>
              <w:bottom w:val="nil"/>
            </w:tcBorders>
          </w:tcPr>
          <w:p w14:paraId="1BFC9881" w14:textId="77777777" w:rsidR="006A3493" w:rsidRPr="00735E37" w:rsidRDefault="00283A0D" w:rsidP="00735E37">
            <w:pPr>
              <w:pStyle w:val="TableParagraph"/>
              <w:spacing w:before="66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0162010</w:t>
            </w:r>
          </w:p>
        </w:tc>
        <w:tc>
          <w:tcPr>
            <w:tcW w:w="6236" w:type="dxa"/>
            <w:tcBorders>
              <w:bottom w:val="nil"/>
            </w:tcBorders>
          </w:tcPr>
          <w:p w14:paraId="447344C3" w14:textId="77777777" w:rsidR="006A3493" w:rsidRPr="00735E37" w:rsidRDefault="00283A0D" w:rsidP="00735E37">
            <w:pPr>
              <w:pStyle w:val="TableParagraph"/>
              <w:spacing w:before="66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Фрукты киви (зеленые, красные, желтые)</w:t>
            </w:r>
          </w:p>
        </w:tc>
        <w:tc>
          <w:tcPr>
            <w:tcW w:w="1593" w:type="dxa"/>
            <w:vMerge w:val="restart"/>
            <w:tcBorders>
              <w:right w:val="nil"/>
            </w:tcBorders>
          </w:tcPr>
          <w:p w14:paraId="1521B3A6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1E5649DB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14FCF144" w14:textId="77777777" w:rsidR="006A3493" w:rsidRPr="00735E37" w:rsidRDefault="00283A0D" w:rsidP="00735E37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0162020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46C0797F" w14:textId="77777777" w:rsidR="006A3493" w:rsidRPr="00735E37" w:rsidRDefault="00283A0D" w:rsidP="00735E37">
            <w:pPr>
              <w:pStyle w:val="TableParagraph"/>
              <w:spacing w:before="5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Личи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6101D507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437E86A0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6F5C2801" w14:textId="77777777" w:rsidR="006A3493" w:rsidRPr="00735E37" w:rsidRDefault="00283A0D" w:rsidP="00735E37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0162030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3D779936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Маракуйя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303D875B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32607E33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67FF766C" w14:textId="77777777" w:rsidR="006A3493" w:rsidRPr="00735E37" w:rsidRDefault="00283A0D" w:rsidP="00735E37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0162040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4E6F0651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Опунция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14523FA6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1E130983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3AD63B87" w14:textId="77777777" w:rsidR="006A3493" w:rsidRPr="00735E37" w:rsidRDefault="00283A0D" w:rsidP="00735E37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0162050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47B66B15" w14:textId="77777777" w:rsidR="006A3493" w:rsidRPr="00735E37" w:rsidRDefault="00283A0D" w:rsidP="00735E37">
            <w:pPr>
              <w:pStyle w:val="TableParagraph"/>
              <w:spacing w:before="5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Звездное яблоко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3C36D195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70631630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5B60ABE6" w14:textId="77777777" w:rsidR="006A3493" w:rsidRPr="00735E37" w:rsidRDefault="00283A0D" w:rsidP="00735E37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0162060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26AF7112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Хурма виргинская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33918333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20C13D64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</w:tcBorders>
          </w:tcPr>
          <w:p w14:paraId="24572766" w14:textId="77777777" w:rsidR="006A3493" w:rsidRPr="00735E37" w:rsidRDefault="00283A0D" w:rsidP="00735E37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0162990</w:t>
            </w:r>
          </w:p>
        </w:tc>
        <w:tc>
          <w:tcPr>
            <w:tcW w:w="6236" w:type="dxa"/>
            <w:tcBorders>
              <w:top w:val="nil"/>
            </w:tcBorders>
          </w:tcPr>
          <w:p w14:paraId="3E8F468D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Прочее (2)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1992688A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0D23247A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305CF534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0163000</w:t>
            </w:r>
          </w:p>
        </w:tc>
        <w:tc>
          <w:tcPr>
            <w:tcW w:w="6236" w:type="dxa"/>
          </w:tcPr>
          <w:p w14:paraId="7937977D" w14:textId="4BEFF529" w:rsidR="006A3493" w:rsidRPr="00735E37" w:rsidRDefault="00283A0D" w:rsidP="00735E37">
            <w:pPr>
              <w:pStyle w:val="TableParagraph"/>
              <w:spacing w:line="276" w:lineRule="auto"/>
              <w:ind w:left="560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(b) </w:t>
            </w: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 xml:space="preserve">несъедобной кожурой, </w:t>
            </w:r>
            <w:r w:rsidR="00C0009D"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крупные</w:t>
            </w:r>
          </w:p>
        </w:tc>
        <w:tc>
          <w:tcPr>
            <w:tcW w:w="1593" w:type="dxa"/>
            <w:tcBorders>
              <w:right w:val="nil"/>
            </w:tcBorders>
          </w:tcPr>
          <w:p w14:paraId="64BBA12D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7DAA8A28" w14:textId="77777777" w:rsidTr="00084E8C">
        <w:trPr>
          <w:trHeight w:val="20"/>
        </w:trPr>
        <w:tc>
          <w:tcPr>
            <w:tcW w:w="1355" w:type="dxa"/>
            <w:tcBorders>
              <w:left w:val="nil"/>
              <w:bottom w:val="nil"/>
            </w:tcBorders>
          </w:tcPr>
          <w:p w14:paraId="183B09BB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0163010</w:t>
            </w:r>
          </w:p>
        </w:tc>
        <w:tc>
          <w:tcPr>
            <w:tcW w:w="6236" w:type="dxa"/>
            <w:tcBorders>
              <w:bottom w:val="nil"/>
            </w:tcBorders>
          </w:tcPr>
          <w:p w14:paraId="2BF10142" w14:textId="77777777" w:rsidR="006A3493" w:rsidRPr="00735E37" w:rsidRDefault="00283A0D" w:rsidP="00735E37">
            <w:pPr>
              <w:pStyle w:val="TableParagraph"/>
              <w:spacing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Авокадо</w:t>
            </w:r>
          </w:p>
        </w:tc>
        <w:tc>
          <w:tcPr>
            <w:tcW w:w="1593" w:type="dxa"/>
            <w:tcBorders>
              <w:bottom w:val="nil"/>
              <w:right w:val="nil"/>
            </w:tcBorders>
          </w:tcPr>
          <w:p w14:paraId="57CA0EE7" w14:textId="77777777" w:rsidR="006A3493" w:rsidRPr="00735E37" w:rsidRDefault="00283A0D" w:rsidP="00735E37">
            <w:pPr>
              <w:pStyle w:val="TableParagraph"/>
              <w:spacing w:before="67" w:line="276" w:lineRule="auto"/>
              <w:ind w:left="474" w:right="369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0,02</w:t>
            </w:r>
          </w:p>
        </w:tc>
      </w:tr>
      <w:tr w:rsidR="006A3493" w:rsidRPr="00735E37" w14:paraId="3F3F8A27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1283235C" w14:textId="77777777" w:rsidR="006A3493" w:rsidRPr="00735E37" w:rsidRDefault="00283A0D" w:rsidP="00735E37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0163020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4BF03997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Бананы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59DE4666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474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0,02</w:t>
            </w:r>
          </w:p>
        </w:tc>
      </w:tr>
      <w:tr w:rsidR="006A3493" w:rsidRPr="00735E37" w14:paraId="091A0573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03A3BE82" w14:textId="77777777" w:rsidR="006A3493" w:rsidRPr="00735E37" w:rsidRDefault="00283A0D" w:rsidP="00735E37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0163030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3BD02784" w14:textId="77777777" w:rsidR="006A3493" w:rsidRPr="00735E37" w:rsidRDefault="00283A0D" w:rsidP="00735E37">
            <w:pPr>
              <w:pStyle w:val="TableParagraph"/>
              <w:spacing w:before="5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Манго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3B88C5D3" w14:textId="77777777" w:rsidR="006A3493" w:rsidRPr="00735E37" w:rsidRDefault="00283A0D" w:rsidP="00735E37">
            <w:pPr>
              <w:pStyle w:val="TableParagraph"/>
              <w:spacing w:before="53"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613A52CA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464FBF6E" w14:textId="77777777" w:rsidR="006A3493" w:rsidRPr="00735E37" w:rsidRDefault="00283A0D" w:rsidP="00735E37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0163040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7C6FB0B4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Папайя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63DAF01C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17E44253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1586E973" w14:textId="77777777" w:rsidR="006A3493" w:rsidRPr="00735E37" w:rsidRDefault="00283A0D" w:rsidP="00735E37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0163050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73B6A0FD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Гранаты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404AFD4D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5EA8ECD9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2AD12B57" w14:textId="77777777" w:rsidR="006A3493" w:rsidRPr="00735E37" w:rsidRDefault="00283A0D" w:rsidP="00735E37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0163060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3578837F" w14:textId="77777777" w:rsidR="006A3493" w:rsidRPr="00735E37" w:rsidRDefault="00283A0D" w:rsidP="00735E37">
            <w:pPr>
              <w:pStyle w:val="TableParagraph"/>
              <w:spacing w:before="5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Черимойя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6B595F46" w14:textId="77777777" w:rsidR="006A3493" w:rsidRPr="00735E37" w:rsidRDefault="00283A0D" w:rsidP="00735E37">
            <w:pPr>
              <w:pStyle w:val="TableParagraph"/>
              <w:spacing w:before="53"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2A3D37BF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11933ABE" w14:textId="77777777" w:rsidR="006A3493" w:rsidRPr="00735E37" w:rsidRDefault="00283A0D" w:rsidP="00735E37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0163070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584152CE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Гуайява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5D128320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10718C9C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09905B0E" w14:textId="77777777" w:rsidR="006A3493" w:rsidRPr="00735E37" w:rsidRDefault="00283A0D" w:rsidP="00735E37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0163080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0201D233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Ананасы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1AE9A527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0D9BB420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6F2BF311" w14:textId="77777777" w:rsidR="006A3493" w:rsidRPr="00735E37" w:rsidRDefault="00283A0D" w:rsidP="00735E37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0163090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0418CE70" w14:textId="77777777" w:rsidR="006A3493" w:rsidRPr="00735E37" w:rsidRDefault="00283A0D" w:rsidP="00735E37">
            <w:pPr>
              <w:pStyle w:val="TableParagraph"/>
              <w:spacing w:before="5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Плоды хлебного дерева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46B44A85" w14:textId="77777777" w:rsidR="006A3493" w:rsidRPr="00735E37" w:rsidRDefault="00283A0D" w:rsidP="00735E37">
            <w:pPr>
              <w:pStyle w:val="TableParagraph"/>
              <w:spacing w:before="53"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68703581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2959E101" w14:textId="77777777" w:rsidR="006A3493" w:rsidRPr="00735E37" w:rsidRDefault="00283A0D" w:rsidP="00735E37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0163100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7819B1BC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Дуриан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0CC4795A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034EC211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33C17E77" w14:textId="77777777" w:rsidR="006A3493" w:rsidRPr="00735E37" w:rsidRDefault="00283A0D" w:rsidP="00735E37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0163110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211D6496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Анона игольчатая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7FA8A1A9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42189D65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</w:tcBorders>
          </w:tcPr>
          <w:p w14:paraId="7F77A86A" w14:textId="77777777" w:rsidR="006A3493" w:rsidRPr="00735E37" w:rsidRDefault="00283A0D" w:rsidP="00735E37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0163990</w:t>
            </w:r>
          </w:p>
        </w:tc>
        <w:tc>
          <w:tcPr>
            <w:tcW w:w="6236" w:type="dxa"/>
            <w:tcBorders>
              <w:top w:val="nil"/>
            </w:tcBorders>
          </w:tcPr>
          <w:p w14:paraId="2C84EB17" w14:textId="77777777" w:rsidR="006A3493" w:rsidRPr="00735E37" w:rsidRDefault="00283A0D" w:rsidP="00735E37">
            <w:pPr>
              <w:pStyle w:val="TableParagraph"/>
              <w:spacing w:before="5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Прочее (2)</w:t>
            </w:r>
          </w:p>
        </w:tc>
        <w:tc>
          <w:tcPr>
            <w:tcW w:w="1593" w:type="dxa"/>
            <w:tcBorders>
              <w:top w:val="nil"/>
              <w:right w:val="nil"/>
            </w:tcBorders>
          </w:tcPr>
          <w:p w14:paraId="023B9039" w14:textId="77777777" w:rsidR="006A3493" w:rsidRPr="00735E37" w:rsidRDefault="00283A0D" w:rsidP="00735E37">
            <w:pPr>
              <w:pStyle w:val="TableParagraph"/>
              <w:spacing w:before="53"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3CF11069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455AF87F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0200000</w:t>
            </w:r>
          </w:p>
        </w:tc>
        <w:tc>
          <w:tcPr>
            <w:tcW w:w="6236" w:type="dxa"/>
          </w:tcPr>
          <w:p w14:paraId="4DFBF195" w14:textId="77777777" w:rsidR="006A3493" w:rsidRPr="00735E37" w:rsidRDefault="00283A0D" w:rsidP="00735E37">
            <w:pPr>
              <w:pStyle w:val="TableParagraph"/>
              <w:spacing w:before="66" w:line="276" w:lineRule="auto"/>
              <w:ind w:left="106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ОВОЩИ, СВЕЖИЕ или ЗАМОРОЖЕННЫЕ</w:t>
            </w:r>
          </w:p>
        </w:tc>
        <w:tc>
          <w:tcPr>
            <w:tcW w:w="1593" w:type="dxa"/>
            <w:tcBorders>
              <w:right w:val="nil"/>
            </w:tcBorders>
          </w:tcPr>
          <w:p w14:paraId="556FCBFA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42578083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070F56C7" w14:textId="77777777" w:rsidR="006A3493" w:rsidRPr="00735E37" w:rsidRDefault="00283A0D" w:rsidP="00735E37">
            <w:pPr>
              <w:pStyle w:val="TableParagraph"/>
              <w:spacing w:before="66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0210000</w:t>
            </w:r>
          </w:p>
        </w:tc>
        <w:tc>
          <w:tcPr>
            <w:tcW w:w="6236" w:type="dxa"/>
          </w:tcPr>
          <w:p w14:paraId="7280C078" w14:textId="77777777" w:rsidR="006A3493" w:rsidRPr="00735E37" w:rsidRDefault="00283A0D" w:rsidP="00735E37">
            <w:pPr>
              <w:pStyle w:val="TableParagraph"/>
              <w:spacing w:before="67" w:line="276" w:lineRule="auto"/>
              <w:ind w:left="333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Корневые и клубневые овощные культуры</w:t>
            </w:r>
          </w:p>
        </w:tc>
        <w:tc>
          <w:tcPr>
            <w:tcW w:w="1593" w:type="dxa"/>
            <w:tcBorders>
              <w:right w:val="nil"/>
            </w:tcBorders>
          </w:tcPr>
          <w:p w14:paraId="5064B3EE" w14:textId="77777777" w:rsidR="006A3493" w:rsidRPr="00735E37" w:rsidRDefault="00283A0D" w:rsidP="00735E37">
            <w:pPr>
              <w:pStyle w:val="TableParagraph"/>
              <w:spacing w:before="66"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107FDE6E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31E9ED45" w14:textId="77777777" w:rsidR="006A3493" w:rsidRPr="00735E37" w:rsidRDefault="00283A0D" w:rsidP="00735E37">
            <w:pPr>
              <w:pStyle w:val="TableParagraph"/>
              <w:spacing w:before="66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0211000</w:t>
            </w:r>
          </w:p>
        </w:tc>
        <w:tc>
          <w:tcPr>
            <w:tcW w:w="6236" w:type="dxa"/>
          </w:tcPr>
          <w:p w14:paraId="76403513" w14:textId="77777777" w:rsidR="006A3493" w:rsidRPr="00735E37" w:rsidRDefault="00283A0D" w:rsidP="00735E37">
            <w:pPr>
              <w:pStyle w:val="TableParagraph"/>
              <w:spacing w:before="66" w:line="276" w:lineRule="auto"/>
              <w:ind w:left="560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(a) </w:t>
            </w: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картофель</w:t>
            </w:r>
          </w:p>
        </w:tc>
        <w:tc>
          <w:tcPr>
            <w:tcW w:w="1593" w:type="dxa"/>
            <w:tcBorders>
              <w:right w:val="nil"/>
            </w:tcBorders>
          </w:tcPr>
          <w:p w14:paraId="1840FEE9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112614F7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1484D4C4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0212000</w:t>
            </w:r>
          </w:p>
        </w:tc>
        <w:tc>
          <w:tcPr>
            <w:tcW w:w="6236" w:type="dxa"/>
          </w:tcPr>
          <w:p w14:paraId="46E31C86" w14:textId="77777777" w:rsidR="006A3493" w:rsidRPr="00735E37" w:rsidRDefault="00283A0D" w:rsidP="00735E37">
            <w:pPr>
              <w:pStyle w:val="TableParagraph"/>
              <w:spacing w:line="276" w:lineRule="auto"/>
              <w:ind w:left="560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(b) </w:t>
            </w: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тропические корнеплоды и клубневые овощи</w:t>
            </w:r>
          </w:p>
        </w:tc>
        <w:tc>
          <w:tcPr>
            <w:tcW w:w="1593" w:type="dxa"/>
            <w:tcBorders>
              <w:right w:val="nil"/>
            </w:tcBorders>
          </w:tcPr>
          <w:p w14:paraId="11CA18CC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0B290B29" w14:textId="77777777" w:rsidTr="00084E8C">
        <w:trPr>
          <w:trHeight w:val="20"/>
        </w:trPr>
        <w:tc>
          <w:tcPr>
            <w:tcW w:w="1355" w:type="dxa"/>
            <w:tcBorders>
              <w:left w:val="nil"/>
              <w:bottom w:val="nil"/>
            </w:tcBorders>
          </w:tcPr>
          <w:p w14:paraId="7CFF0CD0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0212010</w:t>
            </w:r>
          </w:p>
        </w:tc>
        <w:tc>
          <w:tcPr>
            <w:tcW w:w="6236" w:type="dxa"/>
            <w:tcBorders>
              <w:bottom w:val="nil"/>
            </w:tcBorders>
          </w:tcPr>
          <w:p w14:paraId="5F9B7388" w14:textId="77777777" w:rsidR="006A3493" w:rsidRPr="00735E37" w:rsidRDefault="00283A0D" w:rsidP="00735E37">
            <w:pPr>
              <w:pStyle w:val="TableParagraph"/>
              <w:spacing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Корни маниоки/маниока</w:t>
            </w:r>
          </w:p>
        </w:tc>
        <w:tc>
          <w:tcPr>
            <w:tcW w:w="1593" w:type="dxa"/>
            <w:vMerge w:val="restart"/>
            <w:tcBorders>
              <w:right w:val="nil"/>
            </w:tcBorders>
          </w:tcPr>
          <w:p w14:paraId="69AC1EDE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11AA2398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409DD593" w14:textId="77777777" w:rsidR="006A3493" w:rsidRPr="00735E37" w:rsidRDefault="00283A0D" w:rsidP="00735E37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0212020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02172C4B" w14:textId="77777777" w:rsidR="006A3493" w:rsidRPr="00735E37" w:rsidRDefault="00283A0D" w:rsidP="00735E37">
            <w:pPr>
              <w:pStyle w:val="TableParagraph"/>
              <w:spacing w:before="5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Сладкий картофель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4E0ADC16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2DE5214C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47244267" w14:textId="77777777" w:rsidR="006A3493" w:rsidRPr="00735E37" w:rsidRDefault="00283A0D" w:rsidP="00735E37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0212030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55144E7F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Батат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07143941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18E5D0DD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4A3B1A4E" w14:textId="77777777" w:rsidR="006A3493" w:rsidRPr="00735E37" w:rsidRDefault="00283A0D" w:rsidP="00735E37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0212040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586CF6EE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Маранта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6749E512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1310ADD5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</w:tcBorders>
          </w:tcPr>
          <w:p w14:paraId="438A6249" w14:textId="77777777" w:rsidR="006A3493" w:rsidRPr="00735E37" w:rsidRDefault="00283A0D" w:rsidP="00735E37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0212990</w:t>
            </w:r>
          </w:p>
        </w:tc>
        <w:tc>
          <w:tcPr>
            <w:tcW w:w="6236" w:type="dxa"/>
            <w:tcBorders>
              <w:top w:val="nil"/>
            </w:tcBorders>
          </w:tcPr>
          <w:p w14:paraId="2EE9669C" w14:textId="77777777" w:rsidR="006A3493" w:rsidRPr="00735E37" w:rsidRDefault="00283A0D" w:rsidP="00735E37">
            <w:pPr>
              <w:pStyle w:val="TableParagraph"/>
              <w:spacing w:before="5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Прочее (2)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4B122B37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426330F1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01E9777C" w14:textId="77777777" w:rsidR="006A3493" w:rsidRPr="00735E37" w:rsidRDefault="00283A0D" w:rsidP="00735E37">
            <w:pPr>
              <w:pStyle w:val="TableParagraph"/>
              <w:spacing w:before="66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0213000</w:t>
            </w:r>
          </w:p>
        </w:tc>
        <w:tc>
          <w:tcPr>
            <w:tcW w:w="6236" w:type="dxa"/>
          </w:tcPr>
          <w:p w14:paraId="74997EE0" w14:textId="77777777" w:rsidR="006A3493" w:rsidRPr="00735E37" w:rsidRDefault="00283A0D" w:rsidP="00735E37">
            <w:pPr>
              <w:pStyle w:val="TableParagraph"/>
              <w:spacing w:before="66" w:line="276" w:lineRule="auto"/>
              <w:ind w:left="560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(c) </w:t>
            </w: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прочие корнеплоды и клубнеплоды, кроме сахарной свеклы</w:t>
            </w:r>
          </w:p>
        </w:tc>
        <w:tc>
          <w:tcPr>
            <w:tcW w:w="1593" w:type="dxa"/>
            <w:tcBorders>
              <w:right w:val="nil"/>
            </w:tcBorders>
          </w:tcPr>
          <w:p w14:paraId="3FA5455F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10CB345B" w14:textId="77777777" w:rsidTr="00084E8C">
        <w:trPr>
          <w:trHeight w:val="20"/>
        </w:trPr>
        <w:tc>
          <w:tcPr>
            <w:tcW w:w="1355" w:type="dxa"/>
            <w:tcBorders>
              <w:left w:val="nil"/>
              <w:bottom w:val="nil"/>
            </w:tcBorders>
          </w:tcPr>
          <w:p w14:paraId="725968D0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0213010</w:t>
            </w:r>
          </w:p>
        </w:tc>
        <w:tc>
          <w:tcPr>
            <w:tcW w:w="6236" w:type="dxa"/>
            <w:tcBorders>
              <w:bottom w:val="nil"/>
            </w:tcBorders>
          </w:tcPr>
          <w:p w14:paraId="6B16D68A" w14:textId="77777777" w:rsidR="006A3493" w:rsidRPr="00735E37" w:rsidRDefault="00283A0D" w:rsidP="00735E37">
            <w:pPr>
              <w:pStyle w:val="TableParagraph"/>
              <w:spacing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Свекла</w:t>
            </w:r>
          </w:p>
        </w:tc>
        <w:tc>
          <w:tcPr>
            <w:tcW w:w="1593" w:type="dxa"/>
            <w:vMerge w:val="restart"/>
            <w:tcBorders>
              <w:right w:val="nil"/>
            </w:tcBorders>
          </w:tcPr>
          <w:p w14:paraId="66316A63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695E746C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5EA4391C" w14:textId="77777777" w:rsidR="006A3493" w:rsidRPr="00735E37" w:rsidRDefault="00283A0D" w:rsidP="00735E37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0213020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5D2FCDE6" w14:textId="77777777" w:rsidR="006A3493" w:rsidRPr="00735E37" w:rsidRDefault="00283A0D" w:rsidP="00735E37">
            <w:pPr>
              <w:pStyle w:val="TableParagraph"/>
              <w:spacing w:before="5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Морковь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0DFACB85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6ECF6C1A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67A53B88" w14:textId="77777777" w:rsidR="006A3493" w:rsidRPr="00735E37" w:rsidRDefault="00283A0D" w:rsidP="00735E37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0213030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48E9CA9D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Сельдерей/сельдерей корнеплодный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4C0ECCB0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7EB71B1F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</w:tcBorders>
          </w:tcPr>
          <w:p w14:paraId="26731E6D" w14:textId="77777777" w:rsidR="006A3493" w:rsidRPr="00735E37" w:rsidRDefault="00283A0D" w:rsidP="00735E37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0213040</w:t>
            </w:r>
          </w:p>
        </w:tc>
        <w:tc>
          <w:tcPr>
            <w:tcW w:w="6236" w:type="dxa"/>
            <w:tcBorders>
              <w:top w:val="nil"/>
            </w:tcBorders>
          </w:tcPr>
          <w:p w14:paraId="2963148A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Хрен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5917BCE9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5198645B" w14:textId="77777777" w:rsidR="006A3493" w:rsidRPr="00735E37" w:rsidRDefault="006A3493">
      <w:pPr>
        <w:rPr>
          <w:rFonts w:ascii="Times New Roman" w:hAnsi="Times New Roman" w:cs="Times New Roman"/>
        </w:rPr>
        <w:sectPr w:rsidR="006A3493" w:rsidRPr="00735E37" w:rsidSect="00283A0D">
          <w:pgSz w:w="11910" w:h="16840"/>
          <w:pgMar w:top="720" w:right="720" w:bottom="720" w:left="720" w:header="977" w:footer="0" w:gutter="0"/>
          <w:cols w:space="720"/>
          <w:docGrid w:linePitch="299"/>
        </w:sectPr>
      </w:pPr>
    </w:p>
    <w:p w14:paraId="5E4EC6B5" w14:textId="77777777" w:rsidR="006A3493" w:rsidRPr="00735E37" w:rsidRDefault="006A3493">
      <w:pPr>
        <w:pStyle w:val="a3"/>
        <w:spacing w:before="5"/>
        <w:rPr>
          <w:rFonts w:ascii="Times New Roman" w:hAnsi="Times New Roman" w:cs="Times New Roman"/>
          <w:sz w:val="6"/>
        </w:rPr>
      </w:pPr>
    </w:p>
    <w:p w14:paraId="0F29EAD1" w14:textId="77777777" w:rsidR="006A3493" w:rsidRPr="00735E37" w:rsidRDefault="00EB7AED">
      <w:pPr>
        <w:pStyle w:val="a3"/>
        <w:spacing w:line="20" w:lineRule="exact"/>
        <w:ind w:left="105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"/>
          <w:lang w:bidi="ru-RU"/>
        </w:rPr>
      </w:r>
      <w:r>
        <w:rPr>
          <w:rFonts w:ascii="Times New Roman" w:hAnsi="Times New Roman" w:cs="Times New Roman"/>
          <w:sz w:val="2"/>
          <w:lang w:bidi="ru-RU"/>
        </w:rPr>
        <w:pict w14:anchorId="04DB7D6E">
          <v:group id="_x0000_s1041" style="width:510.75pt;height:.5pt;mso-position-horizontal-relative:char;mso-position-vertical-relative:line" coordsize="10215,10">
            <v:line id="_x0000_s1042" style="position:absolute" from="5,5" to="10210,5" strokeweight=".17569mm"/>
            <w10:wrap type="none"/>
            <w10:anchorlock/>
          </v:group>
        </w:pict>
      </w:r>
    </w:p>
    <w:p w14:paraId="56221E54" w14:textId="77777777" w:rsidR="006A3493" w:rsidRPr="00735E37" w:rsidRDefault="006A3493">
      <w:pPr>
        <w:pStyle w:val="a3"/>
        <w:rPr>
          <w:rFonts w:ascii="Times New Roman" w:hAnsi="Times New Roman" w:cs="Times New Roman"/>
          <w:sz w:val="20"/>
        </w:rPr>
      </w:pPr>
    </w:p>
    <w:p w14:paraId="75F26483" w14:textId="77777777" w:rsidR="006A3493" w:rsidRPr="00735E37" w:rsidRDefault="006A3493">
      <w:pPr>
        <w:pStyle w:val="a3"/>
        <w:spacing w:before="8" w:after="1"/>
        <w:rPr>
          <w:rFonts w:ascii="Times New Roman" w:hAnsi="Times New Roman" w:cs="Times New Roman"/>
          <w:sz w:val="23"/>
        </w:rPr>
      </w:pPr>
    </w:p>
    <w:tbl>
      <w:tblPr>
        <w:tblStyle w:val="TableNormal"/>
        <w:tblW w:w="0" w:type="auto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5"/>
        <w:gridCol w:w="6236"/>
        <w:gridCol w:w="1593"/>
      </w:tblGrid>
      <w:tr w:rsidR="006A3493" w:rsidRPr="00735E37" w14:paraId="3FD3B691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6F06FA49" w14:textId="77777777" w:rsidR="006A3493" w:rsidRPr="00735E37" w:rsidRDefault="00283A0D" w:rsidP="00735E37">
            <w:pPr>
              <w:pStyle w:val="TableParagraph"/>
              <w:spacing w:before="60" w:line="276" w:lineRule="auto"/>
              <w:ind w:right="242"/>
              <w:rPr>
                <w:rFonts w:ascii="Times New Roman" w:hAnsi="Times New Roman" w:cs="Times New Roman"/>
                <w:sz w:val="17"/>
              </w:rPr>
            </w:pPr>
            <w:r w:rsidRPr="00735E37">
              <w:rPr>
                <w:rFonts w:ascii="Times New Roman" w:hAnsi="Times New Roman" w:cs="Times New Roman"/>
                <w:sz w:val="17"/>
                <w:lang w:bidi="ru-RU"/>
              </w:rPr>
              <w:t>(1)</w:t>
            </w:r>
          </w:p>
        </w:tc>
        <w:tc>
          <w:tcPr>
            <w:tcW w:w="6236" w:type="dxa"/>
          </w:tcPr>
          <w:p w14:paraId="79BCB6BB" w14:textId="77777777" w:rsidR="006A3493" w:rsidRPr="00735E37" w:rsidRDefault="00283A0D" w:rsidP="00735E37">
            <w:pPr>
              <w:pStyle w:val="TableParagraph"/>
              <w:spacing w:before="60" w:line="276" w:lineRule="auto"/>
              <w:ind w:left="2992" w:right="2992"/>
              <w:rPr>
                <w:rFonts w:ascii="Times New Roman" w:hAnsi="Times New Roman" w:cs="Times New Roman"/>
                <w:sz w:val="17"/>
              </w:rPr>
            </w:pPr>
            <w:r w:rsidRPr="00735E37">
              <w:rPr>
                <w:rFonts w:ascii="Times New Roman" w:hAnsi="Times New Roman" w:cs="Times New Roman"/>
                <w:sz w:val="17"/>
                <w:lang w:bidi="ru-RU"/>
              </w:rPr>
              <w:t>(2)</w:t>
            </w:r>
          </w:p>
        </w:tc>
        <w:tc>
          <w:tcPr>
            <w:tcW w:w="1593" w:type="dxa"/>
            <w:tcBorders>
              <w:right w:val="nil"/>
            </w:tcBorders>
          </w:tcPr>
          <w:p w14:paraId="57BB19A5" w14:textId="77777777" w:rsidR="006A3493" w:rsidRPr="00735E37" w:rsidRDefault="00283A0D" w:rsidP="00735E37">
            <w:pPr>
              <w:pStyle w:val="TableParagraph"/>
              <w:spacing w:before="60" w:line="276" w:lineRule="auto"/>
              <w:ind w:left="476" w:right="369"/>
              <w:rPr>
                <w:rFonts w:ascii="Times New Roman" w:hAnsi="Times New Roman" w:cs="Times New Roman"/>
                <w:sz w:val="17"/>
              </w:rPr>
            </w:pPr>
            <w:r w:rsidRPr="00735E37">
              <w:rPr>
                <w:rFonts w:ascii="Times New Roman" w:hAnsi="Times New Roman" w:cs="Times New Roman"/>
                <w:sz w:val="17"/>
                <w:lang w:bidi="ru-RU"/>
              </w:rPr>
              <w:t>(3)</w:t>
            </w:r>
          </w:p>
        </w:tc>
      </w:tr>
      <w:tr w:rsidR="006A3493" w:rsidRPr="00735E37" w14:paraId="65A45DDF" w14:textId="77777777" w:rsidTr="00084E8C">
        <w:trPr>
          <w:trHeight w:val="20"/>
        </w:trPr>
        <w:tc>
          <w:tcPr>
            <w:tcW w:w="1355" w:type="dxa"/>
            <w:tcBorders>
              <w:left w:val="nil"/>
              <w:bottom w:val="nil"/>
            </w:tcBorders>
          </w:tcPr>
          <w:p w14:paraId="380FBA88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0213050</w:t>
            </w:r>
          </w:p>
        </w:tc>
        <w:tc>
          <w:tcPr>
            <w:tcW w:w="6236" w:type="dxa"/>
            <w:tcBorders>
              <w:bottom w:val="nil"/>
            </w:tcBorders>
          </w:tcPr>
          <w:p w14:paraId="4E73D5C9" w14:textId="77777777" w:rsidR="006A3493" w:rsidRPr="00735E37" w:rsidRDefault="00283A0D" w:rsidP="00735E37">
            <w:pPr>
              <w:pStyle w:val="TableParagraph"/>
              <w:spacing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Топинамбур</w:t>
            </w:r>
          </w:p>
        </w:tc>
        <w:tc>
          <w:tcPr>
            <w:tcW w:w="1593" w:type="dxa"/>
            <w:vMerge w:val="restart"/>
            <w:tcBorders>
              <w:right w:val="nil"/>
            </w:tcBorders>
          </w:tcPr>
          <w:p w14:paraId="4CDD6CD1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10E0B4E1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6DB22CF2" w14:textId="77777777" w:rsidR="006A3493" w:rsidRPr="00735E37" w:rsidRDefault="00283A0D" w:rsidP="00735E37">
            <w:pPr>
              <w:pStyle w:val="TableParagraph"/>
              <w:spacing w:before="50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0213060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67732032" w14:textId="77777777" w:rsidR="006A3493" w:rsidRPr="00735E37" w:rsidRDefault="00283A0D" w:rsidP="00735E37">
            <w:pPr>
              <w:pStyle w:val="TableParagraph"/>
              <w:spacing w:before="50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Пастернак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46A707BD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19A12C49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1787DFB3" w14:textId="77777777" w:rsidR="006A3493" w:rsidRPr="00735E37" w:rsidRDefault="00283A0D" w:rsidP="00735E37">
            <w:pPr>
              <w:pStyle w:val="TableParagraph"/>
              <w:spacing w:before="50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0213070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529DA633" w14:textId="77777777" w:rsidR="006A3493" w:rsidRPr="00735E37" w:rsidRDefault="00283A0D" w:rsidP="00735E37">
            <w:pPr>
              <w:pStyle w:val="TableParagraph"/>
              <w:spacing w:before="50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Корни петрушки/корни петрушки гамбургской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04FDDA02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1CFEC101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572CB0C7" w14:textId="77777777" w:rsidR="006A3493" w:rsidRPr="00735E37" w:rsidRDefault="00283A0D" w:rsidP="00735E37">
            <w:pPr>
              <w:pStyle w:val="TableParagraph"/>
              <w:spacing w:before="50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0213080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6886AE56" w14:textId="77777777" w:rsidR="006A3493" w:rsidRPr="00735E37" w:rsidRDefault="00283A0D" w:rsidP="00735E37">
            <w:pPr>
              <w:pStyle w:val="TableParagraph"/>
              <w:spacing w:before="50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Редис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11DB169A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4A360CD7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743EF989" w14:textId="77777777" w:rsidR="006A3493" w:rsidRPr="00735E37" w:rsidRDefault="00283A0D" w:rsidP="00735E37">
            <w:pPr>
              <w:pStyle w:val="TableParagraph"/>
              <w:spacing w:before="50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0213090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2EF7E31F" w14:textId="77777777" w:rsidR="006A3493" w:rsidRPr="00735E37" w:rsidRDefault="00283A0D" w:rsidP="00735E37">
            <w:pPr>
              <w:pStyle w:val="TableParagraph"/>
              <w:spacing w:before="50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Козелец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76D0FAE5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51603D7E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16977271" w14:textId="77777777" w:rsidR="006A3493" w:rsidRPr="00735E37" w:rsidRDefault="00283A0D" w:rsidP="00735E37">
            <w:pPr>
              <w:pStyle w:val="TableParagraph"/>
              <w:spacing w:before="50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0213100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4B0E26D3" w14:textId="77777777" w:rsidR="006A3493" w:rsidRPr="00735E37" w:rsidRDefault="00283A0D" w:rsidP="00735E37">
            <w:pPr>
              <w:pStyle w:val="TableParagraph"/>
              <w:spacing w:before="50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Брюква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78F45B51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41FC2763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7423E968" w14:textId="77777777" w:rsidR="006A3493" w:rsidRPr="00735E37" w:rsidRDefault="00283A0D" w:rsidP="00735E37">
            <w:pPr>
              <w:pStyle w:val="TableParagraph"/>
              <w:spacing w:before="50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0213110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20BE246F" w14:textId="77777777" w:rsidR="006A3493" w:rsidRPr="00735E37" w:rsidRDefault="00283A0D" w:rsidP="00735E37">
            <w:pPr>
              <w:pStyle w:val="TableParagraph"/>
              <w:spacing w:before="50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Репа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39886E4C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3CA62DAE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</w:tcBorders>
          </w:tcPr>
          <w:p w14:paraId="017FC946" w14:textId="77777777" w:rsidR="006A3493" w:rsidRPr="00735E37" w:rsidRDefault="00283A0D" w:rsidP="00735E37">
            <w:pPr>
              <w:pStyle w:val="TableParagraph"/>
              <w:spacing w:before="50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0213990</w:t>
            </w:r>
          </w:p>
        </w:tc>
        <w:tc>
          <w:tcPr>
            <w:tcW w:w="6236" w:type="dxa"/>
            <w:tcBorders>
              <w:top w:val="nil"/>
            </w:tcBorders>
          </w:tcPr>
          <w:p w14:paraId="1E5940C6" w14:textId="77777777" w:rsidR="006A3493" w:rsidRPr="00735E37" w:rsidRDefault="00283A0D" w:rsidP="00735E37">
            <w:pPr>
              <w:pStyle w:val="TableParagraph"/>
              <w:spacing w:before="50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Прочее (2)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6116A433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6E699D56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4E3332A5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0220000</w:t>
            </w:r>
          </w:p>
        </w:tc>
        <w:tc>
          <w:tcPr>
            <w:tcW w:w="6236" w:type="dxa"/>
          </w:tcPr>
          <w:p w14:paraId="1D2AB3E4" w14:textId="77777777" w:rsidR="006A3493" w:rsidRPr="00735E37" w:rsidRDefault="00283A0D" w:rsidP="00735E37">
            <w:pPr>
              <w:pStyle w:val="TableParagraph"/>
              <w:spacing w:before="67" w:line="276" w:lineRule="auto"/>
              <w:ind w:left="333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Луковичные овощные культуры</w:t>
            </w:r>
          </w:p>
        </w:tc>
        <w:tc>
          <w:tcPr>
            <w:tcW w:w="1593" w:type="dxa"/>
            <w:tcBorders>
              <w:right w:val="nil"/>
            </w:tcBorders>
          </w:tcPr>
          <w:p w14:paraId="0A440467" w14:textId="77777777" w:rsidR="006A3493" w:rsidRPr="00735E37" w:rsidRDefault="00283A0D" w:rsidP="00735E37">
            <w:pPr>
              <w:pStyle w:val="TableParagraph"/>
              <w:spacing w:line="276" w:lineRule="auto"/>
              <w:ind w:left="563" w:right="0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4166FC64" w14:textId="77777777" w:rsidTr="00084E8C">
        <w:trPr>
          <w:trHeight w:val="20"/>
        </w:trPr>
        <w:tc>
          <w:tcPr>
            <w:tcW w:w="1355" w:type="dxa"/>
            <w:tcBorders>
              <w:left w:val="nil"/>
              <w:bottom w:val="nil"/>
            </w:tcBorders>
          </w:tcPr>
          <w:p w14:paraId="64C5D5BD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0220010</w:t>
            </w:r>
          </w:p>
        </w:tc>
        <w:tc>
          <w:tcPr>
            <w:tcW w:w="6236" w:type="dxa"/>
            <w:tcBorders>
              <w:bottom w:val="nil"/>
            </w:tcBorders>
          </w:tcPr>
          <w:p w14:paraId="14A5AA46" w14:textId="77777777" w:rsidR="006A3493" w:rsidRPr="00735E37" w:rsidRDefault="00283A0D" w:rsidP="00735E37">
            <w:pPr>
              <w:pStyle w:val="TableParagraph"/>
              <w:spacing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Чеснок</w:t>
            </w:r>
          </w:p>
        </w:tc>
        <w:tc>
          <w:tcPr>
            <w:tcW w:w="1593" w:type="dxa"/>
            <w:vMerge w:val="restart"/>
            <w:tcBorders>
              <w:right w:val="nil"/>
            </w:tcBorders>
          </w:tcPr>
          <w:p w14:paraId="32820783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55961535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26ED4CF7" w14:textId="77777777" w:rsidR="006A3493" w:rsidRPr="00735E37" w:rsidRDefault="00283A0D" w:rsidP="00735E37">
            <w:pPr>
              <w:pStyle w:val="TableParagraph"/>
              <w:spacing w:before="50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0220020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78AE61E4" w14:textId="77777777" w:rsidR="006A3493" w:rsidRPr="00735E37" w:rsidRDefault="00283A0D" w:rsidP="00735E37">
            <w:pPr>
              <w:pStyle w:val="TableParagraph"/>
              <w:spacing w:before="50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Лук репчатый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54EE5094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5824E54D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79B86B1E" w14:textId="77777777" w:rsidR="006A3493" w:rsidRPr="00735E37" w:rsidRDefault="00283A0D" w:rsidP="00735E37">
            <w:pPr>
              <w:pStyle w:val="TableParagraph"/>
              <w:spacing w:before="50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0220030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32F24813" w14:textId="77777777" w:rsidR="006A3493" w:rsidRPr="00735E37" w:rsidRDefault="00283A0D" w:rsidP="00735E37">
            <w:pPr>
              <w:pStyle w:val="TableParagraph"/>
              <w:spacing w:before="50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Лук-шалот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13C3C338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1C06EE48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1A7DB063" w14:textId="77777777" w:rsidR="006A3493" w:rsidRPr="00735E37" w:rsidRDefault="00283A0D" w:rsidP="00735E37">
            <w:pPr>
              <w:pStyle w:val="TableParagraph"/>
              <w:spacing w:before="50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0220040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62E491A4" w14:textId="77777777" w:rsidR="006A3493" w:rsidRPr="00735E37" w:rsidRDefault="00283A0D" w:rsidP="00735E37">
            <w:pPr>
              <w:pStyle w:val="TableParagraph"/>
              <w:spacing w:before="50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Зеленый лук и лук-батун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75B42BF3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65B2262B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</w:tcBorders>
          </w:tcPr>
          <w:p w14:paraId="50F0144D" w14:textId="77777777" w:rsidR="006A3493" w:rsidRPr="00735E37" w:rsidRDefault="00283A0D" w:rsidP="00735E37">
            <w:pPr>
              <w:pStyle w:val="TableParagraph"/>
              <w:spacing w:before="50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0220990</w:t>
            </w:r>
          </w:p>
        </w:tc>
        <w:tc>
          <w:tcPr>
            <w:tcW w:w="6236" w:type="dxa"/>
            <w:tcBorders>
              <w:top w:val="nil"/>
            </w:tcBorders>
          </w:tcPr>
          <w:p w14:paraId="2547A724" w14:textId="77777777" w:rsidR="006A3493" w:rsidRPr="00735E37" w:rsidRDefault="00283A0D" w:rsidP="00735E37">
            <w:pPr>
              <w:pStyle w:val="TableParagraph"/>
              <w:spacing w:before="50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Прочее (2)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48E3C966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238669E9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7E6F30D6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0230000</w:t>
            </w:r>
          </w:p>
        </w:tc>
        <w:tc>
          <w:tcPr>
            <w:tcW w:w="6236" w:type="dxa"/>
          </w:tcPr>
          <w:p w14:paraId="0AB16D31" w14:textId="77777777" w:rsidR="006A3493" w:rsidRPr="00735E37" w:rsidRDefault="00283A0D" w:rsidP="00735E37">
            <w:pPr>
              <w:pStyle w:val="TableParagraph"/>
              <w:spacing w:before="67" w:line="276" w:lineRule="auto"/>
              <w:ind w:left="333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Плодоносящие овощи</w:t>
            </w:r>
          </w:p>
        </w:tc>
        <w:tc>
          <w:tcPr>
            <w:tcW w:w="1593" w:type="dxa"/>
            <w:tcBorders>
              <w:right w:val="nil"/>
            </w:tcBorders>
          </w:tcPr>
          <w:p w14:paraId="53B6B68F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2ECFF3E8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7699E0F0" w14:textId="77777777" w:rsidR="006A3493" w:rsidRPr="00735E37" w:rsidRDefault="00283A0D" w:rsidP="00735E37">
            <w:pPr>
              <w:pStyle w:val="TableParagraph"/>
              <w:spacing w:before="66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0231000</w:t>
            </w:r>
          </w:p>
        </w:tc>
        <w:tc>
          <w:tcPr>
            <w:tcW w:w="6236" w:type="dxa"/>
          </w:tcPr>
          <w:p w14:paraId="08575A77" w14:textId="77777777" w:rsidR="006A3493" w:rsidRPr="00735E37" w:rsidRDefault="00283A0D" w:rsidP="00735E37">
            <w:pPr>
              <w:pStyle w:val="TableParagraph"/>
              <w:spacing w:before="66" w:line="276" w:lineRule="auto"/>
              <w:ind w:left="560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(a) </w:t>
            </w: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Пасленовые и мальвовые</w:t>
            </w:r>
          </w:p>
        </w:tc>
        <w:tc>
          <w:tcPr>
            <w:tcW w:w="1593" w:type="dxa"/>
            <w:tcBorders>
              <w:right w:val="nil"/>
            </w:tcBorders>
          </w:tcPr>
          <w:p w14:paraId="1A3643B3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40A29758" w14:textId="77777777" w:rsidTr="00084E8C">
        <w:trPr>
          <w:trHeight w:val="20"/>
        </w:trPr>
        <w:tc>
          <w:tcPr>
            <w:tcW w:w="1355" w:type="dxa"/>
            <w:tcBorders>
              <w:left w:val="nil"/>
              <w:bottom w:val="nil"/>
            </w:tcBorders>
          </w:tcPr>
          <w:p w14:paraId="7ACCE8DD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0231010</w:t>
            </w:r>
          </w:p>
        </w:tc>
        <w:tc>
          <w:tcPr>
            <w:tcW w:w="6236" w:type="dxa"/>
            <w:tcBorders>
              <w:bottom w:val="nil"/>
            </w:tcBorders>
          </w:tcPr>
          <w:p w14:paraId="220E6178" w14:textId="77777777" w:rsidR="006A3493" w:rsidRPr="00735E37" w:rsidRDefault="00283A0D" w:rsidP="00735E37">
            <w:pPr>
              <w:pStyle w:val="TableParagraph"/>
              <w:spacing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Томаты</w:t>
            </w:r>
          </w:p>
        </w:tc>
        <w:tc>
          <w:tcPr>
            <w:tcW w:w="1593" w:type="dxa"/>
            <w:tcBorders>
              <w:bottom w:val="nil"/>
              <w:right w:val="nil"/>
            </w:tcBorders>
          </w:tcPr>
          <w:p w14:paraId="1CBE03C0" w14:textId="77777777" w:rsidR="006A3493" w:rsidRPr="00735E37" w:rsidRDefault="00283A0D" w:rsidP="00735E37">
            <w:pPr>
              <w:pStyle w:val="TableParagraph"/>
              <w:spacing w:before="67" w:line="276" w:lineRule="auto"/>
              <w:ind w:left="621" w:right="0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0,015</w:t>
            </w:r>
          </w:p>
        </w:tc>
      </w:tr>
      <w:tr w:rsidR="006A3493" w:rsidRPr="00735E37" w14:paraId="5703501A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3894E675" w14:textId="77777777" w:rsidR="006A3493" w:rsidRPr="00735E37" w:rsidRDefault="00283A0D" w:rsidP="00735E37">
            <w:pPr>
              <w:pStyle w:val="TableParagraph"/>
              <w:spacing w:before="50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0231020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4359E807" w14:textId="77777777" w:rsidR="006A3493" w:rsidRPr="00735E37" w:rsidRDefault="00283A0D" w:rsidP="00735E37">
            <w:pPr>
              <w:pStyle w:val="TableParagraph"/>
              <w:spacing w:before="50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Сладкий/болгарский перец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6B271FFE" w14:textId="77777777" w:rsidR="006A3493" w:rsidRPr="00735E37" w:rsidRDefault="00283A0D" w:rsidP="00735E37">
            <w:pPr>
              <w:pStyle w:val="TableParagraph"/>
              <w:spacing w:before="52" w:line="276" w:lineRule="auto"/>
              <w:ind w:left="563" w:right="0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0,03(+)</w:t>
            </w:r>
          </w:p>
        </w:tc>
      </w:tr>
      <w:tr w:rsidR="006A3493" w:rsidRPr="00735E37" w14:paraId="79345019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3524E6F6" w14:textId="77777777" w:rsidR="006A3493" w:rsidRPr="00735E37" w:rsidRDefault="00283A0D" w:rsidP="00735E37">
            <w:pPr>
              <w:pStyle w:val="TableParagraph"/>
              <w:spacing w:before="50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0231030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63BD4C53" w14:textId="77777777" w:rsidR="006A3493" w:rsidRPr="00735E37" w:rsidRDefault="00283A0D" w:rsidP="00735E37">
            <w:pPr>
              <w:pStyle w:val="TableParagraph"/>
              <w:spacing w:before="50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Баклажаны/бадриджаны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7025E7A3" w14:textId="77777777" w:rsidR="006A3493" w:rsidRPr="00735E37" w:rsidRDefault="00283A0D" w:rsidP="00735E37">
            <w:pPr>
              <w:pStyle w:val="TableParagraph"/>
              <w:spacing w:before="50" w:line="276" w:lineRule="auto"/>
              <w:ind w:left="474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0,09</w:t>
            </w:r>
          </w:p>
        </w:tc>
      </w:tr>
      <w:tr w:rsidR="006A3493" w:rsidRPr="00735E37" w14:paraId="7D0C92FB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66F1C0E5" w14:textId="77777777" w:rsidR="006A3493" w:rsidRPr="00735E37" w:rsidRDefault="00283A0D" w:rsidP="00735E37">
            <w:pPr>
              <w:pStyle w:val="TableParagraph"/>
              <w:spacing w:before="50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0231040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63820E18" w14:textId="77777777" w:rsidR="006A3493" w:rsidRPr="00735E37" w:rsidRDefault="00283A0D" w:rsidP="00735E37">
            <w:pPr>
              <w:pStyle w:val="TableParagraph"/>
              <w:spacing w:before="50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Окра/Гибискус съедобный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0F63A70F" w14:textId="77777777" w:rsidR="006A3493" w:rsidRPr="00735E37" w:rsidRDefault="00283A0D" w:rsidP="00735E37">
            <w:pPr>
              <w:pStyle w:val="TableParagraph"/>
              <w:spacing w:before="50" w:line="276" w:lineRule="auto"/>
              <w:ind w:left="563" w:right="0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6F90C44F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</w:tcBorders>
          </w:tcPr>
          <w:p w14:paraId="666FB1A6" w14:textId="77777777" w:rsidR="006A3493" w:rsidRPr="00735E37" w:rsidRDefault="00283A0D" w:rsidP="00735E37">
            <w:pPr>
              <w:pStyle w:val="TableParagraph"/>
              <w:spacing w:before="50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0231990</w:t>
            </w:r>
          </w:p>
        </w:tc>
        <w:tc>
          <w:tcPr>
            <w:tcW w:w="6236" w:type="dxa"/>
            <w:tcBorders>
              <w:top w:val="nil"/>
            </w:tcBorders>
          </w:tcPr>
          <w:p w14:paraId="65FF20EB" w14:textId="77777777" w:rsidR="006A3493" w:rsidRPr="00735E37" w:rsidRDefault="00283A0D" w:rsidP="00735E37">
            <w:pPr>
              <w:pStyle w:val="TableParagraph"/>
              <w:spacing w:before="50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Прочее (2)</w:t>
            </w:r>
          </w:p>
        </w:tc>
        <w:tc>
          <w:tcPr>
            <w:tcW w:w="1593" w:type="dxa"/>
            <w:tcBorders>
              <w:top w:val="nil"/>
              <w:right w:val="nil"/>
            </w:tcBorders>
          </w:tcPr>
          <w:p w14:paraId="079EBBA1" w14:textId="77777777" w:rsidR="006A3493" w:rsidRPr="00735E37" w:rsidRDefault="00283A0D" w:rsidP="00735E37">
            <w:pPr>
              <w:pStyle w:val="TableParagraph"/>
              <w:spacing w:before="50" w:line="276" w:lineRule="auto"/>
              <w:ind w:left="563" w:right="0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6DA3FFFD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1FC80D14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0232000</w:t>
            </w:r>
          </w:p>
        </w:tc>
        <w:tc>
          <w:tcPr>
            <w:tcW w:w="6236" w:type="dxa"/>
          </w:tcPr>
          <w:p w14:paraId="58AA6DD7" w14:textId="77777777" w:rsidR="006A3493" w:rsidRPr="00735E37" w:rsidRDefault="00283A0D" w:rsidP="00735E37">
            <w:pPr>
              <w:pStyle w:val="TableParagraph"/>
              <w:spacing w:line="276" w:lineRule="auto"/>
              <w:ind w:left="560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(b) </w:t>
            </w: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бахчевые культуры со съедобной кожурой</w:t>
            </w:r>
          </w:p>
        </w:tc>
        <w:tc>
          <w:tcPr>
            <w:tcW w:w="1593" w:type="dxa"/>
            <w:tcBorders>
              <w:right w:val="nil"/>
            </w:tcBorders>
          </w:tcPr>
          <w:p w14:paraId="1D44A614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23FCF247" w14:textId="77777777" w:rsidTr="00084E8C">
        <w:trPr>
          <w:trHeight w:val="20"/>
        </w:trPr>
        <w:tc>
          <w:tcPr>
            <w:tcW w:w="1355" w:type="dxa"/>
            <w:tcBorders>
              <w:left w:val="nil"/>
              <w:bottom w:val="nil"/>
            </w:tcBorders>
          </w:tcPr>
          <w:p w14:paraId="47A08BFD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0232010</w:t>
            </w:r>
          </w:p>
        </w:tc>
        <w:tc>
          <w:tcPr>
            <w:tcW w:w="6236" w:type="dxa"/>
            <w:tcBorders>
              <w:bottom w:val="nil"/>
            </w:tcBorders>
          </w:tcPr>
          <w:p w14:paraId="75274525" w14:textId="77777777" w:rsidR="006A3493" w:rsidRPr="00735E37" w:rsidRDefault="00283A0D" w:rsidP="00735E37">
            <w:pPr>
              <w:pStyle w:val="TableParagraph"/>
              <w:spacing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Огурцы</w:t>
            </w:r>
          </w:p>
        </w:tc>
        <w:tc>
          <w:tcPr>
            <w:tcW w:w="1593" w:type="dxa"/>
            <w:tcBorders>
              <w:bottom w:val="nil"/>
              <w:right w:val="nil"/>
            </w:tcBorders>
          </w:tcPr>
          <w:p w14:paraId="7E948D48" w14:textId="77777777" w:rsidR="006A3493" w:rsidRPr="00735E37" w:rsidRDefault="00283A0D" w:rsidP="00735E37">
            <w:pPr>
              <w:pStyle w:val="TableParagraph"/>
              <w:spacing w:before="67" w:line="276" w:lineRule="auto"/>
              <w:ind w:left="474" w:right="369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0,02</w:t>
            </w:r>
          </w:p>
        </w:tc>
      </w:tr>
      <w:tr w:rsidR="006A3493" w:rsidRPr="00735E37" w14:paraId="23CA90F5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39E74FA8" w14:textId="77777777" w:rsidR="006A3493" w:rsidRPr="00735E37" w:rsidRDefault="00283A0D" w:rsidP="00735E37">
            <w:pPr>
              <w:pStyle w:val="TableParagraph"/>
              <w:spacing w:before="50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0232020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79E7ACE8" w14:textId="77777777" w:rsidR="006A3493" w:rsidRPr="00735E37" w:rsidRDefault="00283A0D" w:rsidP="00735E37">
            <w:pPr>
              <w:pStyle w:val="TableParagraph"/>
              <w:spacing w:before="50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Корнишоны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47E1280F" w14:textId="77777777" w:rsidR="006A3493" w:rsidRPr="00735E37" w:rsidRDefault="00283A0D" w:rsidP="00735E37">
            <w:pPr>
              <w:pStyle w:val="TableParagraph"/>
              <w:spacing w:before="50" w:line="276" w:lineRule="auto"/>
              <w:ind w:left="474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0,04</w:t>
            </w:r>
          </w:p>
        </w:tc>
      </w:tr>
      <w:tr w:rsidR="006A3493" w:rsidRPr="00735E37" w14:paraId="78EF5BAB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2D27C1C0" w14:textId="77777777" w:rsidR="006A3493" w:rsidRPr="00735E37" w:rsidRDefault="00283A0D" w:rsidP="00735E37">
            <w:pPr>
              <w:pStyle w:val="TableParagraph"/>
              <w:spacing w:before="50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0232030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6940A5CF" w14:textId="77777777" w:rsidR="006A3493" w:rsidRPr="00735E37" w:rsidRDefault="00283A0D" w:rsidP="00735E37">
            <w:pPr>
              <w:pStyle w:val="TableParagraph"/>
              <w:spacing w:before="50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Кабачки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7025E5D7" w14:textId="77777777" w:rsidR="006A3493" w:rsidRPr="00735E37" w:rsidRDefault="00283A0D" w:rsidP="00735E37">
            <w:pPr>
              <w:pStyle w:val="TableParagraph"/>
              <w:spacing w:before="52" w:line="276" w:lineRule="auto"/>
              <w:ind w:left="474" w:right="369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0,02</w:t>
            </w:r>
          </w:p>
        </w:tc>
      </w:tr>
      <w:tr w:rsidR="006A3493" w:rsidRPr="00735E37" w14:paraId="23C1AE22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</w:tcBorders>
          </w:tcPr>
          <w:p w14:paraId="119CA4FD" w14:textId="77777777" w:rsidR="006A3493" w:rsidRPr="00735E37" w:rsidRDefault="00283A0D" w:rsidP="00735E37">
            <w:pPr>
              <w:pStyle w:val="TableParagraph"/>
              <w:spacing w:before="50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0232990</w:t>
            </w:r>
          </w:p>
        </w:tc>
        <w:tc>
          <w:tcPr>
            <w:tcW w:w="6236" w:type="dxa"/>
            <w:tcBorders>
              <w:top w:val="nil"/>
            </w:tcBorders>
          </w:tcPr>
          <w:p w14:paraId="417226BF" w14:textId="77777777" w:rsidR="006A3493" w:rsidRPr="00735E37" w:rsidRDefault="00283A0D" w:rsidP="00735E37">
            <w:pPr>
              <w:pStyle w:val="TableParagraph"/>
              <w:spacing w:before="50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Прочее (2)</w:t>
            </w:r>
          </w:p>
        </w:tc>
        <w:tc>
          <w:tcPr>
            <w:tcW w:w="1593" w:type="dxa"/>
            <w:tcBorders>
              <w:top w:val="nil"/>
              <w:right w:val="nil"/>
            </w:tcBorders>
          </w:tcPr>
          <w:p w14:paraId="53454700" w14:textId="77777777" w:rsidR="006A3493" w:rsidRPr="00735E37" w:rsidRDefault="00283A0D" w:rsidP="00735E37">
            <w:pPr>
              <w:pStyle w:val="TableParagraph"/>
              <w:spacing w:before="50" w:line="276" w:lineRule="auto"/>
              <w:ind w:left="474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0,04</w:t>
            </w:r>
          </w:p>
        </w:tc>
      </w:tr>
      <w:tr w:rsidR="006A3493" w:rsidRPr="00735E37" w14:paraId="1F06B4FC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58420DBD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0233000</w:t>
            </w:r>
          </w:p>
        </w:tc>
        <w:tc>
          <w:tcPr>
            <w:tcW w:w="6236" w:type="dxa"/>
          </w:tcPr>
          <w:p w14:paraId="7915FF1F" w14:textId="77777777" w:rsidR="006A3493" w:rsidRPr="00735E37" w:rsidRDefault="00283A0D" w:rsidP="00735E37">
            <w:pPr>
              <w:pStyle w:val="TableParagraph"/>
              <w:spacing w:line="276" w:lineRule="auto"/>
              <w:ind w:left="560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(b) </w:t>
            </w: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бахчевые культуры с несъедобной кожурой</w:t>
            </w:r>
          </w:p>
        </w:tc>
        <w:tc>
          <w:tcPr>
            <w:tcW w:w="1593" w:type="dxa"/>
            <w:tcBorders>
              <w:right w:val="nil"/>
            </w:tcBorders>
          </w:tcPr>
          <w:p w14:paraId="5BE944F1" w14:textId="77777777" w:rsidR="006A3493" w:rsidRPr="00735E37" w:rsidRDefault="00283A0D" w:rsidP="00735E37">
            <w:pPr>
              <w:pStyle w:val="TableParagraph"/>
              <w:spacing w:line="276" w:lineRule="auto"/>
              <w:ind w:left="563" w:right="0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72A72691" w14:textId="77777777" w:rsidTr="00084E8C">
        <w:trPr>
          <w:trHeight w:val="20"/>
        </w:trPr>
        <w:tc>
          <w:tcPr>
            <w:tcW w:w="1355" w:type="dxa"/>
            <w:tcBorders>
              <w:left w:val="nil"/>
              <w:bottom w:val="nil"/>
            </w:tcBorders>
          </w:tcPr>
          <w:p w14:paraId="5F59DC72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0233010</w:t>
            </w:r>
          </w:p>
        </w:tc>
        <w:tc>
          <w:tcPr>
            <w:tcW w:w="6236" w:type="dxa"/>
            <w:tcBorders>
              <w:bottom w:val="nil"/>
            </w:tcBorders>
          </w:tcPr>
          <w:p w14:paraId="156AE466" w14:textId="77777777" w:rsidR="006A3493" w:rsidRPr="00735E37" w:rsidRDefault="00283A0D" w:rsidP="00735E37">
            <w:pPr>
              <w:pStyle w:val="TableParagraph"/>
              <w:spacing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Дыни</w:t>
            </w:r>
          </w:p>
        </w:tc>
        <w:tc>
          <w:tcPr>
            <w:tcW w:w="1593" w:type="dxa"/>
            <w:vMerge w:val="restart"/>
            <w:tcBorders>
              <w:right w:val="nil"/>
            </w:tcBorders>
          </w:tcPr>
          <w:p w14:paraId="40C8CE82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4E9CA838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117F849C" w14:textId="77777777" w:rsidR="006A3493" w:rsidRPr="00735E37" w:rsidRDefault="00283A0D" w:rsidP="00735E37">
            <w:pPr>
              <w:pStyle w:val="TableParagraph"/>
              <w:spacing w:before="50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0233020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640F18EE" w14:textId="77777777" w:rsidR="006A3493" w:rsidRPr="00735E37" w:rsidRDefault="00283A0D" w:rsidP="00735E37">
            <w:pPr>
              <w:pStyle w:val="TableParagraph"/>
              <w:spacing w:before="50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Тыквы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323C4E82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5DD2B66D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6AEE41C2" w14:textId="77777777" w:rsidR="006A3493" w:rsidRPr="00735E37" w:rsidRDefault="00283A0D" w:rsidP="00735E37">
            <w:pPr>
              <w:pStyle w:val="TableParagraph"/>
              <w:spacing w:before="50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0233030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515DB260" w14:textId="77777777" w:rsidR="006A3493" w:rsidRPr="00735E37" w:rsidRDefault="00283A0D" w:rsidP="00735E37">
            <w:pPr>
              <w:pStyle w:val="TableParagraph"/>
              <w:spacing w:before="50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Арбузы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1290F34E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416DD8B4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</w:tcBorders>
          </w:tcPr>
          <w:p w14:paraId="77AD4B30" w14:textId="77777777" w:rsidR="006A3493" w:rsidRPr="00735E37" w:rsidRDefault="00283A0D" w:rsidP="00735E37">
            <w:pPr>
              <w:pStyle w:val="TableParagraph"/>
              <w:spacing w:before="50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0233990</w:t>
            </w:r>
          </w:p>
        </w:tc>
        <w:tc>
          <w:tcPr>
            <w:tcW w:w="6236" w:type="dxa"/>
            <w:tcBorders>
              <w:top w:val="nil"/>
            </w:tcBorders>
          </w:tcPr>
          <w:p w14:paraId="4E2A573D" w14:textId="77777777" w:rsidR="006A3493" w:rsidRPr="00735E37" w:rsidRDefault="00283A0D" w:rsidP="00735E37">
            <w:pPr>
              <w:pStyle w:val="TableParagraph"/>
              <w:spacing w:before="50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Прочее (2)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4961A117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0236D3E8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2E1F5A11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0234000</w:t>
            </w:r>
          </w:p>
        </w:tc>
        <w:tc>
          <w:tcPr>
            <w:tcW w:w="6236" w:type="dxa"/>
          </w:tcPr>
          <w:p w14:paraId="03CF0E81" w14:textId="77777777" w:rsidR="006A3493" w:rsidRPr="00735E37" w:rsidRDefault="00283A0D" w:rsidP="00735E37">
            <w:pPr>
              <w:pStyle w:val="TableParagraph"/>
              <w:spacing w:line="276" w:lineRule="auto"/>
              <w:ind w:left="560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(d) </w:t>
            </w: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сладкая кукуруза</w:t>
            </w:r>
          </w:p>
        </w:tc>
        <w:tc>
          <w:tcPr>
            <w:tcW w:w="1593" w:type="dxa"/>
            <w:tcBorders>
              <w:right w:val="nil"/>
            </w:tcBorders>
          </w:tcPr>
          <w:p w14:paraId="396C138D" w14:textId="77777777" w:rsidR="006A3493" w:rsidRPr="00735E37" w:rsidRDefault="00283A0D" w:rsidP="00735E37">
            <w:pPr>
              <w:pStyle w:val="TableParagraph"/>
              <w:spacing w:line="276" w:lineRule="auto"/>
              <w:ind w:left="563" w:right="0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6CCA6957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0C6C09EE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0239000</w:t>
            </w:r>
          </w:p>
        </w:tc>
        <w:tc>
          <w:tcPr>
            <w:tcW w:w="6236" w:type="dxa"/>
          </w:tcPr>
          <w:p w14:paraId="27C5AE1B" w14:textId="77777777" w:rsidR="006A3493" w:rsidRPr="00735E37" w:rsidRDefault="00283A0D" w:rsidP="00735E37">
            <w:pPr>
              <w:pStyle w:val="TableParagraph"/>
              <w:spacing w:line="276" w:lineRule="auto"/>
              <w:ind w:left="560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(e) </w:t>
            </w: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прочие плодоносящие овощи</w:t>
            </w:r>
          </w:p>
        </w:tc>
        <w:tc>
          <w:tcPr>
            <w:tcW w:w="1593" w:type="dxa"/>
            <w:tcBorders>
              <w:right w:val="nil"/>
            </w:tcBorders>
          </w:tcPr>
          <w:p w14:paraId="65B50695" w14:textId="77777777" w:rsidR="006A3493" w:rsidRPr="00735E37" w:rsidRDefault="00283A0D" w:rsidP="00735E37">
            <w:pPr>
              <w:pStyle w:val="TableParagraph"/>
              <w:spacing w:line="276" w:lineRule="auto"/>
              <w:ind w:left="563" w:right="0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51970336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2C3823A5" w14:textId="77777777" w:rsidR="006A3493" w:rsidRPr="00735E37" w:rsidRDefault="00283A0D" w:rsidP="00735E37">
            <w:pPr>
              <w:pStyle w:val="TableParagraph"/>
              <w:spacing w:before="66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0240000</w:t>
            </w:r>
          </w:p>
        </w:tc>
        <w:tc>
          <w:tcPr>
            <w:tcW w:w="6236" w:type="dxa"/>
          </w:tcPr>
          <w:p w14:paraId="00BC404B" w14:textId="77777777" w:rsidR="006A3493" w:rsidRPr="00735E37" w:rsidRDefault="00283A0D" w:rsidP="00735E37">
            <w:pPr>
              <w:pStyle w:val="TableParagraph"/>
              <w:spacing w:before="75" w:line="276" w:lineRule="auto"/>
              <w:ind w:left="333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Овощи рода капусты (кроме корней и побегов капусты)</w:t>
            </w:r>
          </w:p>
        </w:tc>
        <w:tc>
          <w:tcPr>
            <w:tcW w:w="1593" w:type="dxa"/>
            <w:tcBorders>
              <w:right w:val="nil"/>
            </w:tcBorders>
          </w:tcPr>
          <w:p w14:paraId="50FB3E6F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1E23AF2E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29632096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0241000</w:t>
            </w:r>
          </w:p>
        </w:tc>
        <w:tc>
          <w:tcPr>
            <w:tcW w:w="6236" w:type="dxa"/>
          </w:tcPr>
          <w:p w14:paraId="5AE5D888" w14:textId="77777777" w:rsidR="006A3493" w:rsidRPr="00735E37" w:rsidRDefault="00283A0D" w:rsidP="00735E37">
            <w:pPr>
              <w:pStyle w:val="TableParagraph"/>
              <w:spacing w:line="276" w:lineRule="auto"/>
              <w:ind w:left="560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(a) </w:t>
            </w: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соцветия капусты</w:t>
            </w:r>
          </w:p>
        </w:tc>
        <w:tc>
          <w:tcPr>
            <w:tcW w:w="1593" w:type="dxa"/>
            <w:tcBorders>
              <w:right w:val="nil"/>
            </w:tcBorders>
          </w:tcPr>
          <w:p w14:paraId="3EB0C288" w14:textId="77777777" w:rsidR="006A3493" w:rsidRPr="00735E37" w:rsidRDefault="00283A0D" w:rsidP="00735E37">
            <w:pPr>
              <w:pStyle w:val="TableParagraph"/>
              <w:spacing w:line="276" w:lineRule="auto"/>
              <w:ind w:left="563" w:right="0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2FE37B52" w14:textId="77777777" w:rsidTr="00084E8C">
        <w:trPr>
          <w:trHeight w:val="20"/>
        </w:trPr>
        <w:tc>
          <w:tcPr>
            <w:tcW w:w="1355" w:type="dxa"/>
            <w:tcBorders>
              <w:left w:val="nil"/>
              <w:bottom w:val="nil"/>
            </w:tcBorders>
          </w:tcPr>
          <w:p w14:paraId="5A042E08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0241010</w:t>
            </w:r>
          </w:p>
        </w:tc>
        <w:tc>
          <w:tcPr>
            <w:tcW w:w="6236" w:type="dxa"/>
            <w:tcBorders>
              <w:bottom w:val="nil"/>
            </w:tcBorders>
          </w:tcPr>
          <w:p w14:paraId="6D66DD31" w14:textId="77777777" w:rsidR="006A3493" w:rsidRPr="00735E37" w:rsidRDefault="00283A0D" w:rsidP="00735E37">
            <w:pPr>
              <w:pStyle w:val="TableParagraph"/>
              <w:spacing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Брокколи</w:t>
            </w:r>
          </w:p>
        </w:tc>
        <w:tc>
          <w:tcPr>
            <w:tcW w:w="1593" w:type="dxa"/>
            <w:vMerge w:val="restart"/>
            <w:tcBorders>
              <w:right w:val="nil"/>
            </w:tcBorders>
          </w:tcPr>
          <w:p w14:paraId="1E409D69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78900ACA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44FEB8C7" w14:textId="77777777" w:rsidR="006A3493" w:rsidRPr="00735E37" w:rsidRDefault="00283A0D" w:rsidP="00735E37">
            <w:pPr>
              <w:pStyle w:val="TableParagraph"/>
              <w:spacing w:before="50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0241020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7B0388C6" w14:textId="77777777" w:rsidR="006A3493" w:rsidRPr="00735E37" w:rsidRDefault="00283A0D" w:rsidP="00735E37">
            <w:pPr>
              <w:pStyle w:val="TableParagraph"/>
              <w:spacing w:before="50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Капуста цветная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51A31601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73C3ECEC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</w:tcBorders>
          </w:tcPr>
          <w:p w14:paraId="48FACCD6" w14:textId="77777777" w:rsidR="006A3493" w:rsidRPr="00735E37" w:rsidRDefault="00283A0D" w:rsidP="00735E37">
            <w:pPr>
              <w:pStyle w:val="TableParagraph"/>
              <w:spacing w:before="50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0241990</w:t>
            </w:r>
          </w:p>
        </w:tc>
        <w:tc>
          <w:tcPr>
            <w:tcW w:w="6236" w:type="dxa"/>
            <w:tcBorders>
              <w:top w:val="nil"/>
            </w:tcBorders>
          </w:tcPr>
          <w:p w14:paraId="5891057B" w14:textId="77777777" w:rsidR="006A3493" w:rsidRPr="00735E37" w:rsidRDefault="00283A0D" w:rsidP="00735E37">
            <w:pPr>
              <w:pStyle w:val="TableParagraph"/>
              <w:spacing w:before="50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Прочее (2)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4E8C346C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3E6503D5" w14:textId="77777777" w:rsidR="006A3493" w:rsidRPr="00735E37" w:rsidRDefault="006A3493">
      <w:pPr>
        <w:rPr>
          <w:rFonts w:ascii="Times New Roman" w:hAnsi="Times New Roman" w:cs="Times New Roman"/>
        </w:rPr>
        <w:sectPr w:rsidR="006A3493" w:rsidRPr="00735E37" w:rsidSect="00283A0D">
          <w:pgSz w:w="11910" w:h="16840"/>
          <w:pgMar w:top="720" w:right="720" w:bottom="720" w:left="720" w:header="977" w:footer="0" w:gutter="0"/>
          <w:cols w:space="720"/>
          <w:docGrid w:linePitch="299"/>
        </w:sectPr>
      </w:pPr>
    </w:p>
    <w:p w14:paraId="4450E403" w14:textId="77777777" w:rsidR="006A3493" w:rsidRPr="00735E37" w:rsidRDefault="006A3493">
      <w:pPr>
        <w:pStyle w:val="a3"/>
        <w:spacing w:before="5"/>
        <w:rPr>
          <w:rFonts w:ascii="Times New Roman" w:hAnsi="Times New Roman" w:cs="Times New Roman"/>
          <w:sz w:val="6"/>
        </w:rPr>
      </w:pPr>
    </w:p>
    <w:p w14:paraId="6E481490" w14:textId="77777777" w:rsidR="006A3493" w:rsidRPr="00735E37" w:rsidRDefault="00EB7AED">
      <w:pPr>
        <w:pStyle w:val="a3"/>
        <w:spacing w:line="20" w:lineRule="exact"/>
        <w:ind w:left="105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"/>
          <w:lang w:bidi="ru-RU"/>
        </w:rPr>
      </w:r>
      <w:r>
        <w:rPr>
          <w:rFonts w:ascii="Times New Roman" w:hAnsi="Times New Roman" w:cs="Times New Roman"/>
          <w:sz w:val="2"/>
          <w:lang w:bidi="ru-RU"/>
        </w:rPr>
        <w:pict w14:anchorId="699EB34A">
          <v:group id="_x0000_s1039" style="width:510.75pt;height:.5pt;mso-position-horizontal-relative:char;mso-position-vertical-relative:line" coordsize="10215,10">
            <v:line id="_x0000_s1040" style="position:absolute" from="5,5" to="10210,5" strokeweight=".17569mm"/>
            <w10:wrap type="none"/>
            <w10:anchorlock/>
          </v:group>
        </w:pict>
      </w:r>
    </w:p>
    <w:p w14:paraId="5E49D178" w14:textId="77777777" w:rsidR="006A3493" w:rsidRPr="00735E37" w:rsidRDefault="006A3493">
      <w:pPr>
        <w:pStyle w:val="a3"/>
        <w:rPr>
          <w:rFonts w:ascii="Times New Roman" w:hAnsi="Times New Roman" w:cs="Times New Roman"/>
          <w:sz w:val="20"/>
        </w:rPr>
      </w:pPr>
    </w:p>
    <w:p w14:paraId="50F5DDDB" w14:textId="77777777" w:rsidR="006A3493" w:rsidRPr="00735E37" w:rsidRDefault="006A3493">
      <w:pPr>
        <w:pStyle w:val="a3"/>
        <w:spacing w:before="8" w:after="1"/>
        <w:rPr>
          <w:rFonts w:ascii="Times New Roman" w:hAnsi="Times New Roman" w:cs="Times New Roman"/>
          <w:sz w:val="23"/>
        </w:rPr>
      </w:pPr>
    </w:p>
    <w:tbl>
      <w:tblPr>
        <w:tblStyle w:val="TableNormal"/>
        <w:tblW w:w="0" w:type="auto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5"/>
        <w:gridCol w:w="6236"/>
        <w:gridCol w:w="1593"/>
      </w:tblGrid>
      <w:tr w:rsidR="006A3493" w:rsidRPr="00735E37" w14:paraId="0186B461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034CFEAB" w14:textId="77777777" w:rsidR="006A3493" w:rsidRPr="00735E37" w:rsidRDefault="00283A0D" w:rsidP="00735E37">
            <w:pPr>
              <w:pStyle w:val="TableParagraph"/>
              <w:spacing w:before="60" w:line="276" w:lineRule="auto"/>
              <w:ind w:right="242"/>
              <w:rPr>
                <w:rFonts w:ascii="Times New Roman" w:hAnsi="Times New Roman" w:cs="Times New Roman"/>
                <w:sz w:val="17"/>
              </w:rPr>
            </w:pPr>
            <w:r w:rsidRPr="00735E37">
              <w:rPr>
                <w:rFonts w:ascii="Times New Roman" w:hAnsi="Times New Roman" w:cs="Times New Roman"/>
                <w:sz w:val="17"/>
                <w:lang w:bidi="ru-RU"/>
              </w:rPr>
              <w:t>(1)</w:t>
            </w:r>
          </w:p>
        </w:tc>
        <w:tc>
          <w:tcPr>
            <w:tcW w:w="6236" w:type="dxa"/>
          </w:tcPr>
          <w:p w14:paraId="3BD28D02" w14:textId="77777777" w:rsidR="006A3493" w:rsidRPr="00735E37" w:rsidRDefault="00283A0D" w:rsidP="00735E37">
            <w:pPr>
              <w:pStyle w:val="TableParagraph"/>
              <w:spacing w:before="60" w:line="276" w:lineRule="auto"/>
              <w:ind w:left="2992" w:right="2992"/>
              <w:rPr>
                <w:rFonts w:ascii="Times New Roman" w:hAnsi="Times New Roman" w:cs="Times New Roman"/>
                <w:sz w:val="17"/>
              </w:rPr>
            </w:pPr>
            <w:r w:rsidRPr="00735E37">
              <w:rPr>
                <w:rFonts w:ascii="Times New Roman" w:hAnsi="Times New Roman" w:cs="Times New Roman"/>
                <w:sz w:val="17"/>
                <w:lang w:bidi="ru-RU"/>
              </w:rPr>
              <w:t>(2)</w:t>
            </w:r>
          </w:p>
        </w:tc>
        <w:tc>
          <w:tcPr>
            <w:tcW w:w="1593" w:type="dxa"/>
            <w:tcBorders>
              <w:right w:val="nil"/>
            </w:tcBorders>
          </w:tcPr>
          <w:p w14:paraId="177869FC" w14:textId="77777777" w:rsidR="006A3493" w:rsidRPr="00735E37" w:rsidRDefault="00283A0D" w:rsidP="00735E37">
            <w:pPr>
              <w:pStyle w:val="TableParagraph"/>
              <w:spacing w:before="60" w:line="276" w:lineRule="auto"/>
              <w:ind w:left="476" w:right="369"/>
              <w:rPr>
                <w:rFonts w:ascii="Times New Roman" w:hAnsi="Times New Roman" w:cs="Times New Roman"/>
                <w:sz w:val="17"/>
              </w:rPr>
            </w:pPr>
            <w:r w:rsidRPr="00735E37">
              <w:rPr>
                <w:rFonts w:ascii="Times New Roman" w:hAnsi="Times New Roman" w:cs="Times New Roman"/>
                <w:sz w:val="17"/>
                <w:lang w:bidi="ru-RU"/>
              </w:rPr>
              <w:t>(3)</w:t>
            </w:r>
          </w:p>
        </w:tc>
      </w:tr>
      <w:tr w:rsidR="006A3493" w:rsidRPr="00735E37" w14:paraId="07AAC0C9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27C299D3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0242000</w:t>
            </w:r>
          </w:p>
        </w:tc>
        <w:tc>
          <w:tcPr>
            <w:tcW w:w="6236" w:type="dxa"/>
          </w:tcPr>
          <w:p w14:paraId="6F93EA0D" w14:textId="77777777" w:rsidR="006A3493" w:rsidRPr="00735E37" w:rsidRDefault="00283A0D" w:rsidP="00735E37">
            <w:pPr>
              <w:pStyle w:val="TableParagraph"/>
              <w:spacing w:line="276" w:lineRule="auto"/>
              <w:ind w:left="560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(b) </w:t>
            </w: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кочаны</w:t>
            </w:r>
          </w:p>
        </w:tc>
        <w:tc>
          <w:tcPr>
            <w:tcW w:w="1593" w:type="dxa"/>
            <w:tcBorders>
              <w:right w:val="nil"/>
            </w:tcBorders>
          </w:tcPr>
          <w:p w14:paraId="1886D51F" w14:textId="77777777" w:rsidR="006A3493" w:rsidRPr="00735E37" w:rsidRDefault="00283A0D" w:rsidP="00735E37">
            <w:pPr>
              <w:pStyle w:val="TableParagraph"/>
              <w:spacing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50A011AF" w14:textId="77777777" w:rsidTr="00084E8C">
        <w:trPr>
          <w:trHeight w:val="20"/>
        </w:trPr>
        <w:tc>
          <w:tcPr>
            <w:tcW w:w="1355" w:type="dxa"/>
            <w:tcBorders>
              <w:left w:val="nil"/>
              <w:bottom w:val="nil"/>
            </w:tcBorders>
          </w:tcPr>
          <w:p w14:paraId="3CB28D2D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0242010</w:t>
            </w:r>
          </w:p>
        </w:tc>
        <w:tc>
          <w:tcPr>
            <w:tcW w:w="6236" w:type="dxa"/>
            <w:tcBorders>
              <w:bottom w:val="nil"/>
            </w:tcBorders>
          </w:tcPr>
          <w:p w14:paraId="28DECCFE" w14:textId="77777777" w:rsidR="006A3493" w:rsidRPr="00735E37" w:rsidRDefault="00283A0D" w:rsidP="00735E37">
            <w:pPr>
              <w:pStyle w:val="TableParagraph"/>
              <w:spacing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Брюссельская капуста</w:t>
            </w:r>
          </w:p>
        </w:tc>
        <w:tc>
          <w:tcPr>
            <w:tcW w:w="1593" w:type="dxa"/>
            <w:vMerge w:val="restart"/>
            <w:tcBorders>
              <w:right w:val="nil"/>
            </w:tcBorders>
          </w:tcPr>
          <w:p w14:paraId="066AF75B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34F26D6F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27D3462F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0242020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6F384A38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Капуста огородная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5D843BAE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1F1DDDEC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</w:tcBorders>
          </w:tcPr>
          <w:p w14:paraId="535D1264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0242990</w:t>
            </w:r>
          </w:p>
        </w:tc>
        <w:tc>
          <w:tcPr>
            <w:tcW w:w="6236" w:type="dxa"/>
            <w:tcBorders>
              <w:top w:val="nil"/>
            </w:tcBorders>
          </w:tcPr>
          <w:p w14:paraId="349762B7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Прочее (2)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2EB2DEE6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5FD6E1B2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57D75B55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0243000</w:t>
            </w:r>
          </w:p>
        </w:tc>
        <w:tc>
          <w:tcPr>
            <w:tcW w:w="6236" w:type="dxa"/>
          </w:tcPr>
          <w:p w14:paraId="7BD7B959" w14:textId="77777777" w:rsidR="006A3493" w:rsidRPr="00735E37" w:rsidRDefault="00283A0D" w:rsidP="00735E37">
            <w:pPr>
              <w:pStyle w:val="TableParagraph"/>
              <w:spacing w:line="276" w:lineRule="auto"/>
              <w:ind w:left="560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(c) </w:t>
            </w: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листья капусты</w:t>
            </w:r>
          </w:p>
        </w:tc>
        <w:tc>
          <w:tcPr>
            <w:tcW w:w="1593" w:type="dxa"/>
            <w:tcBorders>
              <w:right w:val="nil"/>
            </w:tcBorders>
          </w:tcPr>
          <w:p w14:paraId="1DEE73A2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2A5C5FAF" w14:textId="77777777" w:rsidTr="00084E8C">
        <w:trPr>
          <w:trHeight w:val="20"/>
        </w:trPr>
        <w:tc>
          <w:tcPr>
            <w:tcW w:w="1355" w:type="dxa"/>
            <w:tcBorders>
              <w:left w:val="nil"/>
              <w:bottom w:val="nil"/>
            </w:tcBorders>
          </w:tcPr>
          <w:p w14:paraId="519D4D51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0243010</w:t>
            </w:r>
          </w:p>
        </w:tc>
        <w:tc>
          <w:tcPr>
            <w:tcW w:w="6236" w:type="dxa"/>
            <w:tcBorders>
              <w:bottom w:val="nil"/>
            </w:tcBorders>
          </w:tcPr>
          <w:p w14:paraId="1AAC0C99" w14:textId="77777777" w:rsidR="006A3493" w:rsidRPr="00735E37" w:rsidRDefault="00283A0D" w:rsidP="00735E37">
            <w:pPr>
              <w:pStyle w:val="TableParagraph"/>
              <w:spacing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Пекинская капуста</w:t>
            </w:r>
          </w:p>
        </w:tc>
        <w:tc>
          <w:tcPr>
            <w:tcW w:w="1593" w:type="dxa"/>
            <w:tcBorders>
              <w:bottom w:val="nil"/>
              <w:right w:val="nil"/>
            </w:tcBorders>
          </w:tcPr>
          <w:p w14:paraId="556BF9D6" w14:textId="77777777" w:rsidR="006A3493" w:rsidRPr="00735E37" w:rsidRDefault="00283A0D" w:rsidP="00735E37">
            <w:pPr>
              <w:pStyle w:val="TableParagraph"/>
              <w:spacing w:line="276" w:lineRule="auto"/>
              <w:ind w:left="474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0,05</w:t>
            </w:r>
          </w:p>
        </w:tc>
      </w:tr>
      <w:tr w:rsidR="006A3493" w:rsidRPr="00735E37" w14:paraId="663102EA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34CF875B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0243020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18886C2D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Листовая капуста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44AAC414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7E13800E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</w:tcBorders>
          </w:tcPr>
          <w:p w14:paraId="0149A813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0243990</w:t>
            </w:r>
          </w:p>
        </w:tc>
        <w:tc>
          <w:tcPr>
            <w:tcW w:w="6236" w:type="dxa"/>
            <w:tcBorders>
              <w:top w:val="nil"/>
            </w:tcBorders>
          </w:tcPr>
          <w:p w14:paraId="01C184F2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Прочее (2)</w:t>
            </w:r>
          </w:p>
        </w:tc>
        <w:tc>
          <w:tcPr>
            <w:tcW w:w="1593" w:type="dxa"/>
            <w:tcBorders>
              <w:top w:val="nil"/>
              <w:right w:val="nil"/>
            </w:tcBorders>
          </w:tcPr>
          <w:p w14:paraId="7815F98D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2CD53CC9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4D2484E8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0244000</w:t>
            </w:r>
          </w:p>
        </w:tc>
        <w:tc>
          <w:tcPr>
            <w:tcW w:w="6236" w:type="dxa"/>
          </w:tcPr>
          <w:p w14:paraId="0D0BA0CF" w14:textId="77777777" w:rsidR="006A3493" w:rsidRPr="00735E37" w:rsidRDefault="00283A0D" w:rsidP="00735E37">
            <w:pPr>
              <w:pStyle w:val="TableParagraph"/>
              <w:spacing w:line="276" w:lineRule="auto"/>
              <w:ind w:left="560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(d) </w:t>
            </w: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кольраби</w:t>
            </w:r>
          </w:p>
        </w:tc>
        <w:tc>
          <w:tcPr>
            <w:tcW w:w="1593" w:type="dxa"/>
            <w:tcBorders>
              <w:right w:val="nil"/>
            </w:tcBorders>
          </w:tcPr>
          <w:p w14:paraId="1224E797" w14:textId="77777777" w:rsidR="006A3493" w:rsidRPr="00735E37" w:rsidRDefault="00283A0D" w:rsidP="00735E37">
            <w:pPr>
              <w:pStyle w:val="TableParagraph"/>
              <w:spacing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32AB9B8C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0B89B5F4" w14:textId="77777777" w:rsidR="006A3493" w:rsidRPr="00735E37" w:rsidRDefault="00283A0D" w:rsidP="00735E37">
            <w:pPr>
              <w:pStyle w:val="TableParagraph"/>
              <w:spacing w:before="66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0250000</w:t>
            </w:r>
          </w:p>
        </w:tc>
        <w:tc>
          <w:tcPr>
            <w:tcW w:w="6236" w:type="dxa"/>
          </w:tcPr>
          <w:p w14:paraId="3D15F754" w14:textId="77777777" w:rsidR="006A3493" w:rsidRPr="00735E37" w:rsidRDefault="00283A0D" w:rsidP="00735E37">
            <w:pPr>
              <w:pStyle w:val="TableParagraph"/>
              <w:spacing w:before="67" w:line="276" w:lineRule="auto"/>
              <w:ind w:left="333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Лиственные овощи, ароматические травы и съедобные цветы</w:t>
            </w:r>
          </w:p>
        </w:tc>
        <w:tc>
          <w:tcPr>
            <w:tcW w:w="1593" w:type="dxa"/>
            <w:tcBorders>
              <w:right w:val="nil"/>
            </w:tcBorders>
          </w:tcPr>
          <w:p w14:paraId="0EBE395F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20D0ABA1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7C7B1FE0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0251000</w:t>
            </w:r>
          </w:p>
        </w:tc>
        <w:tc>
          <w:tcPr>
            <w:tcW w:w="6236" w:type="dxa"/>
          </w:tcPr>
          <w:p w14:paraId="1A82C24C" w14:textId="77777777" w:rsidR="006A3493" w:rsidRPr="00735E37" w:rsidRDefault="00283A0D" w:rsidP="00735E37">
            <w:pPr>
              <w:pStyle w:val="TableParagraph"/>
              <w:spacing w:line="276" w:lineRule="auto"/>
              <w:ind w:left="560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(a) </w:t>
            </w: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салат-латук и другие салаты</w:t>
            </w:r>
          </w:p>
        </w:tc>
        <w:tc>
          <w:tcPr>
            <w:tcW w:w="1593" w:type="dxa"/>
            <w:tcBorders>
              <w:right w:val="nil"/>
            </w:tcBorders>
          </w:tcPr>
          <w:p w14:paraId="2564A312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68D5364D" w14:textId="77777777" w:rsidTr="00084E8C">
        <w:trPr>
          <w:trHeight w:val="20"/>
        </w:trPr>
        <w:tc>
          <w:tcPr>
            <w:tcW w:w="1355" w:type="dxa"/>
            <w:tcBorders>
              <w:left w:val="nil"/>
              <w:bottom w:val="nil"/>
            </w:tcBorders>
          </w:tcPr>
          <w:p w14:paraId="0054FAE9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0251010</w:t>
            </w:r>
          </w:p>
        </w:tc>
        <w:tc>
          <w:tcPr>
            <w:tcW w:w="6236" w:type="dxa"/>
            <w:tcBorders>
              <w:bottom w:val="nil"/>
            </w:tcBorders>
          </w:tcPr>
          <w:p w14:paraId="572A71B1" w14:textId="77777777" w:rsidR="006A3493" w:rsidRPr="00735E37" w:rsidRDefault="00283A0D" w:rsidP="00735E37">
            <w:pPr>
              <w:pStyle w:val="TableParagraph"/>
              <w:spacing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Корн-салат</w:t>
            </w:r>
          </w:p>
        </w:tc>
        <w:tc>
          <w:tcPr>
            <w:tcW w:w="1593" w:type="dxa"/>
            <w:tcBorders>
              <w:bottom w:val="nil"/>
              <w:right w:val="nil"/>
            </w:tcBorders>
          </w:tcPr>
          <w:p w14:paraId="12588439" w14:textId="77777777" w:rsidR="006A3493" w:rsidRPr="00735E37" w:rsidRDefault="00283A0D" w:rsidP="00735E37">
            <w:pPr>
              <w:pStyle w:val="TableParagraph"/>
              <w:spacing w:before="67" w:line="276" w:lineRule="auto"/>
              <w:ind w:left="474" w:right="369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0,08</w:t>
            </w:r>
          </w:p>
        </w:tc>
      </w:tr>
      <w:tr w:rsidR="006A3493" w:rsidRPr="00735E37" w14:paraId="2F81755D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56911FA2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0251020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187766C4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Салат-латук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37AE29AC" w14:textId="77777777" w:rsidR="006A3493" w:rsidRPr="00735E37" w:rsidRDefault="00283A0D" w:rsidP="00735E37">
            <w:pPr>
              <w:pStyle w:val="TableParagraph"/>
              <w:spacing w:line="276" w:lineRule="auto"/>
              <w:ind w:left="474" w:right="369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0,03</w:t>
            </w:r>
          </w:p>
        </w:tc>
      </w:tr>
      <w:tr w:rsidR="006A3493" w:rsidRPr="00735E37" w14:paraId="1DC35ADE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14804E60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0251030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194B6755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Эскариоль/эндивий широколистный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7CC7F307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3F261318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6A81ABEC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0251040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0BAD5C32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Кресс-салат и прочие ростки и побеги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14B6AD61" w14:textId="77777777" w:rsidR="006A3493" w:rsidRPr="00735E37" w:rsidRDefault="00283A0D" w:rsidP="00735E37">
            <w:pPr>
              <w:pStyle w:val="TableParagraph"/>
              <w:spacing w:line="276" w:lineRule="auto"/>
              <w:ind w:left="474" w:right="369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0,08</w:t>
            </w:r>
          </w:p>
        </w:tc>
      </w:tr>
      <w:tr w:rsidR="006A3493" w:rsidRPr="00735E37" w14:paraId="538B382F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32B743AE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0251050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3BAC3A63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Сурепка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5948A914" w14:textId="77777777" w:rsidR="006A3493" w:rsidRPr="00735E37" w:rsidRDefault="00283A0D" w:rsidP="00735E37">
            <w:pPr>
              <w:pStyle w:val="TableParagraph"/>
              <w:spacing w:line="276" w:lineRule="auto"/>
              <w:ind w:left="474" w:right="369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0,08</w:t>
            </w:r>
          </w:p>
        </w:tc>
      </w:tr>
      <w:tr w:rsidR="006A3493" w:rsidRPr="00735E37" w14:paraId="283C6998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1EF74DB3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0251060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106C91B7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Руккола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301ECA1C" w14:textId="77777777" w:rsidR="006A3493" w:rsidRPr="00735E37" w:rsidRDefault="00283A0D" w:rsidP="00735E37">
            <w:pPr>
              <w:pStyle w:val="TableParagraph"/>
              <w:spacing w:line="276" w:lineRule="auto"/>
              <w:ind w:left="474" w:right="369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0,08</w:t>
            </w:r>
          </w:p>
        </w:tc>
      </w:tr>
      <w:tr w:rsidR="006A3493" w:rsidRPr="00735E37" w14:paraId="4CBBB160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30ABA265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0251070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4381BCAE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Китайская горчица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63303DB2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3780863D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5790964D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0251080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60E2ED6D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Зеленые ростки (включая вид капуста)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7CBB462F" w14:textId="77777777" w:rsidR="006A3493" w:rsidRPr="00735E37" w:rsidRDefault="00283A0D" w:rsidP="00735E37">
            <w:pPr>
              <w:pStyle w:val="TableParagraph"/>
              <w:spacing w:line="276" w:lineRule="auto"/>
              <w:ind w:left="106" w:right="0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3</w:t>
            </w:r>
          </w:p>
        </w:tc>
      </w:tr>
      <w:tr w:rsidR="006A3493" w:rsidRPr="00735E37" w14:paraId="10146D81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</w:tcBorders>
          </w:tcPr>
          <w:p w14:paraId="58AAB417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0251990</w:t>
            </w:r>
          </w:p>
        </w:tc>
        <w:tc>
          <w:tcPr>
            <w:tcW w:w="6236" w:type="dxa"/>
            <w:tcBorders>
              <w:top w:val="nil"/>
            </w:tcBorders>
          </w:tcPr>
          <w:p w14:paraId="27CBBFB5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Прочее (2)</w:t>
            </w:r>
          </w:p>
        </w:tc>
        <w:tc>
          <w:tcPr>
            <w:tcW w:w="1593" w:type="dxa"/>
            <w:tcBorders>
              <w:top w:val="nil"/>
              <w:right w:val="nil"/>
            </w:tcBorders>
          </w:tcPr>
          <w:p w14:paraId="4E864511" w14:textId="77777777" w:rsidR="006A3493" w:rsidRPr="00735E37" w:rsidRDefault="00283A0D" w:rsidP="00735E37">
            <w:pPr>
              <w:pStyle w:val="TableParagraph"/>
              <w:spacing w:line="276" w:lineRule="auto"/>
              <w:ind w:left="474" w:right="369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0,08</w:t>
            </w:r>
          </w:p>
        </w:tc>
      </w:tr>
      <w:tr w:rsidR="006A3493" w:rsidRPr="00735E37" w14:paraId="75A6FCD7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7AB9968C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0252000</w:t>
            </w:r>
          </w:p>
        </w:tc>
        <w:tc>
          <w:tcPr>
            <w:tcW w:w="6236" w:type="dxa"/>
          </w:tcPr>
          <w:p w14:paraId="3CD16AE7" w14:textId="77777777" w:rsidR="006A3493" w:rsidRPr="00735E37" w:rsidRDefault="00283A0D" w:rsidP="00735E37">
            <w:pPr>
              <w:pStyle w:val="TableParagraph"/>
              <w:spacing w:line="276" w:lineRule="auto"/>
              <w:ind w:left="560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(b) </w:t>
            </w: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шпинат и похожие листья</w:t>
            </w:r>
          </w:p>
        </w:tc>
        <w:tc>
          <w:tcPr>
            <w:tcW w:w="1593" w:type="dxa"/>
            <w:tcBorders>
              <w:right w:val="nil"/>
            </w:tcBorders>
          </w:tcPr>
          <w:p w14:paraId="48FEE514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14B5ED52" w14:textId="77777777" w:rsidTr="00084E8C">
        <w:trPr>
          <w:trHeight w:val="20"/>
        </w:trPr>
        <w:tc>
          <w:tcPr>
            <w:tcW w:w="1355" w:type="dxa"/>
            <w:tcBorders>
              <w:left w:val="nil"/>
              <w:bottom w:val="nil"/>
            </w:tcBorders>
          </w:tcPr>
          <w:p w14:paraId="223EB660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0252010</w:t>
            </w:r>
          </w:p>
        </w:tc>
        <w:tc>
          <w:tcPr>
            <w:tcW w:w="6236" w:type="dxa"/>
            <w:tcBorders>
              <w:bottom w:val="nil"/>
            </w:tcBorders>
          </w:tcPr>
          <w:p w14:paraId="5AE73480" w14:textId="77777777" w:rsidR="006A3493" w:rsidRPr="00735E37" w:rsidRDefault="00283A0D" w:rsidP="00735E37">
            <w:pPr>
              <w:pStyle w:val="TableParagraph"/>
              <w:spacing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Шпинат</w:t>
            </w:r>
          </w:p>
        </w:tc>
        <w:tc>
          <w:tcPr>
            <w:tcW w:w="1593" w:type="dxa"/>
            <w:tcBorders>
              <w:bottom w:val="nil"/>
              <w:right w:val="nil"/>
            </w:tcBorders>
          </w:tcPr>
          <w:p w14:paraId="72D5F21B" w14:textId="77777777" w:rsidR="006A3493" w:rsidRPr="00735E37" w:rsidRDefault="00283A0D" w:rsidP="00735E37">
            <w:pPr>
              <w:pStyle w:val="TableParagraph"/>
              <w:spacing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4B28158C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225E31D7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0252020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12AAD0C9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Портулак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3E187407" w14:textId="77777777" w:rsidR="006A3493" w:rsidRPr="00735E37" w:rsidRDefault="00283A0D" w:rsidP="00735E37">
            <w:pPr>
              <w:pStyle w:val="TableParagraph"/>
              <w:spacing w:line="276" w:lineRule="auto"/>
              <w:ind w:left="474" w:right="369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0,1</w:t>
            </w:r>
          </w:p>
        </w:tc>
      </w:tr>
      <w:tr w:rsidR="006A3493" w:rsidRPr="00735E37" w14:paraId="210F90B0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5BCF7001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0252030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4008AF87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Листья мангольда/свеклы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2842ADBA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23257BAD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</w:tcBorders>
          </w:tcPr>
          <w:p w14:paraId="6D2E7ACA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0252990</w:t>
            </w:r>
          </w:p>
        </w:tc>
        <w:tc>
          <w:tcPr>
            <w:tcW w:w="6236" w:type="dxa"/>
            <w:tcBorders>
              <w:top w:val="nil"/>
            </w:tcBorders>
          </w:tcPr>
          <w:p w14:paraId="2B2982D5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Прочее (2)</w:t>
            </w:r>
          </w:p>
        </w:tc>
        <w:tc>
          <w:tcPr>
            <w:tcW w:w="1593" w:type="dxa"/>
            <w:tcBorders>
              <w:top w:val="nil"/>
              <w:right w:val="nil"/>
            </w:tcBorders>
          </w:tcPr>
          <w:p w14:paraId="728CEB22" w14:textId="77777777" w:rsidR="006A3493" w:rsidRPr="00735E37" w:rsidRDefault="00283A0D" w:rsidP="00735E37">
            <w:pPr>
              <w:pStyle w:val="TableParagraph"/>
              <w:spacing w:line="276" w:lineRule="auto"/>
              <w:ind w:left="474" w:right="369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0,1</w:t>
            </w:r>
          </w:p>
        </w:tc>
      </w:tr>
      <w:tr w:rsidR="006A3493" w:rsidRPr="00735E37" w14:paraId="60F1B111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70066D4B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0253000</w:t>
            </w:r>
          </w:p>
        </w:tc>
        <w:tc>
          <w:tcPr>
            <w:tcW w:w="6236" w:type="dxa"/>
          </w:tcPr>
          <w:p w14:paraId="419BC118" w14:textId="77777777" w:rsidR="006A3493" w:rsidRPr="00735E37" w:rsidRDefault="00283A0D" w:rsidP="00735E37">
            <w:pPr>
              <w:pStyle w:val="TableParagraph"/>
              <w:spacing w:line="276" w:lineRule="auto"/>
              <w:ind w:left="560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(c) </w:t>
            </w: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виноградные листья и подобные виды</w:t>
            </w:r>
          </w:p>
        </w:tc>
        <w:tc>
          <w:tcPr>
            <w:tcW w:w="1593" w:type="dxa"/>
            <w:tcBorders>
              <w:right w:val="nil"/>
            </w:tcBorders>
          </w:tcPr>
          <w:p w14:paraId="0F4B9076" w14:textId="77777777" w:rsidR="006A3493" w:rsidRPr="00735E37" w:rsidRDefault="00283A0D" w:rsidP="00735E37">
            <w:pPr>
              <w:pStyle w:val="TableParagraph"/>
              <w:spacing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4ABA0345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3322CDD7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0254000</w:t>
            </w:r>
          </w:p>
        </w:tc>
        <w:tc>
          <w:tcPr>
            <w:tcW w:w="6236" w:type="dxa"/>
          </w:tcPr>
          <w:p w14:paraId="593F83D3" w14:textId="77777777" w:rsidR="006A3493" w:rsidRPr="00735E37" w:rsidRDefault="00283A0D" w:rsidP="00735E37">
            <w:pPr>
              <w:pStyle w:val="TableParagraph"/>
              <w:spacing w:line="276" w:lineRule="auto"/>
              <w:ind w:left="560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(d) </w:t>
            </w: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водяной кресс</w:t>
            </w:r>
          </w:p>
        </w:tc>
        <w:tc>
          <w:tcPr>
            <w:tcW w:w="1593" w:type="dxa"/>
            <w:tcBorders>
              <w:right w:val="nil"/>
            </w:tcBorders>
          </w:tcPr>
          <w:p w14:paraId="74B123DE" w14:textId="77777777" w:rsidR="006A3493" w:rsidRPr="00735E37" w:rsidRDefault="00283A0D" w:rsidP="00735E37">
            <w:pPr>
              <w:pStyle w:val="TableParagraph"/>
              <w:spacing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658B8B9C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5D1C3F36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0255000</w:t>
            </w:r>
          </w:p>
        </w:tc>
        <w:tc>
          <w:tcPr>
            <w:tcW w:w="6236" w:type="dxa"/>
          </w:tcPr>
          <w:p w14:paraId="1FB1EFF5" w14:textId="77777777" w:rsidR="006A3493" w:rsidRPr="00735E37" w:rsidRDefault="00283A0D" w:rsidP="00735E37">
            <w:pPr>
              <w:pStyle w:val="TableParagraph"/>
              <w:spacing w:line="276" w:lineRule="auto"/>
              <w:ind w:left="560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(e) </w:t>
            </w: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витлуф/эндивий бельгийский</w:t>
            </w:r>
          </w:p>
        </w:tc>
        <w:tc>
          <w:tcPr>
            <w:tcW w:w="1593" w:type="dxa"/>
            <w:tcBorders>
              <w:right w:val="nil"/>
            </w:tcBorders>
          </w:tcPr>
          <w:p w14:paraId="084F4EB8" w14:textId="77777777" w:rsidR="006A3493" w:rsidRPr="00735E37" w:rsidRDefault="00283A0D" w:rsidP="00735E37">
            <w:pPr>
              <w:pStyle w:val="TableParagraph"/>
              <w:spacing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5058505B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3577C44D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0256000</w:t>
            </w:r>
          </w:p>
        </w:tc>
        <w:tc>
          <w:tcPr>
            <w:tcW w:w="6236" w:type="dxa"/>
          </w:tcPr>
          <w:p w14:paraId="4EB295A3" w14:textId="77777777" w:rsidR="006A3493" w:rsidRPr="00735E37" w:rsidRDefault="00283A0D" w:rsidP="00735E37">
            <w:pPr>
              <w:pStyle w:val="TableParagraph"/>
              <w:spacing w:line="276" w:lineRule="auto"/>
              <w:ind w:left="560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(f) </w:t>
            </w: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ароматические травы и съедобные цветы</w:t>
            </w:r>
          </w:p>
        </w:tc>
        <w:tc>
          <w:tcPr>
            <w:tcW w:w="1593" w:type="dxa"/>
            <w:tcBorders>
              <w:right w:val="nil"/>
            </w:tcBorders>
          </w:tcPr>
          <w:p w14:paraId="34237BFC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24531715" w14:textId="77777777" w:rsidTr="00084E8C">
        <w:trPr>
          <w:trHeight w:val="20"/>
        </w:trPr>
        <w:tc>
          <w:tcPr>
            <w:tcW w:w="1355" w:type="dxa"/>
            <w:tcBorders>
              <w:left w:val="nil"/>
              <w:bottom w:val="nil"/>
            </w:tcBorders>
          </w:tcPr>
          <w:p w14:paraId="670F9CC8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0256010</w:t>
            </w:r>
          </w:p>
        </w:tc>
        <w:tc>
          <w:tcPr>
            <w:tcW w:w="6236" w:type="dxa"/>
            <w:tcBorders>
              <w:bottom w:val="nil"/>
            </w:tcBorders>
          </w:tcPr>
          <w:p w14:paraId="5CFE89CF" w14:textId="77777777" w:rsidR="006A3493" w:rsidRPr="00735E37" w:rsidRDefault="00283A0D" w:rsidP="00735E37">
            <w:pPr>
              <w:pStyle w:val="TableParagraph"/>
              <w:spacing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Кервель</w:t>
            </w:r>
          </w:p>
        </w:tc>
        <w:tc>
          <w:tcPr>
            <w:tcW w:w="1593" w:type="dxa"/>
            <w:tcBorders>
              <w:bottom w:val="nil"/>
              <w:right w:val="nil"/>
            </w:tcBorders>
          </w:tcPr>
          <w:p w14:paraId="2BF9AC48" w14:textId="77777777" w:rsidR="006A3493" w:rsidRPr="00735E37" w:rsidRDefault="00283A0D" w:rsidP="00735E37">
            <w:pPr>
              <w:pStyle w:val="TableParagraph"/>
              <w:spacing w:before="67" w:line="276" w:lineRule="auto"/>
              <w:ind w:left="474" w:right="369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0,03</w:t>
            </w:r>
          </w:p>
        </w:tc>
      </w:tr>
      <w:tr w:rsidR="006A3493" w:rsidRPr="00735E37" w14:paraId="0CACE9F9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22A93AB3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0256020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513DB619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Шнитт-лук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477FCB74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106" w:right="0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2</w:t>
            </w:r>
          </w:p>
        </w:tc>
      </w:tr>
      <w:tr w:rsidR="006A3493" w:rsidRPr="00735E37" w14:paraId="16C939DB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6098BE36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0256030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5EC605C4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Листья сельдерея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6DD81C79" w14:textId="77777777" w:rsidR="006A3493" w:rsidRPr="00735E37" w:rsidRDefault="00283A0D" w:rsidP="00735E37">
            <w:pPr>
              <w:pStyle w:val="TableParagraph"/>
              <w:spacing w:line="276" w:lineRule="auto"/>
              <w:ind w:left="474" w:right="369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0,03</w:t>
            </w:r>
          </w:p>
        </w:tc>
      </w:tr>
      <w:tr w:rsidR="006A3493" w:rsidRPr="00735E37" w14:paraId="667BA02C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40BD4F9D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0256040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39A417B2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Петрушка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672DE373" w14:textId="77777777" w:rsidR="006A3493" w:rsidRPr="00735E37" w:rsidRDefault="00283A0D" w:rsidP="00735E37">
            <w:pPr>
              <w:pStyle w:val="TableParagraph"/>
              <w:spacing w:line="276" w:lineRule="auto"/>
              <w:ind w:left="474" w:right="369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0,03</w:t>
            </w:r>
          </w:p>
        </w:tc>
      </w:tr>
      <w:tr w:rsidR="006A3493" w:rsidRPr="00735E37" w14:paraId="75814112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2FBC9951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0256050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71529064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Шалфей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077A2F9D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106" w:right="0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2</w:t>
            </w:r>
          </w:p>
        </w:tc>
      </w:tr>
      <w:tr w:rsidR="006A3493" w:rsidRPr="00735E37" w14:paraId="02AB8458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7AAA41BA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0256060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70A875E0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Розмарин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09BF1594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106" w:right="0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2</w:t>
            </w:r>
          </w:p>
        </w:tc>
      </w:tr>
      <w:tr w:rsidR="006A3493" w:rsidRPr="00735E37" w14:paraId="438A4002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</w:tcBorders>
          </w:tcPr>
          <w:p w14:paraId="0900D294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0256070</w:t>
            </w:r>
          </w:p>
        </w:tc>
        <w:tc>
          <w:tcPr>
            <w:tcW w:w="6236" w:type="dxa"/>
            <w:tcBorders>
              <w:top w:val="nil"/>
            </w:tcBorders>
          </w:tcPr>
          <w:p w14:paraId="7F9B2A7E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Тимьян</w:t>
            </w:r>
          </w:p>
        </w:tc>
        <w:tc>
          <w:tcPr>
            <w:tcW w:w="1593" w:type="dxa"/>
            <w:tcBorders>
              <w:top w:val="nil"/>
              <w:right w:val="nil"/>
            </w:tcBorders>
          </w:tcPr>
          <w:p w14:paraId="7EBA137B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106" w:right="0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2</w:t>
            </w:r>
          </w:p>
        </w:tc>
      </w:tr>
    </w:tbl>
    <w:p w14:paraId="29C65CFA" w14:textId="77777777" w:rsidR="006A3493" w:rsidRPr="00735E37" w:rsidRDefault="006A3493">
      <w:pPr>
        <w:rPr>
          <w:rFonts w:ascii="Times New Roman" w:hAnsi="Times New Roman" w:cs="Times New Roman"/>
          <w:sz w:val="19"/>
        </w:rPr>
        <w:sectPr w:rsidR="006A3493" w:rsidRPr="00735E37" w:rsidSect="00283A0D">
          <w:pgSz w:w="11910" w:h="16840"/>
          <w:pgMar w:top="720" w:right="720" w:bottom="720" w:left="720" w:header="977" w:footer="0" w:gutter="0"/>
          <w:cols w:space="720"/>
          <w:docGrid w:linePitch="299"/>
        </w:sectPr>
      </w:pPr>
    </w:p>
    <w:p w14:paraId="39E9AAE7" w14:textId="77777777" w:rsidR="006A3493" w:rsidRPr="00735E37" w:rsidRDefault="006A3493">
      <w:pPr>
        <w:pStyle w:val="a3"/>
        <w:spacing w:before="5"/>
        <w:rPr>
          <w:rFonts w:ascii="Times New Roman" w:hAnsi="Times New Roman" w:cs="Times New Roman"/>
          <w:sz w:val="6"/>
        </w:rPr>
      </w:pPr>
    </w:p>
    <w:p w14:paraId="544E2FB7" w14:textId="77777777" w:rsidR="006A3493" w:rsidRPr="00735E37" w:rsidRDefault="00EB7AED">
      <w:pPr>
        <w:pStyle w:val="a3"/>
        <w:spacing w:line="20" w:lineRule="exact"/>
        <w:ind w:left="105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"/>
          <w:lang w:bidi="ru-RU"/>
        </w:rPr>
      </w:r>
      <w:r>
        <w:rPr>
          <w:rFonts w:ascii="Times New Roman" w:hAnsi="Times New Roman" w:cs="Times New Roman"/>
          <w:sz w:val="2"/>
          <w:lang w:bidi="ru-RU"/>
        </w:rPr>
        <w:pict w14:anchorId="2AD98538">
          <v:group id="_x0000_s1037" style="width:510.75pt;height:.5pt;mso-position-horizontal-relative:char;mso-position-vertical-relative:line" coordsize="10215,10">
            <v:line id="_x0000_s1038" style="position:absolute" from="5,5" to="10210,5" strokeweight=".17569mm"/>
            <w10:wrap type="none"/>
            <w10:anchorlock/>
          </v:group>
        </w:pict>
      </w:r>
    </w:p>
    <w:p w14:paraId="56896A7A" w14:textId="77777777" w:rsidR="006A3493" w:rsidRPr="00735E37" w:rsidRDefault="006A3493">
      <w:pPr>
        <w:pStyle w:val="a3"/>
        <w:rPr>
          <w:rFonts w:ascii="Times New Roman" w:hAnsi="Times New Roman" w:cs="Times New Roman"/>
          <w:sz w:val="20"/>
        </w:rPr>
      </w:pPr>
    </w:p>
    <w:p w14:paraId="70C6B2D8" w14:textId="77777777" w:rsidR="006A3493" w:rsidRPr="00735E37" w:rsidRDefault="006A3493">
      <w:pPr>
        <w:pStyle w:val="a3"/>
        <w:spacing w:before="8" w:after="1"/>
        <w:rPr>
          <w:rFonts w:ascii="Times New Roman" w:hAnsi="Times New Roman" w:cs="Times New Roman"/>
          <w:sz w:val="23"/>
        </w:rPr>
      </w:pPr>
    </w:p>
    <w:tbl>
      <w:tblPr>
        <w:tblStyle w:val="TableNormal"/>
        <w:tblW w:w="0" w:type="auto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5"/>
        <w:gridCol w:w="6236"/>
        <w:gridCol w:w="1593"/>
      </w:tblGrid>
      <w:tr w:rsidR="006A3493" w:rsidRPr="00735E37" w14:paraId="7FDE8B45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11C7F139" w14:textId="77777777" w:rsidR="006A3493" w:rsidRPr="00735E37" w:rsidRDefault="00283A0D" w:rsidP="00735E37">
            <w:pPr>
              <w:pStyle w:val="TableParagraph"/>
              <w:spacing w:before="60" w:line="276" w:lineRule="auto"/>
              <w:ind w:right="242"/>
              <w:rPr>
                <w:rFonts w:ascii="Times New Roman" w:hAnsi="Times New Roman" w:cs="Times New Roman"/>
                <w:sz w:val="17"/>
              </w:rPr>
            </w:pPr>
            <w:r w:rsidRPr="00735E37">
              <w:rPr>
                <w:rFonts w:ascii="Times New Roman" w:hAnsi="Times New Roman" w:cs="Times New Roman"/>
                <w:sz w:val="17"/>
                <w:lang w:bidi="ru-RU"/>
              </w:rPr>
              <w:t>(1)</w:t>
            </w:r>
          </w:p>
        </w:tc>
        <w:tc>
          <w:tcPr>
            <w:tcW w:w="6236" w:type="dxa"/>
          </w:tcPr>
          <w:p w14:paraId="3E7DC8C9" w14:textId="77777777" w:rsidR="006A3493" w:rsidRPr="00735E37" w:rsidRDefault="00283A0D" w:rsidP="00735E37">
            <w:pPr>
              <w:pStyle w:val="TableParagraph"/>
              <w:spacing w:before="60" w:line="276" w:lineRule="auto"/>
              <w:ind w:left="2992" w:right="2992"/>
              <w:rPr>
                <w:rFonts w:ascii="Times New Roman" w:hAnsi="Times New Roman" w:cs="Times New Roman"/>
                <w:sz w:val="17"/>
              </w:rPr>
            </w:pPr>
            <w:r w:rsidRPr="00735E37">
              <w:rPr>
                <w:rFonts w:ascii="Times New Roman" w:hAnsi="Times New Roman" w:cs="Times New Roman"/>
                <w:sz w:val="17"/>
                <w:lang w:bidi="ru-RU"/>
              </w:rPr>
              <w:t>(2)</w:t>
            </w:r>
          </w:p>
        </w:tc>
        <w:tc>
          <w:tcPr>
            <w:tcW w:w="1593" w:type="dxa"/>
            <w:tcBorders>
              <w:right w:val="nil"/>
            </w:tcBorders>
          </w:tcPr>
          <w:p w14:paraId="7A8C9FE2" w14:textId="77777777" w:rsidR="006A3493" w:rsidRPr="00735E37" w:rsidRDefault="00283A0D" w:rsidP="00735E37">
            <w:pPr>
              <w:pStyle w:val="TableParagraph"/>
              <w:spacing w:before="60" w:line="276" w:lineRule="auto"/>
              <w:ind w:left="476" w:right="369"/>
              <w:rPr>
                <w:rFonts w:ascii="Times New Roman" w:hAnsi="Times New Roman" w:cs="Times New Roman"/>
                <w:sz w:val="17"/>
              </w:rPr>
            </w:pPr>
            <w:r w:rsidRPr="00735E37">
              <w:rPr>
                <w:rFonts w:ascii="Times New Roman" w:hAnsi="Times New Roman" w:cs="Times New Roman"/>
                <w:sz w:val="17"/>
                <w:lang w:bidi="ru-RU"/>
              </w:rPr>
              <w:t>(3)</w:t>
            </w:r>
          </w:p>
        </w:tc>
      </w:tr>
      <w:tr w:rsidR="006A3493" w:rsidRPr="00735E37" w14:paraId="0D97C4FD" w14:textId="77777777" w:rsidTr="00084E8C">
        <w:trPr>
          <w:trHeight w:val="20"/>
        </w:trPr>
        <w:tc>
          <w:tcPr>
            <w:tcW w:w="1355" w:type="dxa"/>
            <w:tcBorders>
              <w:left w:val="nil"/>
              <w:bottom w:val="nil"/>
            </w:tcBorders>
          </w:tcPr>
          <w:p w14:paraId="1791E51B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0256080</w:t>
            </w:r>
          </w:p>
        </w:tc>
        <w:tc>
          <w:tcPr>
            <w:tcW w:w="6236" w:type="dxa"/>
            <w:tcBorders>
              <w:bottom w:val="nil"/>
            </w:tcBorders>
          </w:tcPr>
          <w:p w14:paraId="530F0D35" w14:textId="77777777" w:rsidR="006A3493" w:rsidRPr="00735E37" w:rsidRDefault="00283A0D" w:rsidP="00735E37">
            <w:pPr>
              <w:pStyle w:val="TableParagraph"/>
              <w:spacing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(f) </w:t>
            </w: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базилик и съедобные цветы</w:t>
            </w:r>
          </w:p>
        </w:tc>
        <w:tc>
          <w:tcPr>
            <w:tcW w:w="1593" w:type="dxa"/>
            <w:tcBorders>
              <w:bottom w:val="nil"/>
              <w:right w:val="nil"/>
            </w:tcBorders>
          </w:tcPr>
          <w:p w14:paraId="037A8047" w14:textId="77777777" w:rsidR="006A3493" w:rsidRPr="00735E37" w:rsidRDefault="00283A0D" w:rsidP="00735E37">
            <w:pPr>
              <w:pStyle w:val="TableParagraph"/>
              <w:spacing w:line="276" w:lineRule="auto"/>
              <w:ind w:left="106" w:right="0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2</w:t>
            </w:r>
          </w:p>
        </w:tc>
      </w:tr>
      <w:tr w:rsidR="006A3493" w:rsidRPr="00735E37" w14:paraId="02BA8B00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126CE34C" w14:textId="77777777" w:rsidR="006A3493" w:rsidRPr="00735E37" w:rsidRDefault="00283A0D" w:rsidP="00735E37">
            <w:pPr>
              <w:pStyle w:val="TableParagraph"/>
              <w:spacing w:before="58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0256090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765895BA" w14:textId="77777777" w:rsidR="006A3493" w:rsidRPr="00735E37" w:rsidRDefault="00283A0D" w:rsidP="00735E37">
            <w:pPr>
              <w:pStyle w:val="TableParagraph"/>
              <w:spacing w:before="58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Тимьян/лавровый лист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3F74E679" w14:textId="77777777" w:rsidR="006A3493" w:rsidRPr="00735E37" w:rsidRDefault="00283A0D" w:rsidP="00735E37">
            <w:pPr>
              <w:pStyle w:val="TableParagraph"/>
              <w:spacing w:before="58" w:line="276" w:lineRule="auto"/>
              <w:ind w:left="106" w:right="0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2</w:t>
            </w:r>
          </w:p>
        </w:tc>
      </w:tr>
      <w:tr w:rsidR="006A3493" w:rsidRPr="00735E37" w14:paraId="150FD073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497326B6" w14:textId="77777777" w:rsidR="006A3493" w:rsidRPr="00735E37" w:rsidRDefault="00283A0D" w:rsidP="00735E37">
            <w:pPr>
              <w:pStyle w:val="TableParagraph"/>
              <w:spacing w:before="58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0256100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61A0F84C" w14:textId="77777777" w:rsidR="006A3493" w:rsidRPr="00735E37" w:rsidRDefault="00283A0D" w:rsidP="00735E37">
            <w:pPr>
              <w:pStyle w:val="TableParagraph"/>
              <w:spacing w:before="58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Эстрагон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776266D4" w14:textId="77777777" w:rsidR="006A3493" w:rsidRPr="00735E37" w:rsidRDefault="00283A0D" w:rsidP="00735E37">
            <w:pPr>
              <w:pStyle w:val="TableParagraph"/>
              <w:spacing w:before="58" w:line="276" w:lineRule="auto"/>
              <w:ind w:left="106" w:right="0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2</w:t>
            </w:r>
          </w:p>
        </w:tc>
      </w:tr>
      <w:tr w:rsidR="006A3493" w:rsidRPr="00735E37" w14:paraId="0494C72C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</w:tcBorders>
          </w:tcPr>
          <w:p w14:paraId="1ABC81F4" w14:textId="77777777" w:rsidR="006A3493" w:rsidRPr="00735E37" w:rsidRDefault="00283A0D" w:rsidP="00735E37">
            <w:pPr>
              <w:pStyle w:val="TableParagraph"/>
              <w:spacing w:before="58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0256990</w:t>
            </w:r>
          </w:p>
        </w:tc>
        <w:tc>
          <w:tcPr>
            <w:tcW w:w="6236" w:type="dxa"/>
            <w:tcBorders>
              <w:top w:val="nil"/>
            </w:tcBorders>
          </w:tcPr>
          <w:p w14:paraId="4CD22DA1" w14:textId="77777777" w:rsidR="006A3493" w:rsidRPr="00735E37" w:rsidRDefault="00283A0D" w:rsidP="00735E37">
            <w:pPr>
              <w:pStyle w:val="TableParagraph"/>
              <w:spacing w:before="58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Прочее (2)</w:t>
            </w:r>
          </w:p>
        </w:tc>
        <w:tc>
          <w:tcPr>
            <w:tcW w:w="1593" w:type="dxa"/>
            <w:tcBorders>
              <w:top w:val="nil"/>
              <w:right w:val="nil"/>
            </w:tcBorders>
          </w:tcPr>
          <w:p w14:paraId="362D57F9" w14:textId="77777777" w:rsidR="006A3493" w:rsidRPr="00735E37" w:rsidRDefault="00283A0D" w:rsidP="00735E37">
            <w:pPr>
              <w:pStyle w:val="TableParagraph"/>
              <w:spacing w:before="58"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0,02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4E5FFDF8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5AA9A30C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0260000</w:t>
            </w:r>
          </w:p>
        </w:tc>
        <w:tc>
          <w:tcPr>
            <w:tcW w:w="6236" w:type="dxa"/>
          </w:tcPr>
          <w:p w14:paraId="38E0E8D0" w14:textId="77777777" w:rsidR="006A3493" w:rsidRPr="00735E37" w:rsidRDefault="00283A0D" w:rsidP="00735E37">
            <w:pPr>
              <w:pStyle w:val="TableParagraph"/>
              <w:spacing w:before="67" w:line="276" w:lineRule="auto"/>
              <w:ind w:left="333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Бобовые культуры</w:t>
            </w:r>
          </w:p>
        </w:tc>
        <w:tc>
          <w:tcPr>
            <w:tcW w:w="1593" w:type="dxa"/>
            <w:tcBorders>
              <w:right w:val="nil"/>
            </w:tcBorders>
          </w:tcPr>
          <w:p w14:paraId="27504B28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02916A2C" w14:textId="77777777" w:rsidTr="00084E8C">
        <w:trPr>
          <w:trHeight w:val="20"/>
        </w:trPr>
        <w:tc>
          <w:tcPr>
            <w:tcW w:w="1355" w:type="dxa"/>
            <w:tcBorders>
              <w:left w:val="nil"/>
              <w:bottom w:val="nil"/>
            </w:tcBorders>
          </w:tcPr>
          <w:p w14:paraId="539EF506" w14:textId="77777777" w:rsidR="006A3493" w:rsidRPr="00735E37" w:rsidRDefault="00283A0D" w:rsidP="00735E37">
            <w:pPr>
              <w:pStyle w:val="TableParagraph"/>
              <w:spacing w:before="66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0260010</w:t>
            </w:r>
          </w:p>
        </w:tc>
        <w:tc>
          <w:tcPr>
            <w:tcW w:w="6236" w:type="dxa"/>
            <w:tcBorders>
              <w:bottom w:val="nil"/>
            </w:tcBorders>
          </w:tcPr>
          <w:p w14:paraId="142AD088" w14:textId="77777777" w:rsidR="006A3493" w:rsidRPr="00735E37" w:rsidRDefault="00283A0D" w:rsidP="00735E37">
            <w:pPr>
              <w:pStyle w:val="TableParagraph"/>
              <w:spacing w:before="66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Фасоль (со стручком)</w:t>
            </w:r>
          </w:p>
        </w:tc>
        <w:tc>
          <w:tcPr>
            <w:tcW w:w="1593" w:type="dxa"/>
            <w:tcBorders>
              <w:bottom w:val="nil"/>
              <w:right w:val="nil"/>
            </w:tcBorders>
          </w:tcPr>
          <w:p w14:paraId="498EB3B8" w14:textId="77777777" w:rsidR="006A3493" w:rsidRPr="00735E37" w:rsidRDefault="00283A0D" w:rsidP="00735E37">
            <w:pPr>
              <w:pStyle w:val="TableParagraph"/>
              <w:spacing w:before="67" w:line="276" w:lineRule="auto"/>
              <w:ind w:left="474" w:right="369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0,08</w:t>
            </w:r>
          </w:p>
        </w:tc>
      </w:tr>
      <w:tr w:rsidR="006A3493" w:rsidRPr="00735E37" w14:paraId="2DA6CA01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1FA2C2AC" w14:textId="77777777" w:rsidR="006A3493" w:rsidRPr="00735E37" w:rsidRDefault="00283A0D" w:rsidP="00735E37">
            <w:pPr>
              <w:pStyle w:val="TableParagraph"/>
              <w:spacing w:before="58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0260020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42130C2A" w14:textId="77777777" w:rsidR="006A3493" w:rsidRPr="00735E37" w:rsidRDefault="00283A0D" w:rsidP="00735E37">
            <w:pPr>
              <w:pStyle w:val="TableParagraph"/>
              <w:spacing w:before="58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Фасоль (без стручка)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6FC68344" w14:textId="77777777" w:rsidR="006A3493" w:rsidRPr="00735E37" w:rsidRDefault="00283A0D" w:rsidP="00735E37">
            <w:pPr>
              <w:pStyle w:val="TableParagraph"/>
              <w:spacing w:before="58"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6DD57961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72A05D67" w14:textId="77777777" w:rsidR="006A3493" w:rsidRPr="00735E37" w:rsidRDefault="00283A0D" w:rsidP="00735E37">
            <w:pPr>
              <w:pStyle w:val="TableParagraph"/>
              <w:spacing w:before="58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0260030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0D2C3ED8" w14:textId="77777777" w:rsidR="006A3493" w:rsidRPr="00735E37" w:rsidRDefault="00283A0D" w:rsidP="00735E37">
            <w:pPr>
              <w:pStyle w:val="TableParagraph"/>
              <w:spacing w:before="58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Горох (со стручком)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757392D9" w14:textId="77777777" w:rsidR="006A3493" w:rsidRPr="00735E37" w:rsidRDefault="00283A0D" w:rsidP="00735E37">
            <w:pPr>
              <w:pStyle w:val="TableParagraph"/>
              <w:spacing w:before="60" w:line="276" w:lineRule="auto"/>
              <w:ind w:left="474" w:right="369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0,08</w:t>
            </w:r>
          </w:p>
        </w:tc>
      </w:tr>
      <w:tr w:rsidR="006A3493" w:rsidRPr="00735E37" w14:paraId="6F269CB3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319E6378" w14:textId="77777777" w:rsidR="006A3493" w:rsidRPr="00735E37" w:rsidRDefault="00283A0D" w:rsidP="00735E37">
            <w:pPr>
              <w:pStyle w:val="TableParagraph"/>
              <w:spacing w:before="58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0260040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245AB55B" w14:textId="77777777" w:rsidR="006A3493" w:rsidRPr="00735E37" w:rsidRDefault="00283A0D" w:rsidP="00735E37">
            <w:pPr>
              <w:pStyle w:val="TableParagraph"/>
              <w:spacing w:before="58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Горох (без стручка)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46EC37D4" w14:textId="77777777" w:rsidR="006A3493" w:rsidRPr="00735E37" w:rsidRDefault="00283A0D" w:rsidP="00735E37">
            <w:pPr>
              <w:pStyle w:val="TableParagraph"/>
              <w:spacing w:before="58"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137EFF84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37567351" w14:textId="77777777" w:rsidR="006A3493" w:rsidRPr="00735E37" w:rsidRDefault="00283A0D" w:rsidP="00735E37">
            <w:pPr>
              <w:pStyle w:val="TableParagraph"/>
              <w:spacing w:before="58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0260050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0A92C0AC" w14:textId="77777777" w:rsidR="006A3493" w:rsidRPr="00735E37" w:rsidRDefault="00283A0D" w:rsidP="00735E37">
            <w:pPr>
              <w:pStyle w:val="TableParagraph"/>
              <w:spacing w:before="58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Чечевица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3AF63C95" w14:textId="77777777" w:rsidR="006A3493" w:rsidRPr="00735E37" w:rsidRDefault="00283A0D" w:rsidP="00735E37">
            <w:pPr>
              <w:pStyle w:val="TableParagraph"/>
              <w:spacing w:before="58"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070F6B7A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</w:tcBorders>
          </w:tcPr>
          <w:p w14:paraId="0A1D2733" w14:textId="77777777" w:rsidR="006A3493" w:rsidRPr="00735E37" w:rsidRDefault="00283A0D" w:rsidP="00735E37">
            <w:pPr>
              <w:pStyle w:val="TableParagraph"/>
              <w:spacing w:before="58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0260990</w:t>
            </w:r>
          </w:p>
        </w:tc>
        <w:tc>
          <w:tcPr>
            <w:tcW w:w="6236" w:type="dxa"/>
            <w:tcBorders>
              <w:top w:val="nil"/>
            </w:tcBorders>
          </w:tcPr>
          <w:p w14:paraId="1B758481" w14:textId="77777777" w:rsidR="006A3493" w:rsidRPr="00735E37" w:rsidRDefault="00283A0D" w:rsidP="00735E37">
            <w:pPr>
              <w:pStyle w:val="TableParagraph"/>
              <w:spacing w:before="58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Прочее (2)</w:t>
            </w:r>
          </w:p>
        </w:tc>
        <w:tc>
          <w:tcPr>
            <w:tcW w:w="1593" w:type="dxa"/>
            <w:tcBorders>
              <w:top w:val="nil"/>
              <w:right w:val="nil"/>
            </w:tcBorders>
          </w:tcPr>
          <w:p w14:paraId="06690C74" w14:textId="77777777" w:rsidR="006A3493" w:rsidRPr="00735E37" w:rsidRDefault="00283A0D" w:rsidP="00735E37">
            <w:pPr>
              <w:pStyle w:val="TableParagraph"/>
              <w:spacing w:before="58"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4DE4864D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759AD6AC" w14:textId="77777777" w:rsidR="006A3493" w:rsidRPr="00735E37" w:rsidRDefault="00283A0D" w:rsidP="00735E37">
            <w:pPr>
              <w:pStyle w:val="TableParagraph"/>
              <w:spacing w:before="66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0270000</w:t>
            </w:r>
          </w:p>
        </w:tc>
        <w:tc>
          <w:tcPr>
            <w:tcW w:w="6236" w:type="dxa"/>
          </w:tcPr>
          <w:p w14:paraId="502A7CE5" w14:textId="77777777" w:rsidR="006A3493" w:rsidRPr="00735E37" w:rsidRDefault="00283A0D" w:rsidP="00735E37">
            <w:pPr>
              <w:pStyle w:val="TableParagraph"/>
              <w:spacing w:before="67" w:line="276" w:lineRule="auto"/>
              <w:ind w:left="333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Стеблевые культуры</w:t>
            </w:r>
          </w:p>
        </w:tc>
        <w:tc>
          <w:tcPr>
            <w:tcW w:w="1593" w:type="dxa"/>
            <w:tcBorders>
              <w:right w:val="nil"/>
            </w:tcBorders>
          </w:tcPr>
          <w:p w14:paraId="09063323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0331305B" w14:textId="77777777" w:rsidTr="00084E8C">
        <w:trPr>
          <w:trHeight w:val="20"/>
        </w:trPr>
        <w:tc>
          <w:tcPr>
            <w:tcW w:w="1355" w:type="dxa"/>
            <w:tcBorders>
              <w:left w:val="nil"/>
              <w:bottom w:val="nil"/>
            </w:tcBorders>
          </w:tcPr>
          <w:p w14:paraId="530127D7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0270010</w:t>
            </w:r>
          </w:p>
        </w:tc>
        <w:tc>
          <w:tcPr>
            <w:tcW w:w="6236" w:type="dxa"/>
            <w:tcBorders>
              <w:bottom w:val="nil"/>
            </w:tcBorders>
          </w:tcPr>
          <w:p w14:paraId="6E624436" w14:textId="77777777" w:rsidR="006A3493" w:rsidRPr="00735E37" w:rsidRDefault="00283A0D" w:rsidP="00735E37">
            <w:pPr>
              <w:pStyle w:val="TableParagraph"/>
              <w:spacing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Спаржа</w:t>
            </w:r>
          </w:p>
        </w:tc>
        <w:tc>
          <w:tcPr>
            <w:tcW w:w="1593" w:type="dxa"/>
            <w:tcBorders>
              <w:bottom w:val="nil"/>
              <w:right w:val="nil"/>
            </w:tcBorders>
          </w:tcPr>
          <w:p w14:paraId="4ADFB50A" w14:textId="77777777" w:rsidR="006A3493" w:rsidRPr="00735E37" w:rsidRDefault="00283A0D" w:rsidP="00735E37">
            <w:pPr>
              <w:pStyle w:val="TableParagraph"/>
              <w:spacing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7399BA99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1118BFDE" w14:textId="77777777" w:rsidR="006A3493" w:rsidRPr="00735E37" w:rsidRDefault="00283A0D" w:rsidP="00735E37">
            <w:pPr>
              <w:pStyle w:val="TableParagraph"/>
              <w:spacing w:before="58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0270020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7D8572F3" w14:textId="77777777" w:rsidR="006A3493" w:rsidRPr="00735E37" w:rsidRDefault="00283A0D" w:rsidP="00735E37">
            <w:pPr>
              <w:pStyle w:val="TableParagraph"/>
              <w:spacing w:before="58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Артишок испанский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0397DA2E" w14:textId="77777777" w:rsidR="006A3493" w:rsidRPr="00735E37" w:rsidRDefault="00283A0D" w:rsidP="00735E37">
            <w:pPr>
              <w:pStyle w:val="TableParagraph"/>
              <w:spacing w:before="58"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391C66C9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6B988002" w14:textId="77777777" w:rsidR="006A3493" w:rsidRPr="00735E37" w:rsidRDefault="00283A0D" w:rsidP="00735E37">
            <w:pPr>
              <w:pStyle w:val="TableParagraph"/>
              <w:spacing w:before="58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0270030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5473B374" w14:textId="77777777" w:rsidR="006A3493" w:rsidRPr="00735E37" w:rsidRDefault="00283A0D" w:rsidP="00735E37">
            <w:pPr>
              <w:pStyle w:val="TableParagraph"/>
              <w:spacing w:before="58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Сельдерей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75B8442D" w14:textId="77777777" w:rsidR="006A3493" w:rsidRPr="00735E37" w:rsidRDefault="00283A0D" w:rsidP="00735E37">
            <w:pPr>
              <w:pStyle w:val="TableParagraph"/>
              <w:spacing w:before="58" w:line="276" w:lineRule="auto"/>
              <w:ind w:left="474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0,05</w:t>
            </w:r>
          </w:p>
        </w:tc>
      </w:tr>
      <w:tr w:rsidR="006A3493" w:rsidRPr="00735E37" w14:paraId="78B91A48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11A0115A" w14:textId="77777777" w:rsidR="006A3493" w:rsidRPr="00735E37" w:rsidRDefault="00283A0D" w:rsidP="00735E37">
            <w:pPr>
              <w:pStyle w:val="TableParagraph"/>
              <w:spacing w:before="58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0270040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44C6657D" w14:textId="77777777" w:rsidR="006A3493" w:rsidRPr="00735E37" w:rsidRDefault="00283A0D" w:rsidP="00735E37">
            <w:pPr>
              <w:pStyle w:val="TableParagraph"/>
              <w:spacing w:before="58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Фенхель французский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0A30444E" w14:textId="77777777" w:rsidR="006A3493" w:rsidRPr="00735E37" w:rsidRDefault="00283A0D" w:rsidP="00735E37">
            <w:pPr>
              <w:pStyle w:val="TableParagraph"/>
              <w:spacing w:before="60" w:line="276" w:lineRule="auto"/>
              <w:ind w:left="474" w:right="369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0,03</w:t>
            </w:r>
          </w:p>
        </w:tc>
      </w:tr>
      <w:tr w:rsidR="006A3493" w:rsidRPr="00735E37" w14:paraId="530A7C73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703233F7" w14:textId="77777777" w:rsidR="006A3493" w:rsidRPr="00735E37" w:rsidRDefault="00283A0D" w:rsidP="00735E37">
            <w:pPr>
              <w:pStyle w:val="TableParagraph"/>
              <w:spacing w:before="58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0270050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510075A7" w14:textId="77777777" w:rsidR="006A3493" w:rsidRPr="00735E37" w:rsidRDefault="00283A0D" w:rsidP="00735E37">
            <w:pPr>
              <w:pStyle w:val="TableParagraph"/>
              <w:spacing w:before="58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Артишоки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19AE694D" w14:textId="77777777" w:rsidR="006A3493" w:rsidRPr="00735E37" w:rsidRDefault="00283A0D" w:rsidP="00735E37">
            <w:pPr>
              <w:pStyle w:val="TableParagraph"/>
              <w:spacing w:before="58"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654EE0A0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54551A92" w14:textId="77777777" w:rsidR="006A3493" w:rsidRPr="00735E37" w:rsidRDefault="00283A0D" w:rsidP="00735E37">
            <w:pPr>
              <w:pStyle w:val="TableParagraph"/>
              <w:spacing w:before="58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0270060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5FE9483A" w14:textId="77777777" w:rsidR="006A3493" w:rsidRPr="00735E37" w:rsidRDefault="00283A0D" w:rsidP="00735E37">
            <w:pPr>
              <w:pStyle w:val="TableParagraph"/>
              <w:spacing w:before="58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Лук-порей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1384B636" w14:textId="77777777" w:rsidR="006A3493" w:rsidRPr="00735E37" w:rsidRDefault="00283A0D" w:rsidP="00735E37">
            <w:pPr>
              <w:pStyle w:val="TableParagraph"/>
              <w:spacing w:before="58"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178A3299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1E0C3E02" w14:textId="77777777" w:rsidR="006A3493" w:rsidRPr="00735E37" w:rsidRDefault="00283A0D" w:rsidP="00735E37">
            <w:pPr>
              <w:pStyle w:val="TableParagraph"/>
              <w:spacing w:before="58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0270070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56B38B12" w14:textId="77777777" w:rsidR="006A3493" w:rsidRPr="00735E37" w:rsidRDefault="00283A0D" w:rsidP="00735E37">
            <w:pPr>
              <w:pStyle w:val="TableParagraph"/>
              <w:spacing w:before="58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Ревень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40EB2228" w14:textId="77777777" w:rsidR="006A3493" w:rsidRPr="00735E37" w:rsidRDefault="00283A0D" w:rsidP="00735E37">
            <w:pPr>
              <w:pStyle w:val="TableParagraph"/>
              <w:spacing w:before="58"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69AE2D5C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2BC3D7CC" w14:textId="77777777" w:rsidR="006A3493" w:rsidRPr="00735E37" w:rsidRDefault="00283A0D" w:rsidP="00735E37">
            <w:pPr>
              <w:pStyle w:val="TableParagraph"/>
              <w:spacing w:before="58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0270080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133A7A24" w14:textId="77777777" w:rsidR="006A3493" w:rsidRPr="00735E37" w:rsidRDefault="00283A0D" w:rsidP="00735E37">
            <w:pPr>
              <w:pStyle w:val="TableParagraph"/>
              <w:spacing w:before="58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Стебли бамбука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456C6010" w14:textId="77777777" w:rsidR="006A3493" w:rsidRPr="00735E37" w:rsidRDefault="00283A0D" w:rsidP="00735E37">
            <w:pPr>
              <w:pStyle w:val="TableParagraph"/>
              <w:spacing w:before="58"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23924B91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5A0F23AC" w14:textId="77777777" w:rsidR="006A3493" w:rsidRPr="00735E37" w:rsidRDefault="00283A0D" w:rsidP="00735E37">
            <w:pPr>
              <w:pStyle w:val="TableParagraph"/>
              <w:spacing w:before="58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0270090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11D863FD" w14:textId="77777777" w:rsidR="006A3493" w:rsidRPr="00735E37" w:rsidRDefault="00283A0D" w:rsidP="00735E37">
            <w:pPr>
              <w:pStyle w:val="TableParagraph"/>
              <w:spacing w:before="58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Сердцевина пальмового дерева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3580A6F8" w14:textId="77777777" w:rsidR="006A3493" w:rsidRPr="00735E37" w:rsidRDefault="00283A0D" w:rsidP="00735E37">
            <w:pPr>
              <w:pStyle w:val="TableParagraph"/>
              <w:spacing w:before="58"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73B8D987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</w:tcBorders>
          </w:tcPr>
          <w:p w14:paraId="3E69BA7D" w14:textId="77777777" w:rsidR="006A3493" w:rsidRPr="00735E37" w:rsidRDefault="00283A0D" w:rsidP="00735E37">
            <w:pPr>
              <w:pStyle w:val="TableParagraph"/>
              <w:spacing w:before="58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0270990</w:t>
            </w:r>
          </w:p>
        </w:tc>
        <w:tc>
          <w:tcPr>
            <w:tcW w:w="6236" w:type="dxa"/>
            <w:tcBorders>
              <w:top w:val="nil"/>
            </w:tcBorders>
          </w:tcPr>
          <w:p w14:paraId="79242BD1" w14:textId="77777777" w:rsidR="006A3493" w:rsidRPr="00735E37" w:rsidRDefault="00283A0D" w:rsidP="00735E37">
            <w:pPr>
              <w:pStyle w:val="TableParagraph"/>
              <w:spacing w:before="58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Прочее (2)</w:t>
            </w:r>
          </w:p>
        </w:tc>
        <w:tc>
          <w:tcPr>
            <w:tcW w:w="1593" w:type="dxa"/>
            <w:tcBorders>
              <w:top w:val="nil"/>
              <w:right w:val="nil"/>
            </w:tcBorders>
          </w:tcPr>
          <w:p w14:paraId="7BB1EC08" w14:textId="77777777" w:rsidR="006A3493" w:rsidRPr="00735E37" w:rsidRDefault="00283A0D" w:rsidP="00735E37">
            <w:pPr>
              <w:pStyle w:val="TableParagraph"/>
              <w:spacing w:before="58"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10A43862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157DFC2B" w14:textId="77777777" w:rsidR="006A3493" w:rsidRPr="00735E37" w:rsidRDefault="00283A0D" w:rsidP="00735E37">
            <w:pPr>
              <w:pStyle w:val="TableParagraph"/>
              <w:spacing w:before="66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0280000</w:t>
            </w:r>
          </w:p>
        </w:tc>
        <w:tc>
          <w:tcPr>
            <w:tcW w:w="6236" w:type="dxa"/>
          </w:tcPr>
          <w:p w14:paraId="1D3FB54C" w14:textId="77777777" w:rsidR="006A3493" w:rsidRPr="00735E37" w:rsidRDefault="00283A0D" w:rsidP="00735E37">
            <w:pPr>
              <w:pStyle w:val="TableParagraph"/>
              <w:spacing w:before="67" w:line="276" w:lineRule="auto"/>
              <w:ind w:left="333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Грибы, мхи и лишайники</w:t>
            </w:r>
          </w:p>
        </w:tc>
        <w:tc>
          <w:tcPr>
            <w:tcW w:w="1593" w:type="dxa"/>
            <w:tcBorders>
              <w:right w:val="nil"/>
            </w:tcBorders>
          </w:tcPr>
          <w:p w14:paraId="301AD683" w14:textId="77777777" w:rsidR="006A3493" w:rsidRPr="00735E37" w:rsidRDefault="00283A0D" w:rsidP="00735E37">
            <w:pPr>
              <w:pStyle w:val="TableParagraph"/>
              <w:spacing w:before="66"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2176AC57" w14:textId="77777777" w:rsidTr="00084E8C">
        <w:trPr>
          <w:trHeight w:val="20"/>
        </w:trPr>
        <w:tc>
          <w:tcPr>
            <w:tcW w:w="1355" w:type="dxa"/>
            <w:tcBorders>
              <w:left w:val="nil"/>
              <w:bottom w:val="nil"/>
            </w:tcBorders>
          </w:tcPr>
          <w:p w14:paraId="0713C472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0280010</w:t>
            </w:r>
          </w:p>
        </w:tc>
        <w:tc>
          <w:tcPr>
            <w:tcW w:w="6236" w:type="dxa"/>
            <w:tcBorders>
              <w:bottom w:val="nil"/>
            </w:tcBorders>
          </w:tcPr>
          <w:p w14:paraId="1C640FC6" w14:textId="77777777" w:rsidR="006A3493" w:rsidRPr="00735E37" w:rsidRDefault="00283A0D" w:rsidP="00735E37">
            <w:pPr>
              <w:pStyle w:val="TableParagraph"/>
              <w:spacing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Культивируемые грибы</w:t>
            </w:r>
          </w:p>
        </w:tc>
        <w:tc>
          <w:tcPr>
            <w:tcW w:w="1593" w:type="dxa"/>
            <w:vMerge w:val="restart"/>
            <w:tcBorders>
              <w:right w:val="nil"/>
            </w:tcBorders>
          </w:tcPr>
          <w:p w14:paraId="45BDE7E9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69F12195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60BE3F26" w14:textId="77777777" w:rsidR="006A3493" w:rsidRPr="00735E37" w:rsidRDefault="00283A0D" w:rsidP="00735E37">
            <w:pPr>
              <w:pStyle w:val="TableParagraph"/>
              <w:spacing w:before="58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0280020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7D8981D2" w14:textId="77777777" w:rsidR="006A3493" w:rsidRPr="00735E37" w:rsidRDefault="00283A0D" w:rsidP="00735E37">
            <w:pPr>
              <w:pStyle w:val="TableParagraph"/>
              <w:spacing w:before="58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Лесные грибы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1F466082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31DFBCA4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</w:tcBorders>
          </w:tcPr>
          <w:p w14:paraId="62A24078" w14:textId="77777777" w:rsidR="006A3493" w:rsidRPr="00735E37" w:rsidRDefault="00283A0D" w:rsidP="00735E37">
            <w:pPr>
              <w:pStyle w:val="TableParagraph"/>
              <w:spacing w:before="58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0280990</w:t>
            </w:r>
          </w:p>
        </w:tc>
        <w:tc>
          <w:tcPr>
            <w:tcW w:w="6236" w:type="dxa"/>
            <w:tcBorders>
              <w:top w:val="nil"/>
            </w:tcBorders>
          </w:tcPr>
          <w:p w14:paraId="059038A7" w14:textId="77777777" w:rsidR="006A3493" w:rsidRPr="00735E37" w:rsidRDefault="00283A0D" w:rsidP="00735E37">
            <w:pPr>
              <w:pStyle w:val="TableParagraph"/>
              <w:spacing w:before="58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Мхи и лишайники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08DA1837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5715F88D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6F549E11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0290000</w:t>
            </w:r>
          </w:p>
        </w:tc>
        <w:tc>
          <w:tcPr>
            <w:tcW w:w="6236" w:type="dxa"/>
          </w:tcPr>
          <w:p w14:paraId="1C40DEC0" w14:textId="77777777" w:rsidR="006A3493" w:rsidRPr="00735E37" w:rsidRDefault="00283A0D" w:rsidP="00735E37">
            <w:pPr>
              <w:pStyle w:val="TableParagraph"/>
              <w:spacing w:before="67" w:line="276" w:lineRule="auto"/>
              <w:ind w:left="333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Водоросли и прокариоты</w:t>
            </w:r>
          </w:p>
        </w:tc>
        <w:tc>
          <w:tcPr>
            <w:tcW w:w="1593" w:type="dxa"/>
            <w:tcBorders>
              <w:right w:val="nil"/>
            </w:tcBorders>
          </w:tcPr>
          <w:p w14:paraId="7FAE26DD" w14:textId="77777777" w:rsidR="006A3493" w:rsidRPr="00735E37" w:rsidRDefault="00283A0D" w:rsidP="00735E37">
            <w:pPr>
              <w:pStyle w:val="TableParagraph"/>
              <w:spacing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3CA829A9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00ED1444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0300000</w:t>
            </w:r>
          </w:p>
        </w:tc>
        <w:tc>
          <w:tcPr>
            <w:tcW w:w="6236" w:type="dxa"/>
          </w:tcPr>
          <w:p w14:paraId="222F1C6B" w14:textId="77777777" w:rsidR="006A3493" w:rsidRPr="00735E37" w:rsidRDefault="00283A0D" w:rsidP="00735E37">
            <w:pPr>
              <w:pStyle w:val="TableParagraph"/>
              <w:spacing w:before="66" w:line="276" w:lineRule="auto"/>
              <w:ind w:left="106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ЗЕРНОБОБОВЫЕ</w:t>
            </w:r>
          </w:p>
        </w:tc>
        <w:tc>
          <w:tcPr>
            <w:tcW w:w="1593" w:type="dxa"/>
            <w:tcBorders>
              <w:right w:val="nil"/>
            </w:tcBorders>
          </w:tcPr>
          <w:p w14:paraId="0461F2B1" w14:textId="77777777" w:rsidR="006A3493" w:rsidRPr="00735E37" w:rsidRDefault="00283A0D" w:rsidP="00735E37">
            <w:pPr>
              <w:pStyle w:val="TableParagraph"/>
              <w:spacing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0FD3D4A7" w14:textId="77777777" w:rsidTr="00084E8C">
        <w:trPr>
          <w:trHeight w:val="20"/>
        </w:trPr>
        <w:tc>
          <w:tcPr>
            <w:tcW w:w="1355" w:type="dxa"/>
            <w:tcBorders>
              <w:left w:val="nil"/>
              <w:bottom w:val="nil"/>
            </w:tcBorders>
          </w:tcPr>
          <w:p w14:paraId="1A5300D1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0300010</w:t>
            </w:r>
          </w:p>
        </w:tc>
        <w:tc>
          <w:tcPr>
            <w:tcW w:w="6236" w:type="dxa"/>
            <w:tcBorders>
              <w:bottom w:val="nil"/>
            </w:tcBorders>
          </w:tcPr>
          <w:p w14:paraId="7D530792" w14:textId="77777777" w:rsidR="006A3493" w:rsidRPr="00735E37" w:rsidRDefault="00283A0D" w:rsidP="00735E37">
            <w:pPr>
              <w:pStyle w:val="TableParagraph"/>
              <w:spacing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Фасоль</w:t>
            </w:r>
          </w:p>
        </w:tc>
        <w:tc>
          <w:tcPr>
            <w:tcW w:w="1593" w:type="dxa"/>
            <w:vMerge w:val="restart"/>
            <w:tcBorders>
              <w:right w:val="nil"/>
            </w:tcBorders>
          </w:tcPr>
          <w:p w14:paraId="75566E56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3B1C2B5B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4C91C470" w14:textId="77777777" w:rsidR="006A3493" w:rsidRPr="00735E37" w:rsidRDefault="00283A0D" w:rsidP="00735E37">
            <w:pPr>
              <w:pStyle w:val="TableParagraph"/>
              <w:spacing w:before="58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0300020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0F29D841" w14:textId="77777777" w:rsidR="006A3493" w:rsidRPr="00735E37" w:rsidRDefault="00283A0D" w:rsidP="00735E37">
            <w:pPr>
              <w:pStyle w:val="TableParagraph"/>
              <w:spacing w:before="58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Чечевица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5359E7BD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3C36EEFB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42B818E7" w14:textId="77777777" w:rsidR="006A3493" w:rsidRPr="00735E37" w:rsidRDefault="00283A0D" w:rsidP="00735E37">
            <w:pPr>
              <w:pStyle w:val="TableParagraph"/>
              <w:spacing w:before="58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0300030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2BA01D67" w14:textId="77777777" w:rsidR="006A3493" w:rsidRPr="00735E37" w:rsidRDefault="00283A0D" w:rsidP="00735E37">
            <w:pPr>
              <w:pStyle w:val="TableParagraph"/>
              <w:spacing w:before="58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Горох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3894B6D6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32336C5A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227AF8B7" w14:textId="77777777" w:rsidR="006A3493" w:rsidRPr="00735E37" w:rsidRDefault="00283A0D" w:rsidP="00735E37">
            <w:pPr>
              <w:pStyle w:val="TableParagraph"/>
              <w:spacing w:before="58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0300040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62A43CAD" w14:textId="77777777" w:rsidR="006A3493" w:rsidRPr="00735E37" w:rsidRDefault="00283A0D" w:rsidP="00735E37">
            <w:pPr>
              <w:pStyle w:val="TableParagraph"/>
              <w:spacing w:before="58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Люпин/люпиновые бобы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51B89B87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53BD98A5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</w:tcBorders>
          </w:tcPr>
          <w:p w14:paraId="79D07828" w14:textId="77777777" w:rsidR="006A3493" w:rsidRPr="00735E37" w:rsidRDefault="00283A0D" w:rsidP="00735E37">
            <w:pPr>
              <w:pStyle w:val="TableParagraph"/>
              <w:spacing w:before="58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0300990</w:t>
            </w:r>
          </w:p>
        </w:tc>
        <w:tc>
          <w:tcPr>
            <w:tcW w:w="6236" w:type="dxa"/>
            <w:tcBorders>
              <w:top w:val="nil"/>
            </w:tcBorders>
          </w:tcPr>
          <w:p w14:paraId="4D9E90F7" w14:textId="77777777" w:rsidR="006A3493" w:rsidRPr="00735E37" w:rsidRDefault="00283A0D" w:rsidP="00735E37">
            <w:pPr>
              <w:pStyle w:val="TableParagraph"/>
              <w:spacing w:before="58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Прочее (2)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572C2613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46033A86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2B95C171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0400000</w:t>
            </w:r>
          </w:p>
        </w:tc>
        <w:tc>
          <w:tcPr>
            <w:tcW w:w="6236" w:type="dxa"/>
          </w:tcPr>
          <w:p w14:paraId="2B2ADB2D" w14:textId="77777777" w:rsidR="006A3493" w:rsidRPr="00735E37" w:rsidRDefault="00283A0D" w:rsidP="00735E37">
            <w:pPr>
              <w:pStyle w:val="TableParagraph"/>
              <w:spacing w:before="67" w:line="276" w:lineRule="auto"/>
              <w:ind w:left="106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МАСЛИЧНЫЕ СЕМЕНА И ПЛОДЫ</w:t>
            </w:r>
          </w:p>
        </w:tc>
        <w:tc>
          <w:tcPr>
            <w:tcW w:w="1593" w:type="dxa"/>
            <w:tcBorders>
              <w:right w:val="nil"/>
            </w:tcBorders>
          </w:tcPr>
          <w:p w14:paraId="26271FFF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1CA96580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04E90C10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0401000</w:t>
            </w:r>
          </w:p>
        </w:tc>
        <w:tc>
          <w:tcPr>
            <w:tcW w:w="6236" w:type="dxa"/>
          </w:tcPr>
          <w:p w14:paraId="7B806C12" w14:textId="77777777" w:rsidR="006A3493" w:rsidRPr="00735E37" w:rsidRDefault="00283A0D" w:rsidP="00735E37">
            <w:pPr>
              <w:pStyle w:val="TableParagraph"/>
              <w:spacing w:before="67" w:line="276" w:lineRule="auto"/>
              <w:ind w:left="333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Семена масличных культур</w:t>
            </w:r>
          </w:p>
        </w:tc>
        <w:tc>
          <w:tcPr>
            <w:tcW w:w="1593" w:type="dxa"/>
            <w:tcBorders>
              <w:right w:val="nil"/>
            </w:tcBorders>
          </w:tcPr>
          <w:p w14:paraId="08BED977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65C520D7" w14:textId="77777777" w:rsidTr="00084E8C">
        <w:trPr>
          <w:trHeight w:val="20"/>
        </w:trPr>
        <w:tc>
          <w:tcPr>
            <w:tcW w:w="1355" w:type="dxa"/>
            <w:tcBorders>
              <w:left w:val="nil"/>
              <w:bottom w:val="nil"/>
            </w:tcBorders>
          </w:tcPr>
          <w:p w14:paraId="29A7ACFA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0401010</w:t>
            </w:r>
          </w:p>
        </w:tc>
        <w:tc>
          <w:tcPr>
            <w:tcW w:w="6236" w:type="dxa"/>
            <w:tcBorders>
              <w:bottom w:val="nil"/>
            </w:tcBorders>
          </w:tcPr>
          <w:p w14:paraId="20A3C59E" w14:textId="77777777" w:rsidR="006A3493" w:rsidRPr="00735E37" w:rsidRDefault="00283A0D" w:rsidP="00735E37">
            <w:pPr>
              <w:pStyle w:val="TableParagraph"/>
              <w:spacing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Семена льна</w:t>
            </w:r>
          </w:p>
        </w:tc>
        <w:tc>
          <w:tcPr>
            <w:tcW w:w="1593" w:type="dxa"/>
            <w:tcBorders>
              <w:bottom w:val="nil"/>
              <w:right w:val="nil"/>
            </w:tcBorders>
          </w:tcPr>
          <w:p w14:paraId="45E10D39" w14:textId="77777777" w:rsidR="006A3493" w:rsidRPr="00735E37" w:rsidRDefault="00283A0D" w:rsidP="00735E37">
            <w:pPr>
              <w:pStyle w:val="TableParagraph"/>
              <w:spacing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4049C63B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</w:tcBorders>
          </w:tcPr>
          <w:p w14:paraId="5689CFD7" w14:textId="77777777" w:rsidR="006A3493" w:rsidRPr="00735E37" w:rsidRDefault="00283A0D" w:rsidP="00735E37">
            <w:pPr>
              <w:pStyle w:val="TableParagraph"/>
              <w:spacing w:before="58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0401020</w:t>
            </w:r>
          </w:p>
        </w:tc>
        <w:tc>
          <w:tcPr>
            <w:tcW w:w="6236" w:type="dxa"/>
            <w:tcBorders>
              <w:top w:val="nil"/>
            </w:tcBorders>
          </w:tcPr>
          <w:p w14:paraId="7FF74EFB" w14:textId="77777777" w:rsidR="006A3493" w:rsidRPr="00735E37" w:rsidRDefault="00283A0D" w:rsidP="00735E37">
            <w:pPr>
              <w:pStyle w:val="TableParagraph"/>
              <w:spacing w:before="58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Арахис</w:t>
            </w:r>
          </w:p>
        </w:tc>
        <w:tc>
          <w:tcPr>
            <w:tcW w:w="1593" w:type="dxa"/>
            <w:tcBorders>
              <w:top w:val="nil"/>
              <w:right w:val="nil"/>
            </w:tcBorders>
          </w:tcPr>
          <w:p w14:paraId="4D9DF841" w14:textId="77777777" w:rsidR="006A3493" w:rsidRPr="00735E37" w:rsidRDefault="00283A0D" w:rsidP="00735E37">
            <w:pPr>
              <w:pStyle w:val="TableParagraph"/>
              <w:spacing w:before="58"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</w:tbl>
    <w:p w14:paraId="69469F7F" w14:textId="77777777" w:rsidR="006A3493" w:rsidRPr="00735E37" w:rsidRDefault="006A3493">
      <w:pPr>
        <w:rPr>
          <w:rFonts w:ascii="Times New Roman" w:hAnsi="Times New Roman" w:cs="Times New Roman"/>
          <w:sz w:val="19"/>
        </w:rPr>
        <w:sectPr w:rsidR="006A3493" w:rsidRPr="00735E37" w:rsidSect="00283A0D">
          <w:pgSz w:w="11910" w:h="16840"/>
          <w:pgMar w:top="720" w:right="720" w:bottom="720" w:left="720" w:header="977" w:footer="0" w:gutter="0"/>
          <w:cols w:space="720"/>
          <w:docGrid w:linePitch="299"/>
        </w:sectPr>
      </w:pPr>
    </w:p>
    <w:p w14:paraId="5561B1B6" w14:textId="77777777" w:rsidR="006A3493" w:rsidRPr="00735E37" w:rsidRDefault="006A3493">
      <w:pPr>
        <w:pStyle w:val="a3"/>
        <w:spacing w:before="5"/>
        <w:rPr>
          <w:rFonts w:ascii="Times New Roman" w:hAnsi="Times New Roman" w:cs="Times New Roman"/>
          <w:sz w:val="6"/>
        </w:rPr>
      </w:pPr>
    </w:p>
    <w:p w14:paraId="1FEB8682" w14:textId="77777777" w:rsidR="006A3493" w:rsidRPr="00735E37" w:rsidRDefault="00EB7AED">
      <w:pPr>
        <w:pStyle w:val="a3"/>
        <w:spacing w:line="20" w:lineRule="exact"/>
        <w:ind w:left="105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"/>
          <w:lang w:bidi="ru-RU"/>
        </w:rPr>
      </w:r>
      <w:r>
        <w:rPr>
          <w:rFonts w:ascii="Times New Roman" w:hAnsi="Times New Roman" w:cs="Times New Roman"/>
          <w:sz w:val="2"/>
          <w:lang w:bidi="ru-RU"/>
        </w:rPr>
        <w:pict w14:anchorId="0BD23F9A">
          <v:group id="_x0000_s1035" style="width:510.75pt;height:.5pt;mso-position-horizontal-relative:char;mso-position-vertical-relative:line" coordsize="10215,10">
            <v:line id="_x0000_s1036" style="position:absolute" from="5,5" to="10210,5" strokeweight=".17569mm"/>
            <w10:wrap type="none"/>
            <w10:anchorlock/>
          </v:group>
        </w:pict>
      </w:r>
    </w:p>
    <w:p w14:paraId="2993F894" w14:textId="77777777" w:rsidR="006A3493" w:rsidRPr="00735E37" w:rsidRDefault="006A3493">
      <w:pPr>
        <w:pStyle w:val="a3"/>
        <w:rPr>
          <w:rFonts w:ascii="Times New Roman" w:hAnsi="Times New Roman" w:cs="Times New Roman"/>
          <w:sz w:val="20"/>
        </w:rPr>
      </w:pPr>
    </w:p>
    <w:p w14:paraId="2CB406F4" w14:textId="77777777" w:rsidR="006A3493" w:rsidRPr="00735E37" w:rsidRDefault="006A3493">
      <w:pPr>
        <w:pStyle w:val="a3"/>
        <w:spacing w:before="8" w:after="1"/>
        <w:rPr>
          <w:rFonts w:ascii="Times New Roman" w:hAnsi="Times New Roman" w:cs="Times New Roman"/>
          <w:sz w:val="23"/>
        </w:rPr>
      </w:pPr>
    </w:p>
    <w:tbl>
      <w:tblPr>
        <w:tblStyle w:val="TableNormal"/>
        <w:tblW w:w="0" w:type="auto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5"/>
        <w:gridCol w:w="6236"/>
        <w:gridCol w:w="1593"/>
      </w:tblGrid>
      <w:tr w:rsidR="006A3493" w:rsidRPr="00735E37" w14:paraId="5C44B0D7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117B9988" w14:textId="77777777" w:rsidR="006A3493" w:rsidRPr="00735E37" w:rsidRDefault="00283A0D" w:rsidP="00735E37">
            <w:pPr>
              <w:pStyle w:val="TableParagraph"/>
              <w:spacing w:before="60" w:line="276" w:lineRule="auto"/>
              <w:ind w:right="242"/>
              <w:rPr>
                <w:rFonts w:ascii="Times New Roman" w:hAnsi="Times New Roman" w:cs="Times New Roman"/>
                <w:sz w:val="17"/>
              </w:rPr>
            </w:pPr>
            <w:r w:rsidRPr="00735E37">
              <w:rPr>
                <w:rFonts w:ascii="Times New Roman" w:hAnsi="Times New Roman" w:cs="Times New Roman"/>
                <w:sz w:val="17"/>
                <w:lang w:bidi="ru-RU"/>
              </w:rPr>
              <w:t>(1)</w:t>
            </w:r>
          </w:p>
        </w:tc>
        <w:tc>
          <w:tcPr>
            <w:tcW w:w="6236" w:type="dxa"/>
          </w:tcPr>
          <w:p w14:paraId="4DBDB68B" w14:textId="77777777" w:rsidR="006A3493" w:rsidRPr="00735E37" w:rsidRDefault="00283A0D" w:rsidP="00735E37">
            <w:pPr>
              <w:pStyle w:val="TableParagraph"/>
              <w:spacing w:before="60" w:line="276" w:lineRule="auto"/>
              <w:ind w:left="2992" w:right="2992"/>
              <w:rPr>
                <w:rFonts w:ascii="Times New Roman" w:hAnsi="Times New Roman" w:cs="Times New Roman"/>
                <w:sz w:val="17"/>
              </w:rPr>
            </w:pPr>
            <w:r w:rsidRPr="00735E37">
              <w:rPr>
                <w:rFonts w:ascii="Times New Roman" w:hAnsi="Times New Roman" w:cs="Times New Roman"/>
                <w:sz w:val="17"/>
                <w:lang w:bidi="ru-RU"/>
              </w:rPr>
              <w:t>(2)</w:t>
            </w:r>
          </w:p>
        </w:tc>
        <w:tc>
          <w:tcPr>
            <w:tcW w:w="1593" w:type="dxa"/>
            <w:tcBorders>
              <w:right w:val="nil"/>
            </w:tcBorders>
          </w:tcPr>
          <w:p w14:paraId="0210DEEC" w14:textId="77777777" w:rsidR="006A3493" w:rsidRPr="00735E37" w:rsidRDefault="00283A0D" w:rsidP="00735E37">
            <w:pPr>
              <w:pStyle w:val="TableParagraph"/>
              <w:spacing w:before="60" w:line="276" w:lineRule="auto"/>
              <w:ind w:left="476" w:right="369"/>
              <w:rPr>
                <w:rFonts w:ascii="Times New Roman" w:hAnsi="Times New Roman" w:cs="Times New Roman"/>
                <w:sz w:val="17"/>
              </w:rPr>
            </w:pPr>
            <w:r w:rsidRPr="00735E37">
              <w:rPr>
                <w:rFonts w:ascii="Times New Roman" w:hAnsi="Times New Roman" w:cs="Times New Roman"/>
                <w:sz w:val="17"/>
                <w:lang w:bidi="ru-RU"/>
              </w:rPr>
              <w:t>(3)</w:t>
            </w:r>
          </w:p>
        </w:tc>
      </w:tr>
      <w:tr w:rsidR="006A3493" w:rsidRPr="00735E37" w14:paraId="36EE15DB" w14:textId="77777777" w:rsidTr="00084E8C">
        <w:trPr>
          <w:trHeight w:val="20"/>
        </w:trPr>
        <w:tc>
          <w:tcPr>
            <w:tcW w:w="1355" w:type="dxa"/>
            <w:tcBorders>
              <w:left w:val="nil"/>
              <w:bottom w:val="nil"/>
            </w:tcBorders>
          </w:tcPr>
          <w:p w14:paraId="52410F49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0401030</w:t>
            </w:r>
          </w:p>
        </w:tc>
        <w:tc>
          <w:tcPr>
            <w:tcW w:w="6236" w:type="dxa"/>
            <w:tcBorders>
              <w:bottom w:val="nil"/>
            </w:tcBorders>
          </w:tcPr>
          <w:p w14:paraId="24F43292" w14:textId="77777777" w:rsidR="006A3493" w:rsidRPr="00735E37" w:rsidRDefault="00283A0D" w:rsidP="00735E37">
            <w:pPr>
              <w:pStyle w:val="TableParagraph"/>
              <w:spacing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Семена мака</w:t>
            </w:r>
          </w:p>
        </w:tc>
        <w:tc>
          <w:tcPr>
            <w:tcW w:w="1593" w:type="dxa"/>
            <w:tcBorders>
              <w:bottom w:val="nil"/>
              <w:right w:val="nil"/>
            </w:tcBorders>
          </w:tcPr>
          <w:p w14:paraId="4744D6B7" w14:textId="77777777" w:rsidR="006A3493" w:rsidRPr="00735E37" w:rsidRDefault="00283A0D" w:rsidP="00735E37">
            <w:pPr>
              <w:pStyle w:val="TableParagraph"/>
              <w:spacing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2EA7AFFD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66C93132" w14:textId="77777777" w:rsidR="006A3493" w:rsidRPr="00735E37" w:rsidRDefault="00283A0D" w:rsidP="00735E37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0401040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4F7145AC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Семена кунжута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478AB0A6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00CF9890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72175506" w14:textId="77777777" w:rsidR="006A3493" w:rsidRPr="00735E37" w:rsidRDefault="00283A0D" w:rsidP="00735E37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0401050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0425B866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Семена подсолнечника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361FE637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1555110C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371C71DA" w14:textId="77777777" w:rsidR="006A3493" w:rsidRPr="00735E37" w:rsidRDefault="00283A0D" w:rsidP="00735E37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0401060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5948921C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Семена рапса/канолы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501A2047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257337D6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7B7BB73F" w14:textId="77777777" w:rsidR="006A3493" w:rsidRPr="00735E37" w:rsidRDefault="00283A0D" w:rsidP="00735E37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0401070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5431ED70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Соевые бобы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1A6EBDC7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60548C2D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5031DD97" w14:textId="77777777" w:rsidR="006A3493" w:rsidRPr="00735E37" w:rsidRDefault="00283A0D" w:rsidP="00735E37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0401080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240EC352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Семена горчицы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6567F5FB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4C5703DB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26928D11" w14:textId="77777777" w:rsidR="006A3493" w:rsidRPr="00735E37" w:rsidRDefault="00283A0D" w:rsidP="00735E37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0401090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5F3A7C2C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Семена хлопка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61BA8A42" w14:textId="77777777" w:rsidR="006A3493" w:rsidRPr="00735E37" w:rsidRDefault="00283A0D" w:rsidP="00735E37">
            <w:pPr>
              <w:pStyle w:val="TableParagraph"/>
              <w:spacing w:before="56" w:line="276" w:lineRule="auto"/>
              <w:ind w:left="474" w:right="369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0,02</w:t>
            </w:r>
          </w:p>
        </w:tc>
      </w:tr>
      <w:tr w:rsidR="006A3493" w:rsidRPr="00735E37" w14:paraId="5622C7D0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413BC864" w14:textId="77777777" w:rsidR="006A3493" w:rsidRPr="00735E37" w:rsidRDefault="00283A0D" w:rsidP="00735E37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0401100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2D838A62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Семена тыквы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2A609437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22BAA3A0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0F585B7F" w14:textId="77777777" w:rsidR="006A3493" w:rsidRPr="00735E37" w:rsidRDefault="00283A0D" w:rsidP="00735E37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0401110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4BBABDF3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Семена сафлора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5615F090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74944736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6D23E666" w14:textId="77777777" w:rsidR="006A3493" w:rsidRPr="00735E37" w:rsidRDefault="00283A0D" w:rsidP="00735E37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0401120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154AB684" w14:textId="77777777" w:rsidR="006A3493" w:rsidRPr="00735E37" w:rsidRDefault="00283A0D" w:rsidP="00735E37">
            <w:pPr>
              <w:pStyle w:val="TableParagraph"/>
              <w:spacing w:before="5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Семена огуречной травы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6E48A950" w14:textId="77777777" w:rsidR="006A3493" w:rsidRPr="00735E37" w:rsidRDefault="00283A0D" w:rsidP="00735E37">
            <w:pPr>
              <w:pStyle w:val="TableParagraph"/>
              <w:spacing w:before="53"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67941A2C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777CEB35" w14:textId="77777777" w:rsidR="006A3493" w:rsidRPr="00735E37" w:rsidRDefault="00283A0D" w:rsidP="00735E37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0401130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0E58558E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Семена рыжика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6DD6E174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5D1CE17C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37BCEDB7" w14:textId="77777777" w:rsidR="006A3493" w:rsidRPr="00735E37" w:rsidRDefault="00283A0D" w:rsidP="00735E37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0401140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65F85640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Семена конопли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0311CE1D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5DC320FF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38033FAC" w14:textId="77777777" w:rsidR="006A3493" w:rsidRPr="00735E37" w:rsidRDefault="00283A0D" w:rsidP="00735E37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0401150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6FAE69FF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Клещевина обыкновенная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1125448A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3B4A9725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</w:tcBorders>
          </w:tcPr>
          <w:p w14:paraId="21D5BFB0" w14:textId="77777777" w:rsidR="006A3493" w:rsidRPr="00735E37" w:rsidRDefault="00283A0D" w:rsidP="00735E37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0401990</w:t>
            </w:r>
          </w:p>
        </w:tc>
        <w:tc>
          <w:tcPr>
            <w:tcW w:w="6236" w:type="dxa"/>
            <w:tcBorders>
              <w:top w:val="nil"/>
            </w:tcBorders>
          </w:tcPr>
          <w:p w14:paraId="20278FBE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Прочее (2)</w:t>
            </w:r>
          </w:p>
        </w:tc>
        <w:tc>
          <w:tcPr>
            <w:tcW w:w="1593" w:type="dxa"/>
            <w:tcBorders>
              <w:top w:val="nil"/>
              <w:right w:val="nil"/>
            </w:tcBorders>
          </w:tcPr>
          <w:p w14:paraId="28C22678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5E5B6CCD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37954035" w14:textId="77777777" w:rsidR="006A3493" w:rsidRPr="00735E37" w:rsidRDefault="00283A0D" w:rsidP="00735E37">
            <w:pPr>
              <w:pStyle w:val="TableParagraph"/>
              <w:spacing w:before="66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0402000</w:t>
            </w:r>
          </w:p>
        </w:tc>
        <w:tc>
          <w:tcPr>
            <w:tcW w:w="6236" w:type="dxa"/>
          </w:tcPr>
          <w:p w14:paraId="73CCFBF4" w14:textId="77777777" w:rsidR="006A3493" w:rsidRPr="00735E37" w:rsidRDefault="00283A0D" w:rsidP="00735E37">
            <w:pPr>
              <w:pStyle w:val="TableParagraph"/>
              <w:spacing w:before="68" w:line="276" w:lineRule="auto"/>
              <w:ind w:left="333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Маслянистые плоды</w:t>
            </w:r>
          </w:p>
        </w:tc>
        <w:tc>
          <w:tcPr>
            <w:tcW w:w="1593" w:type="dxa"/>
            <w:tcBorders>
              <w:right w:val="nil"/>
            </w:tcBorders>
          </w:tcPr>
          <w:p w14:paraId="19EAC384" w14:textId="77777777" w:rsidR="006A3493" w:rsidRPr="00735E37" w:rsidRDefault="00283A0D" w:rsidP="00735E37">
            <w:pPr>
              <w:pStyle w:val="TableParagraph"/>
              <w:spacing w:before="66"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58F7DE42" w14:textId="77777777" w:rsidTr="00084E8C">
        <w:trPr>
          <w:trHeight w:val="20"/>
        </w:trPr>
        <w:tc>
          <w:tcPr>
            <w:tcW w:w="1355" w:type="dxa"/>
            <w:tcBorders>
              <w:left w:val="nil"/>
              <w:bottom w:val="nil"/>
            </w:tcBorders>
          </w:tcPr>
          <w:p w14:paraId="7469EA1B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0402010</w:t>
            </w:r>
          </w:p>
        </w:tc>
        <w:tc>
          <w:tcPr>
            <w:tcW w:w="6236" w:type="dxa"/>
            <w:tcBorders>
              <w:bottom w:val="nil"/>
            </w:tcBorders>
          </w:tcPr>
          <w:p w14:paraId="1E4714C2" w14:textId="77777777" w:rsidR="006A3493" w:rsidRPr="00735E37" w:rsidRDefault="00283A0D" w:rsidP="00735E37">
            <w:pPr>
              <w:pStyle w:val="TableParagraph"/>
              <w:spacing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Оливки для производства масла</w:t>
            </w:r>
          </w:p>
        </w:tc>
        <w:tc>
          <w:tcPr>
            <w:tcW w:w="1593" w:type="dxa"/>
            <w:vMerge w:val="restart"/>
            <w:tcBorders>
              <w:right w:val="nil"/>
            </w:tcBorders>
          </w:tcPr>
          <w:p w14:paraId="27F40F33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1566A759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381675CD" w14:textId="77777777" w:rsidR="006A3493" w:rsidRPr="00735E37" w:rsidRDefault="00283A0D" w:rsidP="00735E37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0402020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50B1FB8F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Ядра масличной пальмы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570C7EBB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1CC5FA19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1E2ECBE3" w14:textId="77777777" w:rsidR="006A3493" w:rsidRPr="00735E37" w:rsidRDefault="00283A0D" w:rsidP="00735E37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0402030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0450930B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Плоды масличной пальмы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2225BCBA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1AF2AF72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72185258" w14:textId="77777777" w:rsidR="006A3493" w:rsidRPr="00735E37" w:rsidRDefault="00283A0D" w:rsidP="00735E37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0402040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2A1BDBD4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Капок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09CD1030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65A6BDCC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</w:tcBorders>
          </w:tcPr>
          <w:p w14:paraId="6B41701E" w14:textId="77777777" w:rsidR="006A3493" w:rsidRPr="00735E37" w:rsidRDefault="00283A0D" w:rsidP="00735E37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0402990</w:t>
            </w:r>
          </w:p>
        </w:tc>
        <w:tc>
          <w:tcPr>
            <w:tcW w:w="6236" w:type="dxa"/>
            <w:tcBorders>
              <w:top w:val="nil"/>
            </w:tcBorders>
          </w:tcPr>
          <w:p w14:paraId="48772895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Прочее (2)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1E5CB55F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72307458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48CC3578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0500000</w:t>
            </w:r>
          </w:p>
        </w:tc>
        <w:tc>
          <w:tcPr>
            <w:tcW w:w="6236" w:type="dxa"/>
          </w:tcPr>
          <w:p w14:paraId="5D2C07D2" w14:textId="77777777" w:rsidR="006A3493" w:rsidRPr="00735E37" w:rsidRDefault="00283A0D" w:rsidP="00735E37">
            <w:pPr>
              <w:pStyle w:val="TableParagraph"/>
              <w:spacing w:before="67" w:line="276" w:lineRule="auto"/>
              <w:ind w:left="106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ЗЕРНОВЫЕ КУЛЬТУРЫ</w:t>
            </w:r>
          </w:p>
        </w:tc>
        <w:tc>
          <w:tcPr>
            <w:tcW w:w="1593" w:type="dxa"/>
            <w:tcBorders>
              <w:right w:val="nil"/>
            </w:tcBorders>
          </w:tcPr>
          <w:p w14:paraId="7D34EB36" w14:textId="77777777" w:rsidR="006A3493" w:rsidRPr="00735E37" w:rsidRDefault="00283A0D" w:rsidP="00735E37">
            <w:pPr>
              <w:pStyle w:val="TableParagraph"/>
              <w:spacing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67171543" w14:textId="77777777" w:rsidTr="00084E8C">
        <w:trPr>
          <w:trHeight w:val="20"/>
        </w:trPr>
        <w:tc>
          <w:tcPr>
            <w:tcW w:w="1355" w:type="dxa"/>
            <w:tcBorders>
              <w:left w:val="nil"/>
              <w:bottom w:val="nil"/>
            </w:tcBorders>
          </w:tcPr>
          <w:p w14:paraId="47EC4C61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0500010</w:t>
            </w:r>
          </w:p>
        </w:tc>
        <w:tc>
          <w:tcPr>
            <w:tcW w:w="6236" w:type="dxa"/>
            <w:tcBorders>
              <w:bottom w:val="nil"/>
            </w:tcBorders>
          </w:tcPr>
          <w:p w14:paraId="4F3AFB2E" w14:textId="77777777" w:rsidR="006A3493" w:rsidRPr="00735E37" w:rsidRDefault="00283A0D" w:rsidP="00735E37">
            <w:pPr>
              <w:pStyle w:val="TableParagraph"/>
              <w:spacing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Ячмень</w:t>
            </w:r>
          </w:p>
        </w:tc>
        <w:tc>
          <w:tcPr>
            <w:tcW w:w="1593" w:type="dxa"/>
            <w:vMerge w:val="restart"/>
            <w:tcBorders>
              <w:right w:val="nil"/>
            </w:tcBorders>
          </w:tcPr>
          <w:p w14:paraId="24C2FAAA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4D06091D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7B978C72" w14:textId="77777777" w:rsidR="006A3493" w:rsidRPr="00735E37" w:rsidRDefault="00283A0D" w:rsidP="00735E37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0500020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7FF3DAD6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Гречка и другие псевдозлаки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491F3376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7471CBDD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7B986FCE" w14:textId="77777777" w:rsidR="006A3493" w:rsidRPr="00735E37" w:rsidRDefault="00283A0D" w:rsidP="00735E37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0500030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22061C9C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Маис/кукуруза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5F84605D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33C60BD8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4CA6D5B2" w14:textId="77777777" w:rsidR="006A3493" w:rsidRPr="00735E37" w:rsidRDefault="00283A0D" w:rsidP="00735E37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0500040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3760E39C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Просо обыкновенное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1B089843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62306BCF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4FC13E93" w14:textId="77777777" w:rsidR="006A3493" w:rsidRPr="00735E37" w:rsidRDefault="00283A0D" w:rsidP="00735E37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0500050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438A76D4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Овес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31FD6C4C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444E7D4C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76A4D9FC" w14:textId="77777777" w:rsidR="006A3493" w:rsidRPr="00735E37" w:rsidRDefault="00283A0D" w:rsidP="00735E37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0500060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2D4B8711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Рис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45896E05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31561174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1229B164" w14:textId="77777777" w:rsidR="006A3493" w:rsidRPr="00735E37" w:rsidRDefault="00283A0D" w:rsidP="00735E37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0500070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64870891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Рожь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2B608835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2528F09D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4DE84B75" w14:textId="77777777" w:rsidR="006A3493" w:rsidRPr="00735E37" w:rsidRDefault="00283A0D" w:rsidP="00735E37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0500080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63A3A9CF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Сорго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18B65008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20C61B4C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2EA3893C" w14:textId="77777777" w:rsidR="006A3493" w:rsidRPr="00735E37" w:rsidRDefault="00283A0D" w:rsidP="00735E37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0500090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52D4803D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Пшеница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3D487BE7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0ED149A1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</w:tcBorders>
          </w:tcPr>
          <w:p w14:paraId="6B11E5EF" w14:textId="77777777" w:rsidR="006A3493" w:rsidRPr="00735E37" w:rsidRDefault="00283A0D" w:rsidP="00735E37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0500990</w:t>
            </w:r>
          </w:p>
        </w:tc>
        <w:tc>
          <w:tcPr>
            <w:tcW w:w="6236" w:type="dxa"/>
            <w:tcBorders>
              <w:top w:val="nil"/>
            </w:tcBorders>
          </w:tcPr>
          <w:p w14:paraId="28AEEBED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Прочее (2)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599D9E5D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23497D5E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0E0251ED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0600000</w:t>
            </w:r>
          </w:p>
        </w:tc>
        <w:tc>
          <w:tcPr>
            <w:tcW w:w="6236" w:type="dxa"/>
          </w:tcPr>
          <w:p w14:paraId="0A0D9990" w14:textId="77777777" w:rsidR="006A3493" w:rsidRPr="00735E37" w:rsidRDefault="00283A0D" w:rsidP="00735E37">
            <w:pPr>
              <w:pStyle w:val="TableParagraph"/>
              <w:spacing w:before="67" w:line="276" w:lineRule="auto"/>
              <w:ind w:left="106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ЧАЙ, КОФЕ, ТРАВЯНОЙ НАСТОЙ, КАКАО И СЛАДКИЙ РОЖОК</w:t>
            </w:r>
          </w:p>
        </w:tc>
        <w:tc>
          <w:tcPr>
            <w:tcW w:w="1593" w:type="dxa"/>
            <w:tcBorders>
              <w:right w:val="nil"/>
            </w:tcBorders>
          </w:tcPr>
          <w:p w14:paraId="46C8E016" w14:textId="77777777" w:rsidR="006A3493" w:rsidRPr="00735E37" w:rsidRDefault="00283A0D" w:rsidP="00735E37">
            <w:pPr>
              <w:pStyle w:val="TableParagraph"/>
              <w:spacing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0,05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345433E6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555B3CAA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0610000</w:t>
            </w:r>
          </w:p>
        </w:tc>
        <w:tc>
          <w:tcPr>
            <w:tcW w:w="6236" w:type="dxa"/>
          </w:tcPr>
          <w:p w14:paraId="28332478" w14:textId="77777777" w:rsidR="006A3493" w:rsidRPr="00735E37" w:rsidRDefault="00283A0D" w:rsidP="00735E37">
            <w:pPr>
              <w:pStyle w:val="TableParagraph"/>
              <w:spacing w:before="67" w:line="276" w:lineRule="auto"/>
              <w:ind w:left="333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Чаи</w:t>
            </w:r>
          </w:p>
        </w:tc>
        <w:tc>
          <w:tcPr>
            <w:tcW w:w="1593" w:type="dxa"/>
            <w:tcBorders>
              <w:right w:val="nil"/>
            </w:tcBorders>
          </w:tcPr>
          <w:p w14:paraId="4D0AD9D9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393F383A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1D57BEC5" w14:textId="77777777" w:rsidR="006A3493" w:rsidRPr="00735E37" w:rsidRDefault="00283A0D" w:rsidP="00735E37">
            <w:pPr>
              <w:pStyle w:val="TableParagraph"/>
              <w:spacing w:before="66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0620000</w:t>
            </w:r>
          </w:p>
        </w:tc>
        <w:tc>
          <w:tcPr>
            <w:tcW w:w="6236" w:type="dxa"/>
          </w:tcPr>
          <w:p w14:paraId="4A3E5898" w14:textId="77777777" w:rsidR="006A3493" w:rsidRPr="00735E37" w:rsidRDefault="00283A0D" w:rsidP="00735E37">
            <w:pPr>
              <w:pStyle w:val="TableParagraph"/>
              <w:spacing w:before="67" w:line="276" w:lineRule="auto"/>
              <w:ind w:left="333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Кофейные зерна</w:t>
            </w:r>
          </w:p>
        </w:tc>
        <w:tc>
          <w:tcPr>
            <w:tcW w:w="1593" w:type="dxa"/>
            <w:tcBorders>
              <w:right w:val="nil"/>
            </w:tcBorders>
          </w:tcPr>
          <w:p w14:paraId="54D98E91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767B14FD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495CE3F5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0630000</w:t>
            </w:r>
          </w:p>
        </w:tc>
        <w:tc>
          <w:tcPr>
            <w:tcW w:w="6236" w:type="dxa"/>
          </w:tcPr>
          <w:p w14:paraId="0BA21482" w14:textId="77777777" w:rsidR="006A3493" w:rsidRPr="00735E37" w:rsidRDefault="00283A0D" w:rsidP="00735E37">
            <w:pPr>
              <w:pStyle w:val="TableParagraph"/>
              <w:spacing w:before="67" w:line="276" w:lineRule="auto"/>
              <w:ind w:left="333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Травяные настои из</w:t>
            </w:r>
          </w:p>
        </w:tc>
        <w:tc>
          <w:tcPr>
            <w:tcW w:w="1593" w:type="dxa"/>
            <w:tcBorders>
              <w:right w:val="nil"/>
            </w:tcBorders>
          </w:tcPr>
          <w:p w14:paraId="63F98548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57397034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6AE11516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0631000</w:t>
            </w:r>
          </w:p>
        </w:tc>
        <w:tc>
          <w:tcPr>
            <w:tcW w:w="6236" w:type="dxa"/>
          </w:tcPr>
          <w:p w14:paraId="57F2CB7A" w14:textId="77777777" w:rsidR="006A3493" w:rsidRPr="00735E37" w:rsidRDefault="00283A0D" w:rsidP="00735E37">
            <w:pPr>
              <w:pStyle w:val="TableParagraph"/>
              <w:spacing w:line="276" w:lineRule="auto"/>
              <w:ind w:left="560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(a) </w:t>
            </w: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цветов</w:t>
            </w:r>
          </w:p>
        </w:tc>
        <w:tc>
          <w:tcPr>
            <w:tcW w:w="1593" w:type="dxa"/>
            <w:tcBorders>
              <w:right w:val="nil"/>
            </w:tcBorders>
          </w:tcPr>
          <w:p w14:paraId="1874E31C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242B4F9B" w14:textId="77777777" w:rsidTr="00084E8C">
        <w:trPr>
          <w:trHeight w:val="20"/>
        </w:trPr>
        <w:tc>
          <w:tcPr>
            <w:tcW w:w="1355" w:type="dxa"/>
            <w:tcBorders>
              <w:left w:val="nil"/>
              <w:bottom w:val="nil"/>
            </w:tcBorders>
          </w:tcPr>
          <w:p w14:paraId="51925C39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0631010</w:t>
            </w:r>
          </w:p>
        </w:tc>
        <w:tc>
          <w:tcPr>
            <w:tcW w:w="6236" w:type="dxa"/>
            <w:tcBorders>
              <w:bottom w:val="nil"/>
            </w:tcBorders>
          </w:tcPr>
          <w:p w14:paraId="76E8CEAB" w14:textId="77777777" w:rsidR="006A3493" w:rsidRPr="00735E37" w:rsidRDefault="00283A0D" w:rsidP="00735E37">
            <w:pPr>
              <w:pStyle w:val="TableParagraph"/>
              <w:spacing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Ромашка</w:t>
            </w:r>
          </w:p>
        </w:tc>
        <w:tc>
          <w:tcPr>
            <w:tcW w:w="1593" w:type="dxa"/>
            <w:vMerge w:val="restart"/>
            <w:tcBorders>
              <w:right w:val="nil"/>
            </w:tcBorders>
          </w:tcPr>
          <w:p w14:paraId="5C4D7FC3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5C57396C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</w:tcBorders>
          </w:tcPr>
          <w:p w14:paraId="2C99B923" w14:textId="77777777" w:rsidR="006A3493" w:rsidRPr="00735E37" w:rsidRDefault="00283A0D" w:rsidP="00735E37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0631020</w:t>
            </w:r>
          </w:p>
        </w:tc>
        <w:tc>
          <w:tcPr>
            <w:tcW w:w="6236" w:type="dxa"/>
            <w:tcBorders>
              <w:top w:val="nil"/>
            </w:tcBorders>
          </w:tcPr>
          <w:p w14:paraId="206046AA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Гибискус/розелла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28839E28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1942DCB9" w14:textId="77777777" w:rsidR="006A3493" w:rsidRPr="00735E37" w:rsidRDefault="006A3493">
      <w:pPr>
        <w:rPr>
          <w:rFonts w:ascii="Times New Roman" w:hAnsi="Times New Roman" w:cs="Times New Roman"/>
        </w:rPr>
        <w:sectPr w:rsidR="006A3493" w:rsidRPr="00735E37" w:rsidSect="00283A0D">
          <w:pgSz w:w="11910" w:h="16840"/>
          <w:pgMar w:top="720" w:right="720" w:bottom="720" w:left="720" w:header="977" w:footer="0" w:gutter="0"/>
          <w:cols w:space="720"/>
          <w:docGrid w:linePitch="299"/>
        </w:sectPr>
      </w:pPr>
    </w:p>
    <w:p w14:paraId="351A5BAE" w14:textId="77777777" w:rsidR="006A3493" w:rsidRPr="00735E37" w:rsidRDefault="006A3493">
      <w:pPr>
        <w:pStyle w:val="a3"/>
        <w:spacing w:before="5"/>
        <w:rPr>
          <w:rFonts w:ascii="Times New Roman" w:hAnsi="Times New Roman" w:cs="Times New Roman"/>
          <w:sz w:val="6"/>
        </w:rPr>
      </w:pPr>
    </w:p>
    <w:p w14:paraId="4F3BFE13" w14:textId="77777777" w:rsidR="006A3493" w:rsidRPr="00735E37" w:rsidRDefault="00EB7AED">
      <w:pPr>
        <w:pStyle w:val="a3"/>
        <w:spacing w:line="20" w:lineRule="exact"/>
        <w:ind w:left="105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"/>
          <w:lang w:bidi="ru-RU"/>
        </w:rPr>
      </w:r>
      <w:r>
        <w:rPr>
          <w:rFonts w:ascii="Times New Roman" w:hAnsi="Times New Roman" w:cs="Times New Roman"/>
          <w:sz w:val="2"/>
          <w:lang w:bidi="ru-RU"/>
        </w:rPr>
        <w:pict w14:anchorId="46B5D47F">
          <v:group id="_x0000_s1033" style="width:510.75pt;height:.5pt;mso-position-horizontal-relative:char;mso-position-vertical-relative:line" coordsize="10215,10">
            <v:line id="_x0000_s1034" style="position:absolute" from="5,5" to="10210,5" strokeweight=".17569mm"/>
            <w10:wrap type="none"/>
            <w10:anchorlock/>
          </v:group>
        </w:pict>
      </w:r>
    </w:p>
    <w:p w14:paraId="4B8EECE7" w14:textId="77777777" w:rsidR="006A3493" w:rsidRPr="00735E37" w:rsidRDefault="006A3493">
      <w:pPr>
        <w:pStyle w:val="a3"/>
        <w:rPr>
          <w:rFonts w:ascii="Times New Roman" w:hAnsi="Times New Roman" w:cs="Times New Roman"/>
          <w:sz w:val="20"/>
        </w:rPr>
      </w:pPr>
    </w:p>
    <w:p w14:paraId="45233721" w14:textId="77777777" w:rsidR="006A3493" w:rsidRPr="00735E37" w:rsidRDefault="006A3493">
      <w:pPr>
        <w:pStyle w:val="a3"/>
        <w:spacing w:before="8" w:after="1"/>
        <w:rPr>
          <w:rFonts w:ascii="Times New Roman" w:hAnsi="Times New Roman" w:cs="Times New Roman"/>
          <w:sz w:val="23"/>
        </w:rPr>
      </w:pPr>
    </w:p>
    <w:tbl>
      <w:tblPr>
        <w:tblStyle w:val="TableNormal"/>
        <w:tblW w:w="0" w:type="auto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5"/>
        <w:gridCol w:w="6236"/>
        <w:gridCol w:w="1593"/>
      </w:tblGrid>
      <w:tr w:rsidR="006A3493" w:rsidRPr="00735E37" w14:paraId="6F70396D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7306C553" w14:textId="77777777" w:rsidR="006A3493" w:rsidRPr="00735E37" w:rsidRDefault="00283A0D" w:rsidP="00735E37">
            <w:pPr>
              <w:pStyle w:val="TableParagraph"/>
              <w:spacing w:before="60" w:line="276" w:lineRule="auto"/>
              <w:ind w:right="242"/>
              <w:rPr>
                <w:rFonts w:ascii="Times New Roman" w:hAnsi="Times New Roman" w:cs="Times New Roman"/>
                <w:sz w:val="17"/>
              </w:rPr>
            </w:pPr>
            <w:r w:rsidRPr="00735E37">
              <w:rPr>
                <w:rFonts w:ascii="Times New Roman" w:hAnsi="Times New Roman" w:cs="Times New Roman"/>
                <w:sz w:val="17"/>
                <w:lang w:bidi="ru-RU"/>
              </w:rPr>
              <w:t>(1)</w:t>
            </w:r>
          </w:p>
        </w:tc>
        <w:tc>
          <w:tcPr>
            <w:tcW w:w="6236" w:type="dxa"/>
          </w:tcPr>
          <w:p w14:paraId="65CD0746" w14:textId="77777777" w:rsidR="006A3493" w:rsidRPr="00735E37" w:rsidRDefault="00283A0D" w:rsidP="00735E37">
            <w:pPr>
              <w:pStyle w:val="TableParagraph"/>
              <w:spacing w:before="60" w:line="276" w:lineRule="auto"/>
              <w:ind w:left="2992" w:right="2992"/>
              <w:rPr>
                <w:rFonts w:ascii="Times New Roman" w:hAnsi="Times New Roman" w:cs="Times New Roman"/>
                <w:sz w:val="17"/>
              </w:rPr>
            </w:pPr>
            <w:r w:rsidRPr="00735E37">
              <w:rPr>
                <w:rFonts w:ascii="Times New Roman" w:hAnsi="Times New Roman" w:cs="Times New Roman"/>
                <w:sz w:val="17"/>
                <w:lang w:bidi="ru-RU"/>
              </w:rPr>
              <w:t>(2)</w:t>
            </w:r>
          </w:p>
        </w:tc>
        <w:tc>
          <w:tcPr>
            <w:tcW w:w="1593" w:type="dxa"/>
            <w:tcBorders>
              <w:right w:val="nil"/>
            </w:tcBorders>
          </w:tcPr>
          <w:p w14:paraId="059CE7AB" w14:textId="77777777" w:rsidR="006A3493" w:rsidRPr="00735E37" w:rsidRDefault="00283A0D" w:rsidP="00735E37">
            <w:pPr>
              <w:pStyle w:val="TableParagraph"/>
              <w:spacing w:before="60" w:line="276" w:lineRule="auto"/>
              <w:ind w:left="476" w:right="369"/>
              <w:rPr>
                <w:rFonts w:ascii="Times New Roman" w:hAnsi="Times New Roman" w:cs="Times New Roman"/>
                <w:sz w:val="17"/>
              </w:rPr>
            </w:pPr>
            <w:r w:rsidRPr="00735E37">
              <w:rPr>
                <w:rFonts w:ascii="Times New Roman" w:hAnsi="Times New Roman" w:cs="Times New Roman"/>
                <w:sz w:val="17"/>
                <w:lang w:bidi="ru-RU"/>
              </w:rPr>
              <w:t>(3)</w:t>
            </w:r>
          </w:p>
        </w:tc>
      </w:tr>
      <w:tr w:rsidR="006A3493" w:rsidRPr="00735E37" w14:paraId="60B35609" w14:textId="77777777" w:rsidTr="00084E8C">
        <w:trPr>
          <w:trHeight w:val="20"/>
        </w:trPr>
        <w:tc>
          <w:tcPr>
            <w:tcW w:w="1355" w:type="dxa"/>
            <w:tcBorders>
              <w:left w:val="nil"/>
              <w:bottom w:val="nil"/>
            </w:tcBorders>
          </w:tcPr>
          <w:p w14:paraId="3F57EE2D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0631030</w:t>
            </w:r>
          </w:p>
        </w:tc>
        <w:tc>
          <w:tcPr>
            <w:tcW w:w="6236" w:type="dxa"/>
            <w:tcBorders>
              <w:bottom w:val="nil"/>
            </w:tcBorders>
          </w:tcPr>
          <w:p w14:paraId="2B591DA0" w14:textId="77777777" w:rsidR="006A3493" w:rsidRPr="00735E37" w:rsidRDefault="00283A0D" w:rsidP="00735E37">
            <w:pPr>
              <w:pStyle w:val="TableParagraph"/>
              <w:spacing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Роза</w:t>
            </w:r>
          </w:p>
        </w:tc>
        <w:tc>
          <w:tcPr>
            <w:tcW w:w="1593" w:type="dxa"/>
            <w:vMerge w:val="restart"/>
            <w:tcBorders>
              <w:right w:val="nil"/>
            </w:tcBorders>
          </w:tcPr>
          <w:p w14:paraId="14D23E79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6CAF0AC0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5AF88C4E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0631040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0C2B81E7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Жасмин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7C232E2A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660605E1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123C4D95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0631050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2E78FAE9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Липа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723E95CE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53CC4BD8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</w:tcBorders>
          </w:tcPr>
          <w:p w14:paraId="101C874C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0631990</w:t>
            </w:r>
          </w:p>
        </w:tc>
        <w:tc>
          <w:tcPr>
            <w:tcW w:w="6236" w:type="dxa"/>
            <w:tcBorders>
              <w:top w:val="nil"/>
            </w:tcBorders>
          </w:tcPr>
          <w:p w14:paraId="317F1A12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Прочее (2)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7417E580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1F498C46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5F86907B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0632000</w:t>
            </w:r>
          </w:p>
        </w:tc>
        <w:tc>
          <w:tcPr>
            <w:tcW w:w="6236" w:type="dxa"/>
          </w:tcPr>
          <w:p w14:paraId="4861B7EB" w14:textId="77777777" w:rsidR="006A3493" w:rsidRPr="00735E37" w:rsidRDefault="00283A0D" w:rsidP="00735E37">
            <w:pPr>
              <w:pStyle w:val="TableParagraph"/>
              <w:spacing w:line="276" w:lineRule="auto"/>
              <w:ind w:left="560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(b) </w:t>
            </w: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листьев и ароматических трав</w:t>
            </w:r>
          </w:p>
        </w:tc>
        <w:tc>
          <w:tcPr>
            <w:tcW w:w="1593" w:type="dxa"/>
            <w:tcBorders>
              <w:right w:val="nil"/>
            </w:tcBorders>
          </w:tcPr>
          <w:p w14:paraId="67D98829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01DC4E0E" w14:textId="77777777" w:rsidTr="00084E8C">
        <w:trPr>
          <w:trHeight w:val="20"/>
        </w:trPr>
        <w:tc>
          <w:tcPr>
            <w:tcW w:w="1355" w:type="dxa"/>
            <w:tcBorders>
              <w:left w:val="nil"/>
              <w:bottom w:val="nil"/>
            </w:tcBorders>
          </w:tcPr>
          <w:p w14:paraId="63972B2D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0632010</w:t>
            </w:r>
          </w:p>
        </w:tc>
        <w:tc>
          <w:tcPr>
            <w:tcW w:w="6236" w:type="dxa"/>
            <w:tcBorders>
              <w:bottom w:val="nil"/>
            </w:tcBorders>
          </w:tcPr>
          <w:p w14:paraId="39603DB5" w14:textId="77777777" w:rsidR="006A3493" w:rsidRPr="00735E37" w:rsidRDefault="00283A0D" w:rsidP="00735E37">
            <w:pPr>
              <w:pStyle w:val="TableParagraph"/>
              <w:spacing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Клубника</w:t>
            </w:r>
          </w:p>
        </w:tc>
        <w:tc>
          <w:tcPr>
            <w:tcW w:w="1593" w:type="dxa"/>
            <w:vMerge w:val="restart"/>
            <w:tcBorders>
              <w:right w:val="nil"/>
            </w:tcBorders>
          </w:tcPr>
          <w:p w14:paraId="3C2C12DC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3682119D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7BAB112D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0632020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6CBEDDFD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Ройбуш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71572061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456563D0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36EA8EED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0632030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5F79DA3C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Мате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60B61C37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27D165B5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</w:tcBorders>
          </w:tcPr>
          <w:p w14:paraId="5DB309BD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0632990</w:t>
            </w:r>
          </w:p>
        </w:tc>
        <w:tc>
          <w:tcPr>
            <w:tcW w:w="6236" w:type="dxa"/>
            <w:tcBorders>
              <w:top w:val="nil"/>
            </w:tcBorders>
          </w:tcPr>
          <w:p w14:paraId="38897612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Прочее (2)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0C836549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28E8E72B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27378F79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0633000</w:t>
            </w:r>
          </w:p>
        </w:tc>
        <w:tc>
          <w:tcPr>
            <w:tcW w:w="6236" w:type="dxa"/>
          </w:tcPr>
          <w:p w14:paraId="1987C9B6" w14:textId="77777777" w:rsidR="006A3493" w:rsidRPr="00735E37" w:rsidRDefault="00283A0D" w:rsidP="00735E37">
            <w:pPr>
              <w:pStyle w:val="TableParagraph"/>
              <w:spacing w:line="276" w:lineRule="auto"/>
              <w:ind w:left="560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(c) </w:t>
            </w: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корней</w:t>
            </w:r>
          </w:p>
        </w:tc>
        <w:tc>
          <w:tcPr>
            <w:tcW w:w="1593" w:type="dxa"/>
            <w:tcBorders>
              <w:right w:val="nil"/>
            </w:tcBorders>
          </w:tcPr>
          <w:p w14:paraId="0951F9CD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3EFB8DB6" w14:textId="77777777" w:rsidTr="00084E8C">
        <w:trPr>
          <w:trHeight w:val="20"/>
        </w:trPr>
        <w:tc>
          <w:tcPr>
            <w:tcW w:w="1355" w:type="dxa"/>
            <w:tcBorders>
              <w:left w:val="nil"/>
              <w:bottom w:val="nil"/>
            </w:tcBorders>
          </w:tcPr>
          <w:p w14:paraId="09F93138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0633010</w:t>
            </w:r>
          </w:p>
        </w:tc>
        <w:tc>
          <w:tcPr>
            <w:tcW w:w="6236" w:type="dxa"/>
            <w:tcBorders>
              <w:bottom w:val="nil"/>
            </w:tcBorders>
          </w:tcPr>
          <w:p w14:paraId="37E1E798" w14:textId="77777777" w:rsidR="006A3493" w:rsidRPr="00735E37" w:rsidRDefault="00283A0D" w:rsidP="00735E37">
            <w:pPr>
              <w:pStyle w:val="TableParagraph"/>
              <w:spacing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Валериана</w:t>
            </w:r>
          </w:p>
        </w:tc>
        <w:tc>
          <w:tcPr>
            <w:tcW w:w="1593" w:type="dxa"/>
            <w:vMerge w:val="restart"/>
            <w:tcBorders>
              <w:right w:val="nil"/>
            </w:tcBorders>
          </w:tcPr>
          <w:p w14:paraId="707E792C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347F66E0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53785B5A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0633020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4B557C89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Женьшень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299782BD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6FB8B20A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</w:tcBorders>
          </w:tcPr>
          <w:p w14:paraId="169A6D87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0633990</w:t>
            </w:r>
          </w:p>
        </w:tc>
        <w:tc>
          <w:tcPr>
            <w:tcW w:w="6236" w:type="dxa"/>
            <w:tcBorders>
              <w:top w:val="nil"/>
            </w:tcBorders>
          </w:tcPr>
          <w:p w14:paraId="3D6898D4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Прочее (2)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70BBCD1C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7B3D21F3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1B93280A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0639000</w:t>
            </w:r>
          </w:p>
        </w:tc>
        <w:tc>
          <w:tcPr>
            <w:tcW w:w="6236" w:type="dxa"/>
          </w:tcPr>
          <w:p w14:paraId="7773CB97" w14:textId="77777777" w:rsidR="006A3493" w:rsidRPr="00735E37" w:rsidRDefault="00283A0D" w:rsidP="00735E37">
            <w:pPr>
              <w:pStyle w:val="TableParagraph"/>
              <w:spacing w:line="276" w:lineRule="auto"/>
              <w:ind w:left="560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(d) </w:t>
            </w: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любых прочих частей растения</w:t>
            </w:r>
          </w:p>
        </w:tc>
        <w:tc>
          <w:tcPr>
            <w:tcW w:w="1593" w:type="dxa"/>
            <w:tcBorders>
              <w:right w:val="nil"/>
            </w:tcBorders>
          </w:tcPr>
          <w:p w14:paraId="30565665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1359925B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734C6F7F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0640000</w:t>
            </w:r>
          </w:p>
        </w:tc>
        <w:tc>
          <w:tcPr>
            <w:tcW w:w="6236" w:type="dxa"/>
          </w:tcPr>
          <w:p w14:paraId="565E3DAB" w14:textId="77777777" w:rsidR="006A3493" w:rsidRPr="00735E37" w:rsidRDefault="00283A0D" w:rsidP="00735E37">
            <w:pPr>
              <w:pStyle w:val="TableParagraph"/>
              <w:spacing w:before="66" w:line="276" w:lineRule="auto"/>
              <w:ind w:left="333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Какао-бобы</w:t>
            </w:r>
          </w:p>
        </w:tc>
        <w:tc>
          <w:tcPr>
            <w:tcW w:w="1593" w:type="dxa"/>
            <w:tcBorders>
              <w:right w:val="nil"/>
            </w:tcBorders>
          </w:tcPr>
          <w:p w14:paraId="78709D90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785F09A0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6E50560B" w14:textId="77777777" w:rsidR="006A3493" w:rsidRPr="00735E37" w:rsidRDefault="00283A0D" w:rsidP="00735E37">
            <w:pPr>
              <w:pStyle w:val="TableParagraph"/>
              <w:spacing w:before="66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0650000</w:t>
            </w:r>
          </w:p>
        </w:tc>
        <w:tc>
          <w:tcPr>
            <w:tcW w:w="6236" w:type="dxa"/>
          </w:tcPr>
          <w:p w14:paraId="1B01CB8D" w14:textId="77777777" w:rsidR="006A3493" w:rsidRPr="00735E37" w:rsidRDefault="00283A0D" w:rsidP="00735E37">
            <w:pPr>
              <w:pStyle w:val="TableParagraph"/>
              <w:spacing w:before="67" w:line="276" w:lineRule="auto"/>
              <w:ind w:left="333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Сладкий рожок/рожковое дерево</w:t>
            </w:r>
          </w:p>
        </w:tc>
        <w:tc>
          <w:tcPr>
            <w:tcW w:w="1593" w:type="dxa"/>
            <w:tcBorders>
              <w:right w:val="nil"/>
            </w:tcBorders>
          </w:tcPr>
          <w:p w14:paraId="2EEA94E6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5C559DFC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710149AA" w14:textId="77777777" w:rsidR="006A3493" w:rsidRPr="00735E37" w:rsidRDefault="00283A0D" w:rsidP="00735E37">
            <w:pPr>
              <w:pStyle w:val="TableParagraph"/>
              <w:spacing w:before="66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0700000</w:t>
            </w:r>
          </w:p>
        </w:tc>
        <w:tc>
          <w:tcPr>
            <w:tcW w:w="6236" w:type="dxa"/>
          </w:tcPr>
          <w:p w14:paraId="5973F96A" w14:textId="77777777" w:rsidR="006A3493" w:rsidRPr="00735E37" w:rsidRDefault="00283A0D" w:rsidP="00735E37">
            <w:pPr>
              <w:pStyle w:val="TableParagraph"/>
              <w:spacing w:before="67" w:line="276" w:lineRule="auto"/>
              <w:ind w:left="106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ХМЕЛЬ</w:t>
            </w:r>
          </w:p>
        </w:tc>
        <w:tc>
          <w:tcPr>
            <w:tcW w:w="1593" w:type="dxa"/>
            <w:tcBorders>
              <w:right w:val="nil"/>
            </w:tcBorders>
          </w:tcPr>
          <w:p w14:paraId="51343EAF" w14:textId="77777777" w:rsidR="006A3493" w:rsidRPr="00735E37" w:rsidRDefault="00283A0D" w:rsidP="00735E37">
            <w:pPr>
              <w:pStyle w:val="TableParagraph"/>
              <w:spacing w:before="66" w:line="276" w:lineRule="auto"/>
              <w:ind w:left="474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0,1</w:t>
            </w:r>
          </w:p>
        </w:tc>
      </w:tr>
      <w:tr w:rsidR="006A3493" w:rsidRPr="00735E37" w14:paraId="598385BF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5B9AA14A" w14:textId="77777777" w:rsidR="006A3493" w:rsidRPr="00735E37" w:rsidRDefault="00283A0D" w:rsidP="00735E37">
            <w:pPr>
              <w:pStyle w:val="TableParagraph"/>
              <w:spacing w:before="66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0800000</w:t>
            </w:r>
          </w:p>
        </w:tc>
        <w:tc>
          <w:tcPr>
            <w:tcW w:w="6236" w:type="dxa"/>
          </w:tcPr>
          <w:p w14:paraId="562A7E6E" w14:textId="77777777" w:rsidR="006A3493" w:rsidRPr="00735E37" w:rsidRDefault="00283A0D" w:rsidP="00735E37">
            <w:pPr>
              <w:pStyle w:val="TableParagraph"/>
              <w:spacing w:before="67" w:line="276" w:lineRule="auto"/>
              <w:ind w:left="106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СПЕЦИИ</w:t>
            </w:r>
          </w:p>
        </w:tc>
        <w:tc>
          <w:tcPr>
            <w:tcW w:w="1593" w:type="dxa"/>
            <w:tcBorders>
              <w:right w:val="nil"/>
            </w:tcBorders>
          </w:tcPr>
          <w:p w14:paraId="3741270A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334E71C2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25AEC56F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0810000</w:t>
            </w:r>
          </w:p>
        </w:tc>
        <w:tc>
          <w:tcPr>
            <w:tcW w:w="6236" w:type="dxa"/>
          </w:tcPr>
          <w:p w14:paraId="3CD8ED05" w14:textId="77777777" w:rsidR="006A3493" w:rsidRPr="00735E37" w:rsidRDefault="00283A0D" w:rsidP="00735E37">
            <w:pPr>
              <w:pStyle w:val="TableParagraph"/>
              <w:spacing w:before="67" w:line="276" w:lineRule="auto"/>
              <w:ind w:left="333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Специи из семян</w:t>
            </w:r>
          </w:p>
        </w:tc>
        <w:tc>
          <w:tcPr>
            <w:tcW w:w="1593" w:type="dxa"/>
            <w:tcBorders>
              <w:right w:val="nil"/>
            </w:tcBorders>
          </w:tcPr>
          <w:p w14:paraId="6909AD69" w14:textId="77777777" w:rsidR="006A3493" w:rsidRPr="00735E37" w:rsidRDefault="00283A0D" w:rsidP="00735E37">
            <w:pPr>
              <w:pStyle w:val="TableParagraph"/>
              <w:spacing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0,05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04C36F17" w14:textId="77777777" w:rsidTr="00084E8C">
        <w:trPr>
          <w:trHeight w:val="20"/>
        </w:trPr>
        <w:tc>
          <w:tcPr>
            <w:tcW w:w="1355" w:type="dxa"/>
            <w:tcBorders>
              <w:left w:val="nil"/>
              <w:bottom w:val="nil"/>
            </w:tcBorders>
          </w:tcPr>
          <w:p w14:paraId="636EE66F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0810010</w:t>
            </w:r>
          </w:p>
        </w:tc>
        <w:tc>
          <w:tcPr>
            <w:tcW w:w="6236" w:type="dxa"/>
            <w:tcBorders>
              <w:bottom w:val="nil"/>
            </w:tcBorders>
          </w:tcPr>
          <w:p w14:paraId="308B0AB0" w14:textId="77777777" w:rsidR="006A3493" w:rsidRPr="00735E37" w:rsidRDefault="00283A0D" w:rsidP="00735E37">
            <w:pPr>
              <w:pStyle w:val="TableParagraph"/>
              <w:spacing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Анис</w:t>
            </w:r>
          </w:p>
        </w:tc>
        <w:tc>
          <w:tcPr>
            <w:tcW w:w="1593" w:type="dxa"/>
            <w:vMerge w:val="restart"/>
            <w:tcBorders>
              <w:right w:val="nil"/>
            </w:tcBorders>
          </w:tcPr>
          <w:p w14:paraId="6125DE06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7F0C676D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58896FD7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0810020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2B946492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Черный тмин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76E30A3B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4FEE2CFF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19E8B351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0810030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0F33E180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Сельдерей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545EB262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3D194B2A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7F4112D7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0810040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7E7CCAFF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Кориандр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14849372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5F5B5E27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0E65606E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0810050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62310B17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Тмин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0E8354DD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01A5013B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4F37DD07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0810060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2D272DBC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Укроп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5312571E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0F01019B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322CD40E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0810070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7CCFE996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Фенхель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4F41164A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5217A3B8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34A7604A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0810080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1425CD94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Пажитник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094C6050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07D313C6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6FF0AEB2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0810090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7F6ACF3B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Мускатный орех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3F9D1247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12B801E3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</w:tcBorders>
          </w:tcPr>
          <w:p w14:paraId="47AA4E93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0810990</w:t>
            </w:r>
          </w:p>
        </w:tc>
        <w:tc>
          <w:tcPr>
            <w:tcW w:w="6236" w:type="dxa"/>
            <w:tcBorders>
              <w:top w:val="nil"/>
            </w:tcBorders>
          </w:tcPr>
          <w:p w14:paraId="6B95275B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Прочее (2)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5413B29D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25905B4C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382D1491" w14:textId="77777777" w:rsidR="006A3493" w:rsidRPr="00735E37" w:rsidRDefault="00283A0D" w:rsidP="00735E37">
            <w:pPr>
              <w:pStyle w:val="TableParagraph"/>
              <w:spacing w:before="66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0820000</w:t>
            </w:r>
          </w:p>
        </w:tc>
        <w:tc>
          <w:tcPr>
            <w:tcW w:w="6236" w:type="dxa"/>
          </w:tcPr>
          <w:p w14:paraId="347AD3DF" w14:textId="77777777" w:rsidR="006A3493" w:rsidRPr="00735E37" w:rsidRDefault="00283A0D" w:rsidP="00735E37">
            <w:pPr>
              <w:pStyle w:val="TableParagraph"/>
              <w:spacing w:before="67" w:line="276" w:lineRule="auto"/>
              <w:ind w:left="333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Специи из плодов</w:t>
            </w:r>
          </w:p>
        </w:tc>
        <w:tc>
          <w:tcPr>
            <w:tcW w:w="1593" w:type="dxa"/>
            <w:tcBorders>
              <w:right w:val="nil"/>
            </w:tcBorders>
          </w:tcPr>
          <w:p w14:paraId="671ED9A4" w14:textId="77777777" w:rsidR="006A3493" w:rsidRPr="00735E37" w:rsidRDefault="00283A0D" w:rsidP="00735E37">
            <w:pPr>
              <w:pStyle w:val="TableParagraph"/>
              <w:spacing w:before="66"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0,05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794AE38F" w14:textId="77777777" w:rsidTr="00084E8C">
        <w:trPr>
          <w:trHeight w:val="20"/>
        </w:trPr>
        <w:tc>
          <w:tcPr>
            <w:tcW w:w="1355" w:type="dxa"/>
            <w:tcBorders>
              <w:left w:val="nil"/>
              <w:bottom w:val="nil"/>
            </w:tcBorders>
          </w:tcPr>
          <w:p w14:paraId="2E0B299C" w14:textId="77777777" w:rsidR="006A3493" w:rsidRPr="00735E37" w:rsidRDefault="00283A0D" w:rsidP="00735E37">
            <w:pPr>
              <w:pStyle w:val="TableParagraph"/>
              <w:spacing w:before="66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0820010</w:t>
            </w:r>
          </w:p>
        </w:tc>
        <w:tc>
          <w:tcPr>
            <w:tcW w:w="6236" w:type="dxa"/>
            <w:tcBorders>
              <w:bottom w:val="nil"/>
            </w:tcBorders>
          </w:tcPr>
          <w:p w14:paraId="7D480595" w14:textId="77777777" w:rsidR="006A3493" w:rsidRPr="00735E37" w:rsidRDefault="00283A0D" w:rsidP="00735E37">
            <w:pPr>
              <w:pStyle w:val="TableParagraph"/>
              <w:spacing w:before="66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Ямайский перец/пимент</w:t>
            </w:r>
          </w:p>
        </w:tc>
        <w:tc>
          <w:tcPr>
            <w:tcW w:w="1593" w:type="dxa"/>
            <w:vMerge w:val="restart"/>
            <w:tcBorders>
              <w:right w:val="nil"/>
            </w:tcBorders>
          </w:tcPr>
          <w:p w14:paraId="4F0B2302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4708AA87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4908CB00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0820020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7160A81F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Сычуаньский перец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241EA766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17EE737E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3282D8E8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0820030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60C80A48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Тмин обыкновенный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753F495D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6FEF1912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31D1623F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0820040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48B2CA93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Кардамон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0E125261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4EC0F265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42A1AC78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0820050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4F6244D8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Ягода можжевельника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07F7F6BA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4BA41249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</w:tcBorders>
          </w:tcPr>
          <w:p w14:paraId="5B1FE8B4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0820060</w:t>
            </w:r>
          </w:p>
        </w:tc>
        <w:tc>
          <w:tcPr>
            <w:tcW w:w="6236" w:type="dxa"/>
            <w:tcBorders>
              <w:top w:val="nil"/>
            </w:tcBorders>
          </w:tcPr>
          <w:p w14:paraId="722F1D53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Перец (черный, зеленый и белый)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1484F47D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705E612B" w14:textId="77777777" w:rsidR="006A3493" w:rsidRPr="00735E37" w:rsidRDefault="006A3493">
      <w:pPr>
        <w:rPr>
          <w:rFonts w:ascii="Times New Roman" w:hAnsi="Times New Roman" w:cs="Times New Roman"/>
        </w:rPr>
        <w:sectPr w:rsidR="006A3493" w:rsidRPr="00735E37" w:rsidSect="00283A0D">
          <w:pgSz w:w="11910" w:h="16840"/>
          <w:pgMar w:top="720" w:right="720" w:bottom="720" w:left="720" w:header="977" w:footer="0" w:gutter="0"/>
          <w:cols w:space="720"/>
          <w:docGrid w:linePitch="299"/>
        </w:sectPr>
      </w:pPr>
    </w:p>
    <w:p w14:paraId="6FC2A8FA" w14:textId="77777777" w:rsidR="006A3493" w:rsidRPr="00735E37" w:rsidRDefault="006A3493">
      <w:pPr>
        <w:pStyle w:val="a3"/>
        <w:spacing w:before="5"/>
        <w:rPr>
          <w:rFonts w:ascii="Times New Roman" w:hAnsi="Times New Roman" w:cs="Times New Roman"/>
          <w:sz w:val="6"/>
        </w:rPr>
      </w:pPr>
    </w:p>
    <w:p w14:paraId="19D9707D" w14:textId="77777777" w:rsidR="006A3493" w:rsidRPr="00735E37" w:rsidRDefault="00EB7AED">
      <w:pPr>
        <w:pStyle w:val="a3"/>
        <w:spacing w:line="20" w:lineRule="exact"/>
        <w:ind w:left="105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"/>
          <w:lang w:bidi="ru-RU"/>
        </w:rPr>
      </w:r>
      <w:r>
        <w:rPr>
          <w:rFonts w:ascii="Times New Roman" w:hAnsi="Times New Roman" w:cs="Times New Roman"/>
          <w:sz w:val="2"/>
          <w:lang w:bidi="ru-RU"/>
        </w:rPr>
        <w:pict w14:anchorId="1D245423">
          <v:group id="_x0000_s1031" style="width:510.75pt;height:.5pt;mso-position-horizontal-relative:char;mso-position-vertical-relative:line" coordsize="10215,10">
            <v:line id="_x0000_s1032" style="position:absolute" from="5,5" to="10210,5" strokeweight=".17569mm"/>
            <w10:wrap type="none"/>
            <w10:anchorlock/>
          </v:group>
        </w:pict>
      </w:r>
    </w:p>
    <w:p w14:paraId="45BD3404" w14:textId="77777777" w:rsidR="006A3493" w:rsidRPr="00735E37" w:rsidRDefault="006A3493">
      <w:pPr>
        <w:pStyle w:val="a3"/>
        <w:rPr>
          <w:rFonts w:ascii="Times New Roman" w:hAnsi="Times New Roman" w:cs="Times New Roman"/>
          <w:sz w:val="20"/>
        </w:rPr>
      </w:pPr>
    </w:p>
    <w:p w14:paraId="068157AC" w14:textId="77777777" w:rsidR="006A3493" w:rsidRPr="00735E37" w:rsidRDefault="006A3493">
      <w:pPr>
        <w:pStyle w:val="a3"/>
        <w:spacing w:before="8" w:after="1"/>
        <w:rPr>
          <w:rFonts w:ascii="Times New Roman" w:hAnsi="Times New Roman" w:cs="Times New Roman"/>
          <w:sz w:val="23"/>
        </w:rPr>
      </w:pPr>
    </w:p>
    <w:tbl>
      <w:tblPr>
        <w:tblStyle w:val="TableNormal"/>
        <w:tblW w:w="0" w:type="auto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5"/>
        <w:gridCol w:w="6236"/>
        <w:gridCol w:w="1593"/>
      </w:tblGrid>
      <w:tr w:rsidR="006A3493" w:rsidRPr="00735E37" w14:paraId="320FF4C6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2B0D0946" w14:textId="77777777" w:rsidR="006A3493" w:rsidRPr="00735E37" w:rsidRDefault="00283A0D" w:rsidP="00735E37">
            <w:pPr>
              <w:pStyle w:val="TableParagraph"/>
              <w:spacing w:before="60" w:line="276" w:lineRule="auto"/>
              <w:ind w:right="242"/>
              <w:rPr>
                <w:rFonts w:ascii="Times New Roman" w:hAnsi="Times New Roman" w:cs="Times New Roman"/>
                <w:sz w:val="17"/>
              </w:rPr>
            </w:pPr>
            <w:r w:rsidRPr="00735E37">
              <w:rPr>
                <w:rFonts w:ascii="Times New Roman" w:hAnsi="Times New Roman" w:cs="Times New Roman"/>
                <w:sz w:val="17"/>
                <w:lang w:bidi="ru-RU"/>
              </w:rPr>
              <w:t>(1)</w:t>
            </w:r>
          </w:p>
        </w:tc>
        <w:tc>
          <w:tcPr>
            <w:tcW w:w="6236" w:type="dxa"/>
          </w:tcPr>
          <w:p w14:paraId="2E298737" w14:textId="77777777" w:rsidR="006A3493" w:rsidRPr="00735E37" w:rsidRDefault="00283A0D" w:rsidP="00735E37">
            <w:pPr>
              <w:pStyle w:val="TableParagraph"/>
              <w:spacing w:before="60" w:line="276" w:lineRule="auto"/>
              <w:ind w:left="2992" w:right="2992"/>
              <w:rPr>
                <w:rFonts w:ascii="Times New Roman" w:hAnsi="Times New Roman" w:cs="Times New Roman"/>
                <w:sz w:val="17"/>
              </w:rPr>
            </w:pPr>
            <w:r w:rsidRPr="00735E37">
              <w:rPr>
                <w:rFonts w:ascii="Times New Roman" w:hAnsi="Times New Roman" w:cs="Times New Roman"/>
                <w:sz w:val="17"/>
                <w:lang w:bidi="ru-RU"/>
              </w:rPr>
              <w:t>(2)</w:t>
            </w:r>
          </w:p>
        </w:tc>
        <w:tc>
          <w:tcPr>
            <w:tcW w:w="1593" w:type="dxa"/>
            <w:tcBorders>
              <w:right w:val="nil"/>
            </w:tcBorders>
          </w:tcPr>
          <w:p w14:paraId="0A351915" w14:textId="77777777" w:rsidR="006A3493" w:rsidRPr="00735E37" w:rsidRDefault="00283A0D" w:rsidP="00735E37">
            <w:pPr>
              <w:pStyle w:val="TableParagraph"/>
              <w:spacing w:before="60" w:line="276" w:lineRule="auto"/>
              <w:ind w:left="476" w:right="369"/>
              <w:rPr>
                <w:rFonts w:ascii="Times New Roman" w:hAnsi="Times New Roman" w:cs="Times New Roman"/>
                <w:sz w:val="17"/>
              </w:rPr>
            </w:pPr>
            <w:r w:rsidRPr="00735E37">
              <w:rPr>
                <w:rFonts w:ascii="Times New Roman" w:hAnsi="Times New Roman" w:cs="Times New Roman"/>
                <w:sz w:val="17"/>
                <w:lang w:bidi="ru-RU"/>
              </w:rPr>
              <w:t>(3)</w:t>
            </w:r>
          </w:p>
        </w:tc>
      </w:tr>
      <w:tr w:rsidR="006A3493" w:rsidRPr="00735E37" w14:paraId="0EED6F96" w14:textId="77777777" w:rsidTr="00084E8C">
        <w:trPr>
          <w:trHeight w:val="20"/>
        </w:trPr>
        <w:tc>
          <w:tcPr>
            <w:tcW w:w="1355" w:type="dxa"/>
            <w:tcBorders>
              <w:left w:val="nil"/>
              <w:bottom w:val="nil"/>
            </w:tcBorders>
          </w:tcPr>
          <w:p w14:paraId="292E27F9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0820070</w:t>
            </w:r>
          </w:p>
        </w:tc>
        <w:tc>
          <w:tcPr>
            <w:tcW w:w="6236" w:type="dxa"/>
            <w:tcBorders>
              <w:bottom w:val="nil"/>
            </w:tcBorders>
          </w:tcPr>
          <w:p w14:paraId="6AC03F57" w14:textId="77777777" w:rsidR="006A3493" w:rsidRPr="00735E37" w:rsidRDefault="00283A0D" w:rsidP="00735E37">
            <w:pPr>
              <w:pStyle w:val="TableParagraph"/>
              <w:spacing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Ваниль</w:t>
            </w:r>
          </w:p>
        </w:tc>
        <w:tc>
          <w:tcPr>
            <w:tcW w:w="1593" w:type="dxa"/>
            <w:vMerge w:val="restart"/>
            <w:tcBorders>
              <w:right w:val="nil"/>
            </w:tcBorders>
          </w:tcPr>
          <w:p w14:paraId="6C4ADC2C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5FA52F6A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45DE7AAD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0820080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031506A2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Тамаринд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58AC28C7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465CBA75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</w:tcBorders>
          </w:tcPr>
          <w:p w14:paraId="5F18CD2C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0820990</w:t>
            </w:r>
          </w:p>
        </w:tc>
        <w:tc>
          <w:tcPr>
            <w:tcW w:w="6236" w:type="dxa"/>
            <w:tcBorders>
              <w:top w:val="nil"/>
            </w:tcBorders>
          </w:tcPr>
          <w:p w14:paraId="5583FEC1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Прочее (2)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43D10FEC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3BB1EFE2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6E69FFA8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0830000</w:t>
            </w:r>
          </w:p>
        </w:tc>
        <w:tc>
          <w:tcPr>
            <w:tcW w:w="6236" w:type="dxa"/>
          </w:tcPr>
          <w:p w14:paraId="7381B21C" w14:textId="77777777" w:rsidR="006A3493" w:rsidRPr="00735E37" w:rsidRDefault="00283A0D" w:rsidP="00735E37">
            <w:pPr>
              <w:pStyle w:val="TableParagraph"/>
              <w:spacing w:before="67" w:line="276" w:lineRule="auto"/>
              <w:ind w:left="333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Специи из коры</w:t>
            </w:r>
          </w:p>
        </w:tc>
        <w:tc>
          <w:tcPr>
            <w:tcW w:w="1593" w:type="dxa"/>
            <w:tcBorders>
              <w:right w:val="nil"/>
            </w:tcBorders>
          </w:tcPr>
          <w:p w14:paraId="519AD388" w14:textId="77777777" w:rsidR="006A3493" w:rsidRPr="00735E37" w:rsidRDefault="00283A0D" w:rsidP="00735E37">
            <w:pPr>
              <w:pStyle w:val="TableParagraph"/>
              <w:spacing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0,05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744E7A70" w14:textId="77777777" w:rsidTr="00084E8C">
        <w:trPr>
          <w:trHeight w:val="20"/>
        </w:trPr>
        <w:tc>
          <w:tcPr>
            <w:tcW w:w="1355" w:type="dxa"/>
            <w:tcBorders>
              <w:left w:val="nil"/>
              <w:bottom w:val="nil"/>
            </w:tcBorders>
          </w:tcPr>
          <w:p w14:paraId="344C8506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0830010</w:t>
            </w:r>
          </w:p>
        </w:tc>
        <w:tc>
          <w:tcPr>
            <w:tcW w:w="6236" w:type="dxa"/>
            <w:tcBorders>
              <w:bottom w:val="nil"/>
            </w:tcBorders>
          </w:tcPr>
          <w:p w14:paraId="7697FB70" w14:textId="77777777" w:rsidR="006A3493" w:rsidRPr="00735E37" w:rsidRDefault="00283A0D" w:rsidP="00735E37">
            <w:pPr>
              <w:pStyle w:val="TableParagraph"/>
              <w:spacing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Корица</w:t>
            </w:r>
          </w:p>
        </w:tc>
        <w:tc>
          <w:tcPr>
            <w:tcW w:w="1593" w:type="dxa"/>
            <w:vMerge w:val="restart"/>
            <w:tcBorders>
              <w:right w:val="nil"/>
            </w:tcBorders>
          </w:tcPr>
          <w:p w14:paraId="3F95E3BC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14902EC7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</w:tcBorders>
          </w:tcPr>
          <w:p w14:paraId="01BBFE0C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0830990</w:t>
            </w:r>
          </w:p>
        </w:tc>
        <w:tc>
          <w:tcPr>
            <w:tcW w:w="6236" w:type="dxa"/>
            <w:tcBorders>
              <w:top w:val="nil"/>
            </w:tcBorders>
          </w:tcPr>
          <w:p w14:paraId="240DC071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Прочее (2)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3E9C7DBA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0729350D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7A5F3279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0840000</w:t>
            </w:r>
          </w:p>
        </w:tc>
        <w:tc>
          <w:tcPr>
            <w:tcW w:w="6236" w:type="dxa"/>
          </w:tcPr>
          <w:p w14:paraId="31205647" w14:textId="77777777" w:rsidR="006A3493" w:rsidRPr="00735E37" w:rsidRDefault="00283A0D" w:rsidP="00735E37">
            <w:pPr>
              <w:pStyle w:val="TableParagraph"/>
              <w:spacing w:before="66" w:line="276" w:lineRule="auto"/>
              <w:ind w:left="333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Специи из корней и корнеплодов</w:t>
            </w:r>
          </w:p>
        </w:tc>
        <w:tc>
          <w:tcPr>
            <w:tcW w:w="1593" w:type="dxa"/>
            <w:tcBorders>
              <w:right w:val="nil"/>
            </w:tcBorders>
          </w:tcPr>
          <w:p w14:paraId="409AA142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6BE6A2E9" w14:textId="77777777" w:rsidTr="00084E8C">
        <w:trPr>
          <w:trHeight w:val="20"/>
        </w:trPr>
        <w:tc>
          <w:tcPr>
            <w:tcW w:w="1355" w:type="dxa"/>
            <w:tcBorders>
              <w:left w:val="nil"/>
              <w:bottom w:val="nil"/>
            </w:tcBorders>
          </w:tcPr>
          <w:p w14:paraId="52E4DF8E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0840010</w:t>
            </w:r>
          </w:p>
        </w:tc>
        <w:tc>
          <w:tcPr>
            <w:tcW w:w="6236" w:type="dxa"/>
            <w:tcBorders>
              <w:bottom w:val="nil"/>
            </w:tcBorders>
          </w:tcPr>
          <w:p w14:paraId="31612E64" w14:textId="77777777" w:rsidR="006A3493" w:rsidRPr="00735E37" w:rsidRDefault="00283A0D" w:rsidP="00735E37">
            <w:pPr>
              <w:pStyle w:val="TableParagraph"/>
              <w:spacing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Лакрица</w:t>
            </w:r>
          </w:p>
        </w:tc>
        <w:tc>
          <w:tcPr>
            <w:tcW w:w="1593" w:type="dxa"/>
            <w:tcBorders>
              <w:bottom w:val="nil"/>
              <w:right w:val="nil"/>
            </w:tcBorders>
          </w:tcPr>
          <w:p w14:paraId="783D8A11" w14:textId="77777777" w:rsidR="006A3493" w:rsidRPr="00735E37" w:rsidRDefault="00283A0D" w:rsidP="00735E37">
            <w:pPr>
              <w:pStyle w:val="TableParagraph"/>
              <w:spacing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0,05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1B3005E2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0A04C4DA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0840020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74008A93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Имбирь (10)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53D1301F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5AE9B919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1C5E62CE" w14:textId="77777777" w:rsidR="006A3493" w:rsidRPr="00735E37" w:rsidRDefault="00283A0D" w:rsidP="00735E37">
            <w:pPr>
              <w:pStyle w:val="TableParagraph"/>
              <w:spacing w:before="62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0840030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6C01390C" w14:textId="77777777" w:rsidR="006A3493" w:rsidRPr="00735E37" w:rsidRDefault="00283A0D" w:rsidP="00735E37">
            <w:pPr>
              <w:pStyle w:val="TableParagraph"/>
              <w:spacing w:before="62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Куркума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05F674C1" w14:textId="77777777" w:rsidR="006A3493" w:rsidRPr="00735E37" w:rsidRDefault="00283A0D" w:rsidP="00735E37">
            <w:pPr>
              <w:pStyle w:val="TableParagraph"/>
              <w:spacing w:before="62"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0,05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2D48F651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536EDBA2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0840040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5EECB0BD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Хрен (11)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3945292A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4DC782B1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</w:tcBorders>
          </w:tcPr>
          <w:p w14:paraId="631E54E5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0840990</w:t>
            </w:r>
          </w:p>
        </w:tc>
        <w:tc>
          <w:tcPr>
            <w:tcW w:w="6236" w:type="dxa"/>
            <w:tcBorders>
              <w:top w:val="nil"/>
            </w:tcBorders>
          </w:tcPr>
          <w:p w14:paraId="1DABBC5F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Прочее (2)</w:t>
            </w:r>
          </w:p>
        </w:tc>
        <w:tc>
          <w:tcPr>
            <w:tcW w:w="1593" w:type="dxa"/>
            <w:tcBorders>
              <w:top w:val="nil"/>
              <w:right w:val="nil"/>
            </w:tcBorders>
          </w:tcPr>
          <w:p w14:paraId="6066408E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0,05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73661B63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79EDAAD8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0850000</w:t>
            </w:r>
          </w:p>
        </w:tc>
        <w:tc>
          <w:tcPr>
            <w:tcW w:w="6236" w:type="dxa"/>
          </w:tcPr>
          <w:p w14:paraId="2DC02BE9" w14:textId="77777777" w:rsidR="006A3493" w:rsidRPr="00735E37" w:rsidRDefault="00283A0D" w:rsidP="00735E37">
            <w:pPr>
              <w:pStyle w:val="TableParagraph"/>
              <w:spacing w:before="66" w:line="276" w:lineRule="auto"/>
              <w:ind w:left="333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Специи из бутонов</w:t>
            </w:r>
          </w:p>
        </w:tc>
        <w:tc>
          <w:tcPr>
            <w:tcW w:w="1593" w:type="dxa"/>
            <w:tcBorders>
              <w:right w:val="nil"/>
            </w:tcBorders>
          </w:tcPr>
          <w:p w14:paraId="406164D5" w14:textId="77777777" w:rsidR="006A3493" w:rsidRPr="00735E37" w:rsidRDefault="00283A0D" w:rsidP="00735E37">
            <w:pPr>
              <w:pStyle w:val="TableParagraph"/>
              <w:spacing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0,05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1C533D03" w14:textId="77777777" w:rsidTr="00084E8C">
        <w:trPr>
          <w:trHeight w:val="20"/>
        </w:trPr>
        <w:tc>
          <w:tcPr>
            <w:tcW w:w="1355" w:type="dxa"/>
            <w:tcBorders>
              <w:left w:val="nil"/>
              <w:bottom w:val="nil"/>
            </w:tcBorders>
          </w:tcPr>
          <w:p w14:paraId="2F35A744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0850010</w:t>
            </w:r>
          </w:p>
        </w:tc>
        <w:tc>
          <w:tcPr>
            <w:tcW w:w="6236" w:type="dxa"/>
            <w:tcBorders>
              <w:bottom w:val="nil"/>
            </w:tcBorders>
          </w:tcPr>
          <w:p w14:paraId="385EB0BF" w14:textId="77777777" w:rsidR="006A3493" w:rsidRPr="00735E37" w:rsidRDefault="00283A0D" w:rsidP="00735E37">
            <w:pPr>
              <w:pStyle w:val="TableParagraph"/>
              <w:spacing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Гвоздика</w:t>
            </w:r>
          </w:p>
        </w:tc>
        <w:tc>
          <w:tcPr>
            <w:tcW w:w="1593" w:type="dxa"/>
            <w:vMerge w:val="restart"/>
            <w:tcBorders>
              <w:right w:val="nil"/>
            </w:tcBorders>
          </w:tcPr>
          <w:p w14:paraId="23AF6F72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709AA8EF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40585257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0850020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175B9A91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Каперсы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304560AD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3C835154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</w:tcBorders>
          </w:tcPr>
          <w:p w14:paraId="784FBBBA" w14:textId="77777777" w:rsidR="006A3493" w:rsidRPr="00735E37" w:rsidRDefault="00283A0D" w:rsidP="00735E37">
            <w:pPr>
              <w:pStyle w:val="TableParagraph"/>
              <w:spacing w:before="62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0850990</w:t>
            </w:r>
          </w:p>
        </w:tc>
        <w:tc>
          <w:tcPr>
            <w:tcW w:w="6236" w:type="dxa"/>
            <w:tcBorders>
              <w:top w:val="nil"/>
            </w:tcBorders>
          </w:tcPr>
          <w:p w14:paraId="25E1C5C8" w14:textId="77777777" w:rsidR="006A3493" w:rsidRPr="00735E37" w:rsidRDefault="00283A0D" w:rsidP="00735E37">
            <w:pPr>
              <w:pStyle w:val="TableParagraph"/>
              <w:spacing w:before="62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Прочее (2)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616D6332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226B49F5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14D3C707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0860000</w:t>
            </w:r>
          </w:p>
        </w:tc>
        <w:tc>
          <w:tcPr>
            <w:tcW w:w="6236" w:type="dxa"/>
          </w:tcPr>
          <w:p w14:paraId="1B872446" w14:textId="77777777" w:rsidR="006A3493" w:rsidRPr="00735E37" w:rsidRDefault="00283A0D" w:rsidP="00735E37">
            <w:pPr>
              <w:pStyle w:val="TableParagraph"/>
              <w:spacing w:before="67" w:line="276" w:lineRule="auto"/>
              <w:ind w:left="333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Специи из рылец цветков</w:t>
            </w:r>
          </w:p>
        </w:tc>
        <w:tc>
          <w:tcPr>
            <w:tcW w:w="1593" w:type="dxa"/>
            <w:tcBorders>
              <w:right w:val="nil"/>
            </w:tcBorders>
          </w:tcPr>
          <w:p w14:paraId="2A8744E8" w14:textId="77777777" w:rsidR="006A3493" w:rsidRPr="00735E37" w:rsidRDefault="00283A0D" w:rsidP="00735E37">
            <w:pPr>
              <w:pStyle w:val="TableParagraph"/>
              <w:spacing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0,05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50E11FC9" w14:textId="77777777" w:rsidTr="00084E8C">
        <w:trPr>
          <w:trHeight w:val="20"/>
        </w:trPr>
        <w:tc>
          <w:tcPr>
            <w:tcW w:w="1355" w:type="dxa"/>
            <w:tcBorders>
              <w:left w:val="nil"/>
              <w:bottom w:val="nil"/>
            </w:tcBorders>
          </w:tcPr>
          <w:p w14:paraId="0900EF09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0860010</w:t>
            </w:r>
          </w:p>
        </w:tc>
        <w:tc>
          <w:tcPr>
            <w:tcW w:w="6236" w:type="dxa"/>
            <w:tcBorders>
              <w:bottom w:val="nil"/>
            </w:tcBorders>
          </w:tcPr>
          <w:p w14:paraId="03DED423" w14:textId="77777777" w:rsidR="006A3493" w:rsidRPr="00735E37" w:rsidRDefault="00283A0D" w:rsidP="00735E37">
            <w:pPr>
              <w:pStyle w:val="TableParagraph"/>
              <w:spacing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Шафран</w:t>
            </w:r>
          </w:p>
        </w:tc>
        <w:tc>
          <w:tcPr>
            <w:tcW w:w="1593" w:type="dxa"/>
            <w:vMerge w:val="restart"/>
            <w:tcBorders>
              <w:right w:val="nil"/>
            </w:tcBorders>
          </w:tcPr>
          <w:p w14:paraId="167CE81B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0F0CB9F6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</w:tcBorders>
          </w:tcPr>
          <w:p w14:paraId="678D42E6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0860990</w:t>
            </w:r>
          </w:p>
        </w:tc>
        <w:tc>
          <w:tcPr>
            <w:tcW w:w="6236" w:type="dxa"/>
            <w:tcBorders>
              <w:top w:val="nil"/>
            </w:tcBorders>
          </w:tcPr>
          <w:p w14:paraId="314C6C70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Прочее (2)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5BE8DA54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27C0793A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7646C5FD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0870000</w:t>
            </w:r>
          </w:p>
        </w:tc>
        <w:tc>
          <w:tcPr>
            <w:tcW w:w="6236" w:type="dxa"/>
          </w:tcPr>
          <w:p w14:paraId="142680E3" w14:textId="77777777" w:rsidR="006A3493" w:rsidRPr="00735E37" w:rsidRDefault="00283A0D" w:rsidP="00735E37">
            <w:pPr>
              <w:pStyle w:val="TableParagraph"/>
              <w:spacing w:before="67" w:line="276" w:lineRule="auto"/>
              <w:ind w:left="333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Специи из арила</w:t>
            </w:r>
          </w:p>
        </w:tc>
        <w:tc>
          <w:tcPr>
            <w:tcW w:w="1593" w:type="dxa"/>
            <w:tcBorders>
              <w:right w:val="nil"/>
            </w:tcBorders>
          </w:tcPr>
          <w:p w14:paraId="242B2F40" w14:textId="77777777" w:rsidR="006A3493" w:rsidRPr="00735E37" w:rsidRDefault="00283A0D" w:rsidP="00735E37">
            <w:pPr>
              <w:pStyle w:val="TableParagraph"/>
              <w:spacing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0,05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7EEB69F8" w14:textId="77777777" w:rsidTr="00084E8C">
        <w:trPr>
          <w:trHeight w:val="20"/>
        </w:trPr>
        <w:tc>
          <w:tcPr>
            <w:tcW w:w="1355" w:type="dxa"/>
            <w:tcBorders>
              <w:left w:val="nil"/>
              <w:bottom w:val="nil"/>
            </w:tcBorders>
          </w:tcPr>
          <w:p w14:paraId="1DF76AC8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0870010</w:t>
            </w:r>
          </w:p>
        </w:tc>
        <w:tc>
          <w:tcPr>
            <w:tcW w:w="6236" w:type="dxa"/>
            <w:tcBorders>
              <w:bottom w:val="nil"/>
            </w:tcBorders>
          </w:tcPr>
          <w:p w14:paraId="37C843C9" w14:textId="77777777" w:rsidR="006A3493" w:rsidRPr="00735E37" w:rsidRDefault="00283A0D" w:rsidP="00735E37">
            <w:pPr>
              <w:pStyle w:val="TableParagraph"/>
              <w:spacing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Мацис</w:t>
            </w:r>
          </w:p>
        </w:tc>
        <w:tc>
          <w:tcPr>
            <w:tcW w:w="1593" w:type="dxa"/>
            <w:vMerge w:val="restart"/>
            <w:tcBorders>
              <w:right w:val="nil"/>
            </w:tcBorders>
          </w:tcPr>
          <w:p w14:paraId="18DD5AA7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34388018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</w:tcBorders>
          </w:tcPr>
          <w:p w14:paraId="284D3CDE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0870990</w:t>
            </w:r>
          </w:p>
        </w:tc>
        <w:tc>
          <w:tcPr>
            <w:tcW w:w="6236" w:type="dxa"/>
            <w:tcBorders>
              <w:top w:val="nil"/>
            </w:tcBorders>
          </w:tcPr>
          <w:p w14:paraId="3624C82C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Прочее (2)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3C200A50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2FC79795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7696FB2C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0900000</w:t>
            </w:r>
          </w:p>
        </w:tc>
        <w:tc>
          <w:tcPr>
            <w:tcW w:w="6236" w:type="dxa"/>
          </w:tcPr>
          <w:p w14:paraId="192EBAC0" w14:textId="77777777" w:rsidR="006A3493" w:rsidRPr="00735E37" w:rsidRDefault="00283A0D" w:rsidP="00735E37">
            <w:pPr>
              <w:pStyle w:val="TableParagraph"/>
              <w:spacing w:before="66" w:line="276" w:lineRule="auto"/>
              <w:ind w:left="106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САХАРНЫЕ РАСТЕНИЯ</w:t>
            </w:r>
          </w:p>
        </w:tc>
        <w:tc>
          <w:tcPr>
            <w:tcW w:w="1593" w:type="dxa"/>
            <w:tcBorders>
              <w:right w:val="nil"/>
            </w:tcBorders>
          </w:tcPr>
          <w:p w14:paraId="30BF23A7" w14:textId="77777777" w:rsidR="006A3493" w:rsidRPr="00735E37" w:rsidRDefault="00283A0D" w:rsidP="00735E37">
            <w:pPr>
              <w:pStyle w:val="TableParagraph"/>
              <w:spacing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581D2533" w14:textId="77777777" w:rsidTr="00084E8C">
        <w:trPr>
          <w:trHeight w:val="20"/>
        </w:trPr>
        <w:tc>
          <w:tcPr>
            <w:tcW w:w="1355" w:type="dxa"/>
            <w:tcBorders>
              <w:left w:val="nil"/>
              <w:bottom w:val="nil"/>
            </w:tcBorders>
          </w:tcPr>
          <w:p w14:paraId="170F07C6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0900010</w:t>
            </w:r>
          </w:p>
        </w:tc>
        <w:tc>
          <w:tcPr>
            <w:tcW w:w="6236" w:type="dxa"/>
            <w:tcBorders>
              <w:bottom w:val="nil"/>
            </w:tcBorders>
          </w:tcPr>
          <w:p w14:paraId="36A9E5D6" w14:textId="77777777" w:rsidR="006A3493" w:rsidRPr="00735E37" w:rsidRDefault="00283A0D" w:rsidP="00735E37">
            <w:pPr>
              <w:pStyle w:val="TableParagraph"/>
              <w:spacing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Корни сахарной свеклы</w:t>
            </w:r>
          </w:p>
        </w:tc>
        <w:tc>
          <w:tcPr>
            <w:tcW w:w="1593" w:type="dxa"/>
            <w:vMerge w:val="restart"/>
            <w:tcBorders>
              <w:right w:val="nil"/>
            </w:tcBorders>
          </w:tcPr>
          <w:p w14:paraId="2EE31158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64FB62B8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7128F343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0900020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4B093418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Сахарный тростник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3B206625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51257801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1B071F69" w14:textId="77777777" w:rsidR="006A3493" w:rsidRPr="00735E37" w:rsidRDefault="00283A0D" w:rsidP="00735E37">
            <w:pPr>
              <w:pStyle w:val="TableParagraph"/>
              <w:spacing w:before="62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0900030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7B4CCE91" w14:textId="77777777" w:rsidR="006A3493" w:rsidRPr="00735E37" w:rsidRDefault="00283A0D" w:rsidP="00735E37">
            <w:pPr>
              <w:pStyle w:val="TableParagraph"/>
              <w:spacing w:before="62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Корни цикория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4C9D7F32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63E97AC1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</w:tcBorders>
          </w:tcPr>
          <w:p w14:paraId="2579AC36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0900990</w:t>
            </w:r>
          </w:p>
        </w:tc>
        <w:tc>
          <w:tcPr>
            <w:tcW w:w="6236" w:type="dxa"/>
            <w:tcBorders>
              <w:top w:val="nil"/>
            </w:tcBorders>
          </w:tcPr>
          <w:p w14:paraId="47D05208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Прочее (2)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1DE7E283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2A3B1024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0F171CAD" w14:textId="77777777" w:rsidR="006A3493" w:rsidRPr="00735E37" w:rsidRDefault="00283A0D" w:rsidP="00735E37">
            <w:pPr>
              <w:pStyle w:val="TableParagraph"/>
              <w:spacing w:before="66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1000000</w:t>
            </w:r>
          </w:p>
        </w:tc>
        <w:tc>
          <w:tcPr>
            <w:tcW w:w="6236" w:type="dxa"/>
          </w:tcPr>
          <w:p w14:paraId="04B3D52B" w14:textId="77777777" w:rsidR="006A3493" w:rsidRPr="00735E37" w:rsidRDefault="00283A0D" w:rsidP="00735E37">
            <w:pPr>
              <w:pStyle w:val="TableParagraph"/>
              <w:spacing w:before="67" w:line="276" w:lineRule="auto"/>
              <w:ind w:left="106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ПРОДУКТЫ ЖИВОТНОГО ПРОИСХОЖДЕНИЯ - НАЗЕМНЫЕ ЖИВОТНЫЕ</w:t>
            </w:r>
          </w:p>
        </w:tc>
        <w:tc>
          <w:tcPr>
            <w:tcW w:w="1593" w:type="dxa"/>
            <w:tcBorders>
              <w:right w:val="nil"/>
            </w:tcBorders>
          </w:tcPr>
          <w:p w14:paraId="02058E91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7C85FB02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36E70927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1010000</w:t>
            </w:r>
          </w:p>
        </w:tc>
        <w:tc>
          <w:tcPr>
            <w:tcW w:w="6236" w:type="dxa"/>
          </w:tcPr>
          <w:p w14:paraId="5856E001" w14:textId="77777777" w:rsidR="006A3493" w:rsidRPr="00735E37" w:rsidRDefault="00283A0D" w:rsidP="00735E37">
            <w:pPr>
              <w:pStyle w:val="TableParagraph"/>
              <w:spacing w:before="67" w:line="276" w:lineRule="auto"/>
              <w:ind w:left="333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Товары из</w:t>
            </w:r>
          </w:p>
        </w:tc>
        <w:tc>
          <w:tcPr>
            <w:tcW w:w="1593" w:type="dxa"/>
            <w:tcBorders>
              <w:right w:val="nil"/>
            </w:tcBorders>
          </w:tcPr>
          <w:p w14:paraId="17DC611B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3570C1EA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3AFB7064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1011000</w:t>
            </w:r>
          </w:p>
        </w:tc>
        <w:tc>
          <w:tcPr>
            <w:tcW w:w="6236" w:type="dxa"/>
          </w:tcPr>
          <w:p w14:paraId="5B137F1F" w14:textId="77777777" w:rsidR="006A3493" w:rsidRPr="00735E37" w:rsidRDefault="00283A0D" w:rsidP="00735E37">
            <w:pPr>
              <w:pStyle w:val="TableParagraph"/>
              <w:spacing w:line="276" w:lineRule="auto"/>
              <w:ind w:left="560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(a) </w:t>
            </w: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свиньи</w:t>
            </w:r>
          </w:p>
        </w:tc>
        <w:tc>
          <w:tcPr>
            <w:tcW w:w="1593" w:type="dxa"/>
            <w:tcBorders>
              <w:right w:val="nil"/>
            </w:tcBorders>
          </w:tcPr>
          <w:p w14:paraId="1600BD74" w14:textId="77777777" w:rsidR="006A3493" w:rsidRPr="00735E37" w:rsidRDefault="00283A0D" w:rsidP="00735E37">
            <w:pPr>
              <w:pStyle w:val="TableParagraph"/>
              <w:spacing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347683ED" w14:textId="77777777" w:rsidTr="00084E8C">
        <w:trPr>
          <w:trHeight w:val="20"/>
        </w:trPr>
        <w:tc>
          <w:tcPr>
            <w:tcW w:w="1355" w:type="dxa"/>
            <w:tcBorders>
              <w:left w:val="nil"/>
              <w:bottom w:val="nil"/>
            </w:tcBorders>
          </w:tcPr>
          <w:p w14:paraId="41CBFF61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1011010</w:t>
            </w:r>
          </w:p>
        </w:tc>
        <w:tc>
          <w:tcPr>
            <w:tcW w:w="6236" w:type="dxa"/>
            <w:tcBorders>
              <w:bottom w:val="nil"/>
            </w:tcBorders>
          </w:tcPr>
          <w:p w14:paraId="4A11101E" w14:textId="77777777" w:rsidR="006A3493" w:rsidRPr="00735E37" w:rsidRDefault="00283A0D" w:rsidP="00735E37">
            <w:pPr>
              <w:pStyle w:val="TableParagraph"/>
              <w:spacing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Мышцы</w:t>
            </w:r>
          </w:p>
        </w:tc>
        <w:tc>
          <w:tcPr>
            <w:tcW w:w="1593" w:type="dxa"/>
            <w:vMerge w:val="restart"/>
            <w:tcBorders>
              <w:right w:val="nil"/>
            </w:tcBorders>
          </w:tcPr>
          <w:p w14:paraId="0BA42D9C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41AD74E5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41AFF529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1011020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165D0C79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Жир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0AB44AFD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53245BDD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366A5CBE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1011030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2974BFEA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Печень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7EF33425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168D0E32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34E500D5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1011040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505DB329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Почки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35AF062F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6CC7E57D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3C6654D4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1011050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3CD1197D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Пищевые субпродукты (кроме печени и почек)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3CCBAD66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7D7CF637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</w:tcBorders>
          </w:tcPr>
          <w:p w14:paraId="4BBBD888" w14:textId="77777777" w:rsidR="006A3493" w:rsidRPr="00735E37" w:rsidRDefault="00283A0D" w:rsidP="00735E37">
            <w:pPr>
              <w:pStyle w:val="TableParagraph"/>
              <w:spacing w:before="6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1011990</w:t>
            </w:r>
          </w:p>
        </w:tc>
        <w:tc>
          <w:tcPr>
            <w:tcW w:w="6236" w:type="dxa"/>
            <w:tcBorders>
              <w:top w:val="nil"/>
            </w:tcBorders>
          </w:tcPr>
          <w:p w14:paraId="006EB772" w14:textId="77777777" w:rsidR="006A3493" w:rsidRPr="00735E37" w:rsidRDefault="00283A0D" w:rsidP="00735E37">
            <w:pPr>
              <w:pStyle w:val="TableParagraph"/>
              <w:spacing w:before="6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Прочее (2)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32804251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3DFE8AB0" w14:textId="77777777" w:rsidR="006A3493" w:rsidRPr="00735E37" w:rsidRDefault="006A3493">
      <w:pPr>
        <w:rPr>
          <w:rFonts w:ascii="Times New Roman" w:hAnsi="Times New Roman" w:cs="Times New Roman"/>
        </w:rPr>
        <w:sectPr w:rsidR="006A3493" w:rsidRPr="00735E37" w:rsidSect="00283A0D">
          <w:pgSz w:w="11910" w:h="16840"/>
          <w:pgMar w:top="720" w:right="720" w:bottom="720" w:left="720" w:header="977" w:footer="0" w:gutter="0"/>
          <w:cols w:space="720"/>
          <w:docGrid w:linePitch="299"/>
        </w:sectPr>
      </w:pPr>
    </w:p>
    <w:p w14:paraId="691B56FB" w14:textId="77777777" w:rsidR="006A3493" w:rsidRPr="00735E37" w:rsidRDefault="006A3493">
      <w:pPr>
        <w:pStyle w:val="a3"/>
        <w:spacing w:before="5"/>
        <w:rPr>
          <w:rFonts w:ascii="Times New Roman" w:hAnsi="Times New Roman" w:cs="Times New Roman"/>
          <w:sz w:val="6"/>
        </w:rPr>
      </w:pPr>
    </w:p>
    <w:p w14:paraId="58E4BB3E" w14:textId="77777777" w:rsidR="006A3493" w:rsidRPr="00735E37" w:rsidRDefault="00EB7AED">
      <w:pPr>
        <w:pStyle w:val="a3"/>
        <w:spacing w:line="20" w:lineRule="exact"/>
        <w:ind w:left="105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"/>
          <w:lang w:bidi="ru-RU"/>
        </w:rPr>
      </w:r>
      <w:r>
        <w:rPr>
          <w:rFonts w:ascii="Times New Roman" w:hAnsi="Times New Roman" w:cs="Times New Roman"/>
          <w:sz w:val="2"/>
          <w:lang w:bidi="ru-RU"/>
        </w:rPr>
        <w:pict w14:anchorId="7ABB7FB6">
          <v:group id="_x0000_s1029" style="width:510.75pt;height:.5pt;mso-position-horizontal-relative:char;mso-position-vertical-relative:line" coordsize="10215,10">
            <v:line id="_x0000_s1030" style="position:absolute" from="5,5" to="10210,5" strokeweight=".17569mm"/>
            <w10:wrap type="none"/>
            <w10:anchorlock/>
          </v:group>
        </w:pict>
      </w:r>
    </w:p>
    <w:p w14:paraId="59F00E1E" w14:textId="77777777" w:rsidR="006A3493" w:rsidRPr="00735E37" w:rsidRDefault="006A3493">
      <w:pPr>
        <w:pStyle w:val="a3"/>
        <w:rPr>
          <w:rFonts w:ascii="Times New Roman" w:hAnsi="Times New Roman" w:cs="Times New Roman"/>
          <w:sz w:val="20"/>
        </w:rPr>
      </w:pPr>
    </w:p>
    <w:p w14:paraId="695A7182" w14:textId="77777777" w:rsidR="006A3493" w:rsidRPr="00735E37" w:rsidRDefault="006A3493">
      <w:pPr>
        <w:pStyle w:val="a3"/>
        <w:spacing w:before="8" w:after="1"/>
        <w:rPr>
          <w:rFonts w:ascii="Times New Roman" w:hAnsi="Times New Roman" w:cs="Times New Roman"/>
          <w:sz w:val="23"/>
        </w:rPr>
      </w:pPr>
    </w:p>
    <w:tbl>
      <w:tblPr>
        <w:tblStyle w:val="TableNormal"/>
        <w:tblW w:w="0" w:type="auto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5"/>
        <w:gridCol w:w="6236"/>
        <w:gridCol w:w="1593"/>
      </w:tblGrid>
      <w:tr w:rsidR="006A3493" w:rsidRPr="00735E37" w14:paraId="6915E2A6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4DC1758C" w14:textId="77777777" w:rsidR="006A3493" w:rsidRPr="00735E37" w:rsidRDefault="00283A0D" w:rsidP="00735E37">
            <w:pPr>
              <w:pStyle w:val="TableParagraph"/>
              <w:spacing w:before="60" w:line="276" w:lineRule="auto"/>
              <w:ind w:right="242"/>
              <w:rPr>
                <w:rFonts w:ascii="Times New Roman" w:hAnsi="Times New Roman" w:cs="Times New Roman"/>
                <w:sz w:val="17"/>
              </w:rPr>
            </w:pPr>
            <w:r w:rsidRPr="00735E37">
              <w:rPr>
                <w:rFonts w:ascii="Times New Roman" w:hAnsi="Times New Roman" w:cs="Times New Roman"/>
                <w:sz w:val="17"/>
                <w:lang w:bidi="ru-RU"/>
              </w:rPr>
              <w:t>(1)</w:t>
            </w:r>
          </w:p>
        </w:tc>
        <w:tc>
          <w:tcPr>
            <w:tcW w:w="6236" w:type="dxa"/>
          </w:tcPr>
          <w:p w14:paraId="11C7563A" w14:textId="77777777" w:rsidR="006A3493" w:rsidRPr="00735E37" w:rsidRDefault="00283A0D" w:rsidP="00735E37">
            <w:pPr>
              <w:pStyle w:val="TableParagraph"/>
              <w:spacing w:before="60" w:line="276" w:lineRule="auto"/>
              <w:ind w:left="2992" w:right="2992"/>
              <w:rPr>
                <w:rFonts w:ascii="Times New Roman" w:hAnsi="Times New Roman" w:cs="Times New Roman"/>
                <w:sz w:val="17"/>
              </w:rPr>
            </w:pPr>
            <w:r w:rsidRPr="00735E37">
              <w:rPr>
                <w:rFonts w:ascii="Times New Roman" w:hAnsi="Times New Roman" w:cs="Times New Roman"/>
                <w:sz w:val="17"/>
                <w:lang w:bidi="ru-RU"/>
              </w:rPr>
              <w:t>(2)</w:t>
            </w:r>
          </w:p>
        </w:tc>
        <w:tc>
          <w:tcPr>
            <w:tcW w:w="1593" w:type="dxa"/>
            <w:tcBorders>
              <w:right w:val="nil"/>
            </w:tcBorders>
          </w:tcPr>
          <w:p w14:paraId="2743A4CC" w14:textId="77777777" w:rsidR="006A3493" w:rsidRPr="00735E37" w:rsidRDefault="00283A0D" w:rsidP="00735E37">
            <w:pPr>
              <w:pStyle w:val="TableParagraph"/>
              <w:spacing w:before="60" w:line="276" w:lineRule="auto"/>
              <w:ind w:left="476" w:right="369"/>
              <w:rPr>
                <w:rFonts w:ascii="Times New Roman" w:hAnsi="Times New Roman" w:cs="Times New Roman"/>
                <w:sz w:val="17"/>
              </w:rPr>
            </w:pPr>
            <w:r w:rsidRPr="00735E37">
              <w:rPr>
                <w:rFonts w:ascii="Times New Roman" w:hAnsi="Times New Roman" w:cs="Times New Roman"/>
                <w:sz w:val="17"/>
                <w:lang w:bidi="ru-RU"/>
              </w:rPr>
              <w:t>(3)</w:t>
            </w:r>
          </w:p>
        </w:tc>
      </w:tr>
      <w:tr w:rsidR="006A3493" w:rsidRPr="00735E37" w14:paraId="657C17CE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07A4F185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1012000</w:t>
            </w:r>
          </w:p>
        </w:tc>
        <w:tc>
          <w:tcPr>
            <w:tcW w:w="6236" w:type="dxa"/>
          </w:tcPr>
          <w:p w14:paraId="5DD22E6A" w14:textId="77777777" w:rsidR="006A3493" w:rsidRPr="00735E37" w:rsidRDefault="00283A0D" w:rsidP="00735E37">
            <w:pPr>
              <w:pStyle w:val="TableParagraph"/>
              <w:spacing w:line="276" w:lineRule="auto"/>
              <w:ind w:left="560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(b)</w:t>
            </w: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 xml:space="preserve"> КРС</w:t>
            </w:r>
          </w:p>
        </w:tc>
        <w:tc>
          <w:tcPr>
            <w:tcW w:w="1593" w:type="dxa"/>
            <w:tcBorders>
              <w:right w:val="nil"/>
            </w:tcBorders>
          </w:tcPr>
          <w:p w14:paraId="634B9410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476DC95F" w14:textId="77777777" w:rsidTr="00084E8C">
        <w:trPr>
          <w:trHeight w:val="20"/>
        </w:trPr>
        <w:tc>
          <w:tcPr>
            <w:tcW w:w="1355" w:type="dxa"/>
            <w:tcBorders>
              <w:left w:val="nil"/>
              <w:bottom w:val="nil"/>
            </w:tcBorders>
          </w:tcPr>
          <w:p w14:paraId="64AA2C8D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1012010</w:t>
            </w:r>
          </w:p>
        </w:tc>
        <w:tc>
          <w:tcPr>
            <w:tcW w:w="6236" w:type="dxa"/>
            <w:tcBorders>
              <w:bottom w:val="nil"/>
            </w:tcBorders>
          </w:tcPr>
          <w:p w14:paraId="6F7BFA95" w14:textId="77777777" w:rsidR="006A3493" w:rsidRPr="00735E37" w:rsidRDefault="00283A0D" w:rsidP="00735E37">
            <w:pPr>
              <w:pStyle w:val="TableParagraph"/>
              <w:spacing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Мышцы</w:t>
            </w:r>
          </w:p>
        </w:tc>
        <w:tc>
          <w:tcPr>
            <w:tcW w:w="1593" w:type="dxa"/>
            <w:tcBorders>
              <w:bottom w:val="nil"/>
              <w:right w:val="nil"/>
            </w:tcBorders>
          </w:tcPr>
          <w:p w14:paraId="02490C69" w14:textId="77777777" w:rsidR="006A3493" w:rsidRPr="00735E37" w:rsidRDefault="00283A0D" w:rsidP="00735E37">
            <w:pPr>
              <w:pStyle w:val="TableParagraph"/>
              <w:spacing w:line="276" w:lineRule="auto"/>
              <w:ind w:left="563" w:right="0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40DC43DF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59D32850" w14:textId="77777777" w:rsidR="006A3493" w:rsidRPr="00735E37" w:rsidRDefault="00283A0D" w:rsidP="00735E37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1012020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14BE7E00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Жир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6AF47FEB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563" w:right="0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482C7CE7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5D249242" w14:textId="77777777" w:rsidR="006A3493" w:rsidRPr="00735E37" w:rsidRDefault="00283A0D" w:rsidP="00735E37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1012030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5F0BDC6B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Печень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6513EB08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474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0,02</w:t>
            </w:r>
          </w:p>
        </w:tc>
      </w:tr>
      <w:tr w:rsidR="006A3493" w:rsidRPr="00735E37" w14:paraId="193885E0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6DC09271" w14:textId="77777777" w:rsidR="006A3493" w:rsidRPr="00735E37" w:rsidRDefault="00283A0D" w:rsidP="00735E37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1012040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0FBEE1CE" w14:textId="77777777" w:rsidR="006A3493" w:rsidRPr="00735E37" w:rsidRDefault="00283A0D" w:rsidP="00735E37">
            <w:pPr>
              <w:pStyle w:val="TableParagraph"/>
              <w:spacing w:before="5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Почки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28E94CEA" w14:textId="77777777" w:rsidR="006A3493" w:rsidRPr="00735E37" w:rsidRDefault="00283A0D" w:rsidP="00735E37">
            <w:pPr>
              <w:pStyle w:val="TableParagraph"/>
              <w:spacing w:before="53" w:line="276" w:lineRule="auto"/>
              <w:ind w:left="563" w:right="0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3F30C510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2874A630" w14:textId="77777777" w:rsidR="006A3493" w:rsidRPr="00735E37" w:rsidRDefault="00283A0D" w:rsidP="00735E37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1012050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1E1841AD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0" w:right="2268"/>
              <w:jc w:val="righ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Пищевые субпродукты (кроме печени и почек)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239C5334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474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0,02</w:t>
            </w:r>
          </w:p>
        </w:tc>
      </w:tr>
      <w:tr w:rsidR="006A3493" w:rsidRPr="00735E37" w14:paraId="6817FF86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</w:tcBorders>
          </w:tcPr>
          <w:p w14:paraId="4D04C21D" w14:textId="77777777" w:rsidR="006A3493" w:rsidRPr="00735E37" w:rsidRDefault="00283A0D" w:rsidP="00735E37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1012990</w:t>
            </w:r>
          </w:p>
        </w:tc>
        <w:tc>
          <w:tcPr>
            <w:tcW w:w="6236" w:type="dxa"/>
            <w:tcBorders>
              <w:top w:val="nil"/>
            </w:tcBorders>
          </w:tcPr>
          <w:p w14:paraId="4A97C16E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Прочее (2)</w:t>
            </w:r>
          </w:p>
        </w:tc>
        <w:tc>
          <w:tcPr>
            <w:tcW w:w="1593" w:type="dxa"/>
            <w:tcBorders>
              <w:top w:val="nil"/>
              <w:right w:val="nil"/>
            </w:tcBorders>
          </w:tcPr>
          <w:p w14:paraId="3AE46C35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563" w:right="0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5857C906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7BB2A273" w14:textId="77777777" w:rsidR="006A3493" w:rsidRPr="00735E37" w:rsidRDefault="00283A0D" w:rsidP="00735E37">
            <w:pPr>
              <w:pStyle w:val="TableParagraph"/>
              <w:spacing w:before="66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1013000</w:t>
            </w:r>
          </w:p>
        </w:tc>
        <w:tc>
          <w:tcPr>
            <w:tcW w:w="6236" w:type="dxa"/>
          </w:tcPr>
          <w:p w14:paraId="0F0F0FC4" w14:textId="77777777" w:rsidR="006A3493" w:rsidRPr="00735E37" w:rsidRDefault="00283A0D" w:rsidP="00735E37">
            <w:pPr>
              <w:pStyle w:val="TableParagraph"/>
              <w:spacing w:before="66" w:line="276" w:lineRule="auto"/>
              <w:ind w:left="560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(с) </w:t>
            </w: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овцы</w:t>
            </w:r>
          </w:p>
        </w:tc>
        <w:tc>
          <w:tcPr>
            <w:tcW w:w="1593" w:type="dxa"/>
            <w:tcBorders>
              <w:right w:val="nil"/>
            </w:tcBorders>
          </w:tcPr>
          <w:p w14:paraId="4FDC7A97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6DD4D0EF" w14:textId="77777777" w:rsidTr="00084E8C">
        <w:trPr>
          <w:trHeight w:val="20"/>
        </w:trPr>
        <w:tc>
          <w:tcPr>
            <w:tcW w:w="1355" w:type="dxa"/>
            <w:tcBorders>
              <w:left w:val="nil"/>
              <w:bottom w:val="nil"/>
            </w:tcBorders>
          </w:tcPr>
          <w:p w14:paraId="3AC7C0AC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1013010</w:t>
            </w:r>
          </w:p>
        </w:tc>
        <w:tc>
          <w:tcPr>
            <w:tcW w:w="6236" w:type="dxa"/>
            <w:tcBorders>
              <w:bottom w:val="nil"/>
            </w:tcBorders>
          </w:tcPr>
          <w:p w14:paraId="1C3769FE" w14:textId="77777777" w:rsidR="006A3493" w:rsidRPr="00735E37" w:rsidRDefault="00283A0D" w:rsidP="00735E37">
            <w:pPr>
              <w:pStyle w:val="TableParagraph"/>
              <w:spacing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Мышцы</w:t>
            </w:r>
          </w:p>
        </w:tc>
        <w:tc>
          <w:tcPr>
            <w:tcW w:w="1593" w:type="dxa"/>
            <w:tcBorders>
              <w:bottom w:val="nil"/>
              <w:right w:val="nil"/>
            </w:tcBorders>
          </w:tcPr>
          <w:p w14:paraId="14E9F125" w14:textId="77777777" w:rsidR="006A3493" w:rsidRPr="00735E37" w:rsidRDefault="00283A0D" w:rsidP="00735E37">
            <w:pPr>
              <w:pStyle w:val="TableParagraph"/>
              <w:spacing w:line="276" w:lineRule="auto"/>
              <w:ind w:left="474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0,02</w:t>
            </w:r>
          </w:p>
        </w:tc>
      </w:tr>
      <w:tr w:rsidR="006A3493" w:rsidRPr="00735E37" w14:paraId="0E591E2C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18605F61" w14:textId="77777777" w:rsidR="006A3493" w:rsidRPr="00735E37" w:rsidRDefault="00283A0D" w:rsidP="00735E37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1013020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4437DE23" w14:textId="77777777" w:rsidR="006A3493" w:rsidRPr="00735E37" w:rsidRDefault="00283A0D" w:rsidP="00735E37">
            <w:pPr>
              <w:pStyle w:val="TableParagraph"/>
              <w:spacing w:before="5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Жир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2E51ACA6" w14:textId="77777777" w:rsidR="006A3493" w:rsidRPr="00735E37" w:rsidRDefault="00283A0D" w:rsidP="00735E37">
            <w:pPr>
              <w:pStyle w:val="TableParagraph"/>
              <w:spacing w:before="53" w:line="276" w:lineRule="auto"/>
              <w:ind w:left="474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0,05</w:t>
            </w:r>
          </w:p>
        </w:tc>
      </w:tr>
      <w:tr w:rsidR="006A3493" w:rsidRPr="00735E37" w14:paraId="42052FD4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0BE72480" w14:textId="77777777" w:rsidR="006A3493" w:rsidRPr="00735E37" w:rsidRDefault="00283A0D" w:rsidP="00735E37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1013030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3D7003EA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Печень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0D52F171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621" w:right="0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0,025</w:t>
            </w:r>
          </w:p>
        </w:tc>
      </w:tr>
      <w:tr w:rsidR="006A3493" w:rsidRPr="00735E37" w14:paraId="1392CA64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5C089F32" w14:textId="77777777" w:rsidR="006A3493" w:rsidRPr="00735E37" w:rsidRDefault="00283A0D" w:rsidP="00735E37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1013040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51D0306F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Почки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3ADEE20C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474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0,02</w:t>
            </w:r>
          </w:p>
        </w:tc>
      </w:tr>
      <w:tr w:rsidR="006A3493" w:rsidRPr="00735E37" w14:paraId="13CA3305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016B249D" w14:textId="77777777" w:rsidR="006A3493" w:rsidRPr="00735E37" w:rsidRDefault="00283A0D" w:rsidP="00735E37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1013050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06685D0D" w14:textId="77777777" w:rsidR="006A3493" w:rsidRPr="00735E37" w:rsidRDefault="00283A0D" w:rsidP="00735E37">
            <w:pPr>
              <w:pStyle w:val="TableParagraph"/>
              <w:spacing w:before="53" w:line="276" w:lineRule="auto"/>
              <w:ind w:left="0" w:right="2268"/>
              <w:jc w:val="righ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Пищевые субпродукты (кроме печени и почек)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6CC6702C" w14:textId="77777777" w:rsidR="006A3493" w:rsidRPr="00735E37" w:rsidRDefault="00283A0D" w:rsidP="00735E37">
            <w:pPr>
              <w:pStyle w:val="TableParagraph"/>
              <w:spacing w:before="53" w:line="276" w:lineRule="auto"/>
              <w:ind w:left="474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0,05</w:t>
            </w:r>
          </w:p>
        </w:tc>
      </w:tr>
      <w:tr w:rsidR="006A3493" w:rsidRPr="00735E37" w14:paraId="54F0FFF3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</w:tcBorders>
          </w:tcPr>
          <w:p w14:paraId="4F13F1C0" w14:textId="77777777" w:rsidR="006A3493" w:rsidRPr="00735E37" w:rsidRDefault="00283A0D" w:rsidP="00735E37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1013990</w:t>
            </w:r>
          </w:p>
        </w:tc>
        <w:tc>
          <w:tcPr>
            <w:tcW w:w="6236" w:type="dxa"/>
            <w:tcBorders>
              <w:top w:val="nil"/>
            </w:tcBorders>
          </w:tcPr>
          <w:p w14:paraId="4B2E2FA9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Прочее (2)</w:t>
            </w:r>
          </w:p>
        </w:tc>
        <w:tc>
          <w:tcPr>
            <w:tcW w:w="1593" w:type="dxa"/>
            <w:tcBorders>
              <w:top w:val="nil"/>
              <w:right w:val="nil"/>
            </w:tcBorders>
          </w:tcPr>
          <w:p w14:paraId="45E7493A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563" w:right="0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3C55D953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3C97EADD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1014000</w:t>
            </w:r>
          </w:p>
        </w:tc>
        <w:tc>
          <w:tcPr>
            <w:tcW w:w="6236" w:type="dxa"/>
          </w:tcPr>
          <w:p w14:paraId="2B19F51B" w14:textId="77777777" w:rsidR="006A3493" w:rsidRPr="00735E37" w:rsidRDefault="00283A0D" w:rsidP="00735E37">
            <w:pPr>
              <w:pStyle w:val="TableParagraph"/>
              <w:spacing w:line="276" w:lineRule="auto"/>
              <w:ind w:left="560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(d) </w:t>
            </w: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козы</w:t>
            </w:r>
          </w:p>
        </w:tc>
        <w:tc>
          <w:tcPr>
            <w:tcW w:w="1593" w:type="dxa"/>
            <w:tcBorders>
              <w:right w:val="nil"/>
            </w:tcBorders>
          </w:tcPr>
          <w:p w14:paraId="1DDCD7F7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38C82B06" w14:textId="77777777" w:rsidTr="00084E8C">
        <w:trPr>
          <w:trHeight w:val="20"/>
        </w:trPr>
        <w:tc>
          <w:tcPr>
            <w:tcW w:w="1355" w:type="dxa"/>
            <w:tcBorders>
              <w:left w:val="nil"/>
              <w:bottom w:val="nil"/>
            </w:tcBorders>
          </w:tcPr>
          <w:p w14:paraId="447F20A4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1014010</w:t>
            </w:r>
          </w:p>
        </w:tc>
        <w:tc>
          <w:tcPr>
            <w:tcW w:w="6236" w:type="dxa"/>
            <w:tcBorders>
              <w:bottom w:val="nil"/>
            </w:tcBorders>
          </w:tcPr>
          <w:p w14:paraId="5C140519" w14:textId="77777777" w:rsidR="006A3493" w:rsidRPr="00735E37" w:rsidRDefault="00283A0D" w:rsidP="00735E37">
            <w:pPr>
              <w:pStyle w:val="TableParagraph"/>
              <w:spacing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Мышцы</w:t>
            </w:r>
          </w:p>
        </w:tc>
        <w:tc>
          <w:tcPr>
            <w:tcW w:w="1593" w:type="dxa"/>
            <w:tcBorders>
              <w:bottom w:val="nil"/>
              <w:right w:val="nil"/>
            </w:tcBorders>
          </w:tcPr>
          <w:p w14:paraId="071481E7" w14:textId="77777777" w:rsidR="006A3493" w:rsidRPr="00735E37" w:rsidRDefault="00283A0D" w:rsidP="00735E37">
            <w:pPr>
              <w:pStyle w:val="TableParagraph"/>
              <w:spacing w:line="276" w:lineRule="auto"/>
              <w:ind w:left="563" w:right="0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5346F68D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7227502E" w14:textId="77777777" w:rsidR="006A3493" w:rsidRPr="00735E37" w:rsidRDefault="00283A0D" w:rsidP="00735E37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1014020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693BEE18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Жир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3B29F273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563" w:right="0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1EDDC50B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646D51B8" w14:textId="77777777" w:rsidR="006A3493" w:rsidRPr="00735E37" w:rsidRDefault="00283A0D" w:rsidP="00735E37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1014030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50E4D928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Печень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766BC126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474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0,02</w:t>
            </w:r>
          </w:p>
        </w:tc>
      </w:tr>
      <w:tr w:rsidR="006A3493" w:rsidRPr="00735E37" w14:paraId="37FCD9A9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3CDD02C0" w14:textId="77777777" w:rsidR="006A3493" w:rsidRPr="00735E37" w:rsidRDefault="00283A0D" w:rsidP="00735E37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1014040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05BF4BBB" w14:textId="77777777" w:rsidR="006A3493" w:rsidRPr="00735E37" w:rsidRDefault="00283A0D" w:rsidP="00735E37">
            <w:pPr>
              <w:pStyle w:val="TableParagraph"/>
              <w:spacing w:before="5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Почки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16C8FF75" w14:textId="77777777" w:rsidR="006A3493" w:rsidRPr="00735E37" w:rsidRDefault="00283A0D" w:rsidP="00735E37">
            <w:pPr>
              <w:pStyle w:val="TableParagraph"/>
              <w:spacing w:before="53" w:line="276" w:lineRule="auto"/>
              <w:ind w:left="563" w:right="0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21C75B29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7A36FE09" w14:textId="77777777" w:rsidR="006A3493" w:rsidRPr="00735E37" w:rsidRDefault="00283A0D" w:rsidP="00735E37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1014050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2ABC90B6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0" w:right="2268"/>
              <w:jc w:val="righ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Пищевые субпродукты (кроме печени и почек)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1F087042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474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0,02</w:t>
            </w:r>
          </w:p>
        </w:tc>
      </w:tr>
      <w:tr w:rsidR="006A3493" w:rsidRPr="00735E37" w14:paraId="39829273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</w:tcBorders>
          </w:tcPr>
          <w:p w14:paraId="7800FCCC" w14:textId="77777777" w:rsidR="006A3493" w:rsidRPr="00735E37" w:rsidRDefault="00283A0D" w:rsidP="00735E37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1014990</w:t>
            </w:r>
          </w:p>
        </w:tc>
        <w:tc>
          <w:tcPr>
            <w:tcW w:w="6236" w:type="dxa"/>
            <w:tcBorders>
              <w:top w:val="nil"/>
            </w:tcBorders>
          </w:tcPr>
          <w:p w14:paraId="58EF1432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Прочее (2)</w:t>
            </w:r>
          </w:p>
        </w:tc>
        <w:tc>
          <w:tcPr>
            <w:tcW w:w="1593" w:type="dxa"/>
            <w:tcBorders>
              <w:top w:val="nil"/>
              <w:right w:val="nil"/>
            </w:tcBorders>
          </w:tcPr>
          <w:p w14:paraId="66E6A631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563" w:right="0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3B6CA935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613907CA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1015000</w:t>
            </w:r>
          </w:p>
        </w:tc>
        <w:tc>
          <w:tcPr>
            <w:tcW w:w="6236" w:type="dxa"/>
          </w:tcPr>
          <w:p w14:paraId="63ECAB32" w14:textId="77777777" w:rsidR="006A3493" w:rsidRPr="00735E37" w:rsidRDefault="00283A0D" w:rsidP="00735E37">
            <w:pPr>
              <w:pStyle w:val="TableParagraph"/>
              <w:spacing w:line="276" w:lineRule="auto"/>
              <w:ind w:left="560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(e)</w:t>
            </w: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 xml:space="preserve"> лошади</w:t>
            </w:r>
          </w:p>
        </w:tc>
        <w:tc>
          <w:tcPr>
            <w:tcW w:w="1593" w:type="dxa"/>
            <w:tcBorders>
              <w:right w:val="nil"/>
            </w:tcBorders>
          </w:tcPr>
          <w:p w14:paraId="09707CB4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53E8B9E5" w14:textId="77777777" w:rsidTr="00084E8C">
        <w:trPr>
          <w:trHeight w:val="20"/>
        </w:trPr>
        <w:tc>
          <w:tcPr>
            <w:tcW w:w="1355" w:type="dxa"/>
            <w:tcBorders>
              <w:left w:val="nil"/>
              <w:bottom w:val="nil"/>
            </w:tcBorders>
          </w:tcPr>
          <w:p w14:paraId="52A42959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1015010</w:t>
            </w:r>
          </w:p>
        </w:tc>
        <w:tc>
          <w:tcPr>
            <w:tcW w:w="6236" w:type="dxa"/>
            <w:tcBorders>
              <w:bottom w:val="nil"/>
            </w:tcBorders>
          </w:tcPr>
          <w:p w14:paraId="7ED32607" w14:textId="77777777" w:rsidR="006A3493" w:rsidRPr="00735E37" w:rsidRDefault="00283A0D" w:rsidP="00735E37">
            <w:pPr>
              <w:pStyle w:val="TableParagraph"/>
              <w:spacing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Мышцы</w:t>
            </w:r>
          </w:p>
        </w:tc>
        <w:tc>
          <w:tcPr>
            <w:tcW w:w="1593" w:type="dxa"/>
            <w:tcBorders>
              <w:bottom w:val="nil"/>
              <w:right w:val="nil"/>
            </w:tcBorders>
          </w:tcPr>
          <w:p w14:paraId="0566CD90" w14:textId="77777777" w:rsidR="006A3493" w:rsidRPr="00735E37" w:rsidRDefault="00283A0D" w:rsidP="00735E37">
            <w:pPr>
              <w:pStyle w:val="TableParagraph"/>
              <w:spacing w:line="276" w:lineRule="auto"/>
              <w:ind w:left="563" w:right="0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535D93AA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223062F4" w14:textId="77777777" w:rsidR="006A3493" w:rsidRPr="00735E37" w:rsidRDefault="00283A0D" w:rsidP="00735E37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1015020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3550FF89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Жир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7F67FCE3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563" w:right="0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543A2E44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47F6BCB2" w14:textId="77777777" w:rsidR="006A3493" w:rsidRPr="00735E37" w:rsidRDefault="00283A0D" w:rsidP="00735E37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1015030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5FB1CDA2" w14:textId="77777777" w:rsidR="006A3493" w:rsidRPr="00735E37" w:rsidRDefault="00283A0D" w:rsidP="00735E37">
            <w:pPr>
              <w:pStyle w:val="TableParagraph"/>
              <w:spacing w:before="5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Печень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432A98F1" w14:textId="77777777" w:rsidR="006A3493" w:rsidRPr="00735E37" w:rsidRDefault="00283A0D" w:rsidP="00735E37">
            <w:pPr>
              <w:pStyle w:val="TableParagraph"/>
              <w:spacing w:before="53" w:line="276" w:lineRule="auto"/>
              <w:ind w:left="474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0,02</w:t>
            </w:r>
          </w:p>
        </w:tc>
      </w:tr>
      <w:tr w:rsidR="006A3493" w:rsidRPr="00735E37" w14:paraId="67F99CCD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570DC2F0" w14:textId="77777777" w:rsidR="006A3493" w:rsidRPr="00735E37" w:rsidRDefault="00283A0D" w:rsidP="00735E37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1015040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45FC6208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Почки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7E499582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563" w:right="0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26F73B17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6E0158FC" w14:textId="77777777" w:rsidR="006A3493" w:rsidRPr="00735E37" w:rsidRDefault="00283A0D" w:rsidP="00735E37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1015050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44BFA6B2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0" w:right="2268"/>
              <w:jc w:val="righ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Пищевые субпродукты (кроме печени и почек)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076ACAEB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474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0,02</w:t>
            </w:r>
          </w:p>
        </w:tc>
      </w:tr>
      <w:tr w:rsidR="006A3493" w:rsidRPr="00735E37" w14:paraId="2CDDF87C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</w:tcBorders>
          </w:tcPr>
          <w:p w14:paraId="75A2B127" w14:textId="77777777" w:rsidR="006A3493" w:rsidRPr="00735E37" w:rsidRDefault="00283A0D" w:rsidP="00735E37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1015990</w:t>
            </w:r>
          </w:p>
        </w:tc>
        <w:tc>
          <w:tcPr>
            <w:tcW w:w="6236" w:type="dxa"/>
            <w:tcBorders>
              <w:top w:val="nil"/>
            </w:tcBorders>
          </w:tcPr>
          <w:p w14:paraId="7D73102A" w14:textId="77777777" w:rsidR="006A3493" w:rsidRPr="00735E37" w:rsidRDefault="00283A0D" w:rsidP="00735E37">
            <w:pPr>
              <w:pStyle w:val="TableParagraph"/>
              <w:spacing w:before="5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Прочее (2)</w:t>
            </w:r>
          </w:p>
        </w:tc>
        <w:tc>
          <w:tcPr>
            <w:tcW w:w="1593" w:type="dxa"/>
            <w:tcBorders>
              <w:top w:val="nil"/>
              <w:right w:val="nil"/>
            </w:tcBorders>
          </w:tcPr>
          <w:p w14:paraId="424003C8" w14:textId="77777777" w:rsidR="006A3493" w:rsidRPr="00735E37" w:rsidRDefault="00283A0D" w:rsidP="00735E37">
            <w:pPr>
              <w:pStyle w:val="TableParagraph"/>
              <w:spacing w:before="53" w:line="276" w:lineRule="auto"/>
              <w:ind w:left="563" w:right="0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0F7A4A2F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5A9264F1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1016000</w:t>
            </w:r>
          </w:p>
        </w:tc>
        <w:tc>
          <w:tcPr>
            <w:tcW w:w="6236" w:type="dxa"/>
          </w:tcPr>
          <w:p w14:paraId="3D375EB9" w14:textId="77777777" w:rsidR="006A3493" w:rsidRPr="00735E37" w:rsidRDefault="00283A0D" w:rsidP="00735E37">
            <w:pPr>
              <w:pStyle w:val="TableParagraph"/>
              <w:spacing w:line="276" w:lineRule="auto"/>
              <w:ind w:left="560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(f) </w:t>
            </w: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домашней птицы</w:t>
            </w:r>
          </w:p>
        </w:tc>
        <w:tc>
          <w:tcPr>
            <w:tcW w:w="1593" w:type="dxa"/>
            <w:tcBorders>
              <w:right w:val="nil"/>
            </w:tcBorders>
          </w:tcPr>
          <w:p w14:paraId="1039ABA3" w14:textId="77777777" w:rsidR="006A3493" w:rsidRPr="00735E37" w:rsidRDefault="00283A0D" w:rsidP="00735E37">
            <w:pPr>
              <w:pStyle w:val="TableParagraph"/>
              <w:spacing w:line="276" w:lineRule="auto"/>
              <w:ind w:left="563" w:right="0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79584CDC" w14:textId="77777777" w:rsidTr="00084E8C">
        <w:trPr>
          <w:trHeight w:val="20"/>
        </w:trPr>
        <w:tc>
          <w:tcPr>
            <w:tcW w:w="1355" w:type="dxa"/>
            <w:tcBorders>
              <w:left w:val="nil"/>
              <w:bottom w:val="nil"/>
            </w:tcBorders>
          </w:tcPr>
          <w:p w14:paraId="617CA8DE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1016010</w:t>
            </w:r>
          </w:p>
        </w:tc>
        <w:tc>
          <w:tcPr>
            <w:tcW w:w="6236" w:type="dxa"/>
            <w:tcBorders>
              <w:bottom w:val="nil"/>
            </w:tcBorders>
          </w:tcPr>
          <w:p w14:paraId="0667248B" w14:textId="77777777" w:rsidR="006A3493" w:rsidRPr="00735E37" w:rsidRDefault="00283A0D" w:rsidP="00735E37">
            <w:pPr>
              <w:pStyle w:val="TableParagraph"/>
              <w:spacing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Мышцы</w:t>
            </w:r>
          </w:p>
        </w:tc>
        <w:tc>
          <w:tcPr>
            <w:tcW w:w="1593" w:type="dxa"/>
            <w:vMerge w:val="restart"/>
            <w:tcBorders>
              <w:right w:val="nil"/>
            </w:tcBorders>
          </w:tcPr>
          <w:p w14:paraId="3DF19E72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128DAA5F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4B897EC5" w14:textId="77777777" w:rsidR="006A3493" w:rsidRPr="00735E37" w:rsidRDefault="00283A0D" w:rsidP="00735E37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1016020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74D1264D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Жир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16B756E7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23E6DFFF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5FCDB8CE" w14:textId="77777777" w:rsidR="006A3493" w:rsidRPr="00735E37" w:rsidRDefault="00283A0D" w:rsidP="00735E37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1016030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72379CD0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Печень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5A87B991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61D23208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6B2BF7D3" w14:textId="77777777" w:rsidR="006A3493" w:rsidRPr="00735E37" w:rsidRDefault="00283A0D" w:rsidP="00735E37">
            <w:pPr>
              <w:pStyle w:val="TableParagraph"/>
              <w:spacing w:before="53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1016040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10CF50B7" w14:textId="77777777" w:rsidR="006A3493" w:rsidRPr="00735E37" w:rsidRDefault="00283A0D" w:rsidP="00735E37">
            <w:pPr>
              <w:pStyle w:val="TableParagraph"/>
              <w:spacing w:before="53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Почки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7C584814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1C5E6EB3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57D64608" w14:textId="77777777" w:rsidR="006A3493" w:rsidRPr="00735E37" w:rsidRDefault="00283A0D" w:rsidP="00735E37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1016050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524974AD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0" w:right="2268"/>
              <w:jc w:val="righ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Пищевые субпродукты (кроме печени и почек)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670DED88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706B2820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</w:tcBorders>
          </w:tcPr>
          <w:p w14:paraId="6DC978E7" w14:textId="77777777" w:rsidR="006A3493" w:rsidRPr="00735E37" w:rsidRDefault="00283A0D" w:rsidP="00735E37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1016990</w:t>
            </w:r>
          </w:p>
        </w:tc>
        <w:tc>
          <w:tcPr>
            <w:tcW w:w="6236" w:type="dxa"/>
            <w:tcBorders>
              <w:top w:val="nil"/>
            </w:tcBorders>
          </w:tcPr>
          <w:p w14:paraId="653038BE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Прочее (2)</w:t>
            </w:r>
          </w:p>
        </w:tc>
        <w:tc>
          <w:tcPr>
            <w:tcW w:w="1593" w:type="dxa"/>
            <w:vMerge/>
            <w:tcBorders>
              <w:right w:val="nil"/>
            </w:tcBorders>
          </w:tcPr>
          <w:p w14:paraId="05FDB090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5E85B662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59EF4D15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1017000</w:t>
            </w:r>
          </w:p>
        </w:tc>
        <w:tc>
          <w:tcPr>
            <w:tcW w:w="6236" w:type="dxa"/>
          </w:tcPr>
          <w:p w14:paraId="4C6D0967" w14:textId="77777777" w:rsidR="006A3493" w:rsidRPr="00735E37" w:rsidRDefault="00283A0D" w:rsidP="00735E37">
            <w:pPr>
              <w:pStyle w:val="TableParagraph"/>
              <w:spacing w:line="276" w:lineRule="auto"/>
              <w:ind w:left="560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(g) </w:t>
            </w: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прочих разводимых наземных животных</w:t>
            </w:r>
          </w:p>
        </w:tc>
        <w:tc>
          <w:tcPr>
            <w:tcW w:w="1593" w:type="dxa"/>
            <w:tcBorders>
              <w:right w:val="nil"/>
            </w:tcBorders>
          </w:tcPr>
          <w:p w14:paraId="0E0E880B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0B026EE0" w14:textId="77777777" w:rsidTr="00084E8C">
        <w:trPr>
          <w:trHeight w:val="20"/>
        </w:trPr>
        <w:tc>
          <w:tcPr>
            <w:tcW w:w="1355" w:type="dxa"/>
            <w:tcBorders>
              <w:left w:val="nil"/>
              <w:bottom w:val="nil"/>
            </w:tcBorders>
          </w:tcPr>
          <w:p w14:paraId="4AB2A3C5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1017010</w:t>
            </w:r>
          </w:p>
        </w:tc>
        <w:tc>
          <w:tcPr>
            <w:tcW w:w="6236" w:type="dxa"/>
            <w:tcBorders>
              <w:bottom w:val="nil"/>
            </w:tcBorders>
          </w:tcPr>
          <w:p w14:paraId="4241920F" w14:textId="77777777" w:rsidR="006A3493" w:rsidRPr="00735E37" w:rsidRDefault="00283A0D" w:rsidP="00735E37">
            <w:pPr>
              <w:pStyle w:val="TableParagraph"/>
              <w:spacing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Мышцы</w:t>
            </w:r>
          </w:p>
        </w:tc>
        <w:tc>
          <w:tcPr>
            <w:tcW w:w="1593" w:type="dxa"/>
            <w:tcBorders>
              <w:bottom w:val="nil"/>
              <w:right w:val="nil"/>
            </w:tcBorders>
          </w:tcPr>
          <w:p w14:paraId="688D2CF4" w14:textId="77777777" w:rsidR="006A3493" w:rsidRPr="00735E37" w:rsidRDefault="00283A0D" w:rsidP="00735E37">
            <w:pPr>
              <w:pStyle w:val="TableParagraph"/>
              <w:spacing w:line="276" w:lineRule="auto"/>
              <w:ind w:left="563" w:right="0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0FC68F51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</w:tcBorders>
          </w:tcPr>
          <w:p w14:paraId="77643FDE" w14:textId="77777777" w:rsidR="006A3493" w:rsidRPr="00735E37" w:rsidRDefault="00283A0D" w:rsidP="00735E37">
            <w:pPr>
              <w:pStyle w:val="TableParagraph"/>
              <w:spacing w:before="54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1017020</w:t>
            </w:r>
          </w:p>
        </w:tc>
        <w:tc>
          <w:tcPr>
            <w:tcW w:w="6236" w:type="dxa"/>
            <w:tcBorders>
              <w:top w:val="nil"/>
            </w:tcBorders>
          </w:tcPr>
          <w:p w14:paraId="5BF32633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Жир</w:t>
            </w:r>
          </w:p>
        </w:tc>
        <w:tc>
          <w:tcPr>
            <w:tcW w:w="1593" w:type="dxa"/>
            <w:tcBorders>
              <w:top w:val="nil"/>
              <w:right w:val="nil"/>
            </w:tcBorders>
          </w:tcPr>
          <w:p w14:paraId="1A0D6ACA" w14:textId="77777777" w:rsidR="006A3493" w:rsidRPr="00735E37" w:rsidRDefault="00283A0D" w:rsidP="00735E37">
            <w:pPr>
              <w:pStyle w:val="TableParagraph"/>
              <w:spacing w:before="54" w:line="276" w:lineRule="auto"/>
              <w:ind w:left="563" w:right="0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</w:tbl>
    <w:p w14:paraId="4F74D84A" w14:textId="77777777" w:rsidR="006A3493" w:rsidRPr="00735E37" w:rsidRDefault="006A3493">
      <w:pPr>
        <w:rPr>
          <w:rFonts w:ascii="Times New Roman" w:hAnsi="Times New Roman" w:cs="Times New Roman"/>
          <w:sz w:val="19"/>
        </w:rPr>
        <w:sectPr w:rsidR="006A3493" w:rsidRPr="00735E37" w:rsidSect="00283A0D">
          <w:headerReference w:type="even" r:id="rId12"/>
          <w:headerReference w:type="default" r:id="rId13"/>
          <w:pgSz w:w="11910" w:h="16840"/>
          <w:pgMar w:top="720" w:right="720" w:bottom="720" w:left="720" w:header="977" w:footer="0" w:gutter="0"/>
          <w:cols w:space="720"/>
          <w:docGrid w:linePitch="299"/>
        </w:sectPr>
      </w:pPr>
    </w:p>
    <w:p w14:paraId="509A5BC2" w14:textId="77777777" w:rsidR="006A3493" w:rsidRPr="00735E37" w:rsidRDefault="006A3493">
      <w:pPr>
        <w:pStyle w:val="a3"/>
        <w:spacing w:before="5"/>
        <w:rPr>
          <w:rFonts w:ascii="Times New Roman" w:hAnsi="Times New Roman" w:cs="Times New Roman"/>
          <w:sz w:val="6"/>
        </w:rPr>
      </w:pPr>
    </w:p>
    <w:p w14:paraId="4CBF0940" w14:textId="77777777" w:rsidR="006A3493" w:rsidRPr="00735E37" w:rsidRDefault="00EB7AED">
      <w:pPr>
        <w:pStyle w:val="a3"/>
        <w:spacing w:line="20" w:lineRule="exact"/>
        <w:ind w:left="105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"/>
          <w:lang w:bidi="ru-RU"/>
        </w:rPr>
      </w:r>
      <w:r>
        <w:rPr>
          <w:rFonts w:ascii="Times New Roman" w:hAnsi="Times New Roman" w:cs="Times New Roman"/>
          <w:sz w:val="2"/>
          <w:lang w:bidi="ru-RU"/>
        </w:rPr>
        <w:pict w14:anchorId="7B779ECB">
          <v:group id="_x0000_s1027" style="width:510.75pt;height:.5pt;mso-position-horizontal-relative:char;mso-position-vertical-relative:line" coordsize="10215,10">
            <v:line id="_x0000_s1028" style="position:absolute" from="5,5" to="10210,5" strokeweight=".17569mm"/>
            <w10:wrap type="none"/>
            <w10:anchorlock/>
          </v:group>
        </w:pict>
      </w:r>
    </w:p>
    <w:p w14:paraId="57D2CC0B" w14:textId="77777777" w:rsidR="006A3493" w:rsidRPr="00735E37" w:rsidRDefault="006A3493">
      <w:pPr>
        <w:pStyle w:val="a3"/>
        <w:rPr>
          <w:rFonts w:ascii="Times New Roman" w:hAnsi="Times New Roman" w:cs="Times New Roman"/>
          <w:sz w:val="20"/>
        </w:rPr>
      </w:pPr>
    </w:p>
    <w:p w14:paraId="4CEA9C22" w14:textId="77777777" w:rsidR="006A3493" w:rsidRPr="00735E37" w:rsidRDefault="006A3493">
      <w:pPr>
        <w:pStyle w:val="a3"/>
        <w:spacing w:before="2"/>
        <w:rPr>
          <w:rFonts w:ascii="Times New Roman" w:hAnsi="Times New Roman" w:cs="Times New Roman"/>
          <w:sz w:val="24"/>
        </w:rPr>
      </w:pPr>
    </w:p>
    <w:tbl>
      <w:tblPr>
        <w:tblStyle w:val="TableNormal"/>
        <w:tblW w:w="0" w:type="auto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5"/>
        <w:gridCol w:w="6236"/>
        <w:gridCol w:w="1593"/>
      </w:tblGrid>
      <w:tr w:rsidR="006A3493" w:rsidRPr="00735E37" w14:paraId="60D3FFE2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5F74B1E5" w14:textId="77777777" w:rsidR="006A3493" w:rsidRPr="00735E37" w:rsidRDefault="00283A0D" w:rsidP="00735E37">
            <w:pPr>
              <w:pStyle w:val="TableParagraph"/>
              <w:spacing w:before="60" w:line="276" w:lineRule="auto"/>
              <w:ind w:right="242"/>
              <w:rPr>
                <w:rFonts w:ascii="Times New Roman" w:hAnsi="Times New Roman" w:cs="Times New Roman"/>
                <w:sz w:val="17"/>
              </w:rPr>
            </w:pPr>
            <w:r w:rsidRPr="00735E37">
              <w:rPr>
                <w:rFonts w:ascii="Times New Roman" w:hAnsi="Times New Roman" w:cs="Times New Roman"/>
                <w:sz w:val="17"/>
                <w:lang w:bidi="ru-RU"/>
              </w:rPr>
              <w:t>(1)</w:t>
            </w:r>
          </w:p>
        </w:tc>
        <w:tc>
          <w:tcPr>
            <w:tcW w:w="6236" w:type="dxa"/>
          </w:tcPr>
          <w:p w14:paraId="1AD98D76" w14:textId="77777777" w:rsidR="006A3493" w:rsidRPr="00735E37" w:rsidRDefault="00283A0D" w:rsidP="00735E37">
            <w:pPr>
              <w:pStyle w:val="TableParagraph"/>
              <w:spacing w:before="60" w:line="276" w:lineRule="auto"/>
              <w:ind w:left="2992" w:right="2992"/>
              <w:rPr>
                <w:rFonts w:ascii="Times New Roman" w:hAnsi="Times New Roman" w:cs="Times New Roman"/>
                <w:sz w:val="17"/>
              </w:rPr>
            </w:pPr>
            <w:r w:rsidRPr="00735E37">
              <w:rPr>
                <w:rFonts w:ascii="Times New Roman" w:hAnsi="Times New Roman" w:cs="Times New Roman"/>
                <w:sz w:val="17"/>
                <w:lang w:bidi="ru-RU"/>
              </w:rPr>
              <w:t>(2)</w:t>
            </w:r>
          </w:p>
        </w:tc>
        <w:tc>
          <w:tcPr>
            <w:tcW w:w="1593" w:type="dxa"/>
            <w:tcBorders>
              <w:right w:val="nil"/>
            </w:tcBorders>
          </w:tcPr>
          <w:p w14:paraId="2714B798" w14:textId="77777777" w:rsidR="006A3493" w:rsidRPr="00735E37" w:rsidRDefault="00283A0D" w:rsidP="00735E37">
            <w:pPr>
              <w:pStyle w:val="TableParagraph"/>
              <w:spacing w:before="60" w:line="276" w:lineRule="auto"/>
              <w:ind w:left="476" w:right="369"/>
              <w:rPr>
                <w:rFonts w:ascii="Times New Roman" w:hAnsi="Times New Roman" w:cs="Times New Roman"/>
                <w:sz w:val="17"/>
              </w:rPr>
            </w:pPr>
            <w:r w:rsidRPr="00735E37">
              <w:rPr>
                <w:rFonts w:ascii="Times New Roman" w:hAnsi="Times New Roman" w:cs="Times New Roman"/>
                <w:sz w:val="17"/>
                <w:lang w:bidi="ru-RU"/>
              </w:rPr>
              <w:t>(3)</w:t>
            </w:r>
          </w:p>
        </w:tc>
      </w:tr>
      <w:tr w:rsidR="006A3493" w:rsidRPr="00735E37" w14:paraId="39ECED34" w14:textId="77777777" w:rsidTr="00084E8C">
        <w:trPr>
          <w:trHeight w:val="20"/>
        </w:trPr>
        <w:tc>
          <w:tcPr>
            <w:tcW w:w="1355" w:type="dxa"/>
            <w:tcBorders>
              <w:left w:val="nil"/>
              <w:bottom w:val="nil"/>
            </w:tcBorders>
          </w:tcPr>
          <w:p w14:paraId="400C6DBF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1017030</w:t>
            </w:r>
          </w:p>
        </w:tc>
        <w:tc>
          <w:tcPr>
            <w:tcW w:w="6236" w:type="dxa"/>
            <w:tcBorders>
              <w:bottom w:val="nil"/>
            </w:tcBorders>
          </w:tcPr>
          <w:p w14:paraId="37DB20C3" w14:textId="77777777" w:rsidR="006A3493" w:rsidRPr="00735E37" w:rsidRDefault="00283A0D" w:rsidP="00735E37">
            <w:pPr>
              <w:pStyle w:val="TableParagraph"/>
              <w:spacing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Печень</w:t>
            </w:r>
          </w:p>
        </w:tc>
        <w:tc>
          <w:tcPr>
            <w:tcW w:w="1593" w:type="dxa"/>
            <w:tcBorders>
              <w:bottom w:val="nil"/>
              <w:right w:val="nil"/>
            </w:tcBorders>
          </w:tcPr>
          <w:p w14:paraId="6C84B3A7" w14:textId="77777777" w:rsidR="006A3493" w:rsidRPr="00735E37" w:rsidRDefault="00283A0D" w:rsidP="00735E37">
            <w:pPr>
              <w:pStyle w:val="TableParagraph"/>
              <w:spacing w:line="276" w:lineRule="auto"/>
              <w:ind w:left="474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0,02</w:t>
            </w:r>
          </w:p>
        </w:tc>
      </w:tr>
      <w:tr w:rsidR="006A3493" w:rsidRPr="00735E37" w14:paraId="182EDE14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5154AE25" w14:textId="77777777" w:rsidR="006A3493" w:rsidRPr="00735E37" w:rsidRDefault="00283A0D" w:rsidP="00735E37">
            <w:pPr>
              <w:pStyle w:val="TableParagraph"/>
              <w:spacing w:before="49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1017040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38A99B82" w14:textId="77777777" w:rsidR="006A3493" w:rsidRPr="00735E37" w:rsidRDefault="00283A0D" w:rsidP="00735E37">
            <w:pPr>
              <w:pStyle w:val="TableParagraph"/>
              <w:spacing w:before="49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Почки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5DBF8A70" w14:textId="77777777" w:rsidR="006A3493" w:rsidRPr="00735E37" w:rsidRDefault="00283A0D" w:rsidP="00735E37">
            <w:pPr>
              <w:pStyle w:val="TableParagraph"/>
              <w:spacing w:before="49"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0033F2BF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590A749D" w14:textId="77777777" w:rsidR="006A3493" w:rsidRPr="00735E37" w:rsidRDefault="00283A0D" w:rsidP="00735E37">
            <w:pPr>
              <w:pStyle w:val="TableParagraph"/>
              <w:spacing w:before="49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1017050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01289297" w14:textId="77777777" w:rsidR="006A3493" w:rsidRPr="00735E37" w:rsidRDefault="00283A0D" w:rsidP="00735E37">
            <w:pPr>
              <w:pStyle w:val="TableParagraph"/>
              <w:spacing w:before="49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Пищевые субпродукты (кроме печени и почек)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0C8C5F62" w14:textId="77777777" w:rsidR="006A3493" w:rsidRPr="00735E37" w:rsidRDefault="00283A0D" w:rsidP="00735E37">
            <w:pPr>
              <w:pStyle w:val="TableParagraph"/>
              <w:spacing w:before="49" w:line="276" w:lineRule="auto"/>
              <w:ind w:left="474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0,02</w:t>
            </w:r>
          </w:p>
        </w:tc>
      </w:tr>
      <w:tr w:rsidR="006A3493" w:rsidRPr="00735E37" w14:paraId="755BECBE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</w:tcBorders>
          </w:tcPr>
          <w:p w14:paraId="63F43495" w14:textId="77777777" w:rsidR="006A3493" w:rsidRPr="00735E37" w:rsidRDefault="00283A0D" w:rsidP="00735E37">
            <w:pPr>
              <w:pStyle w:val="TableParagraph"/>
              <w:spacing w:before="49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1017990</w:t>
            </w:r>
          </w:p>
        </w:tc>
        <w:tc>
          <w:tcPr>
            <w:tcW w:w="6236" w:type="dxa"/>
            <w:tcBorders>
              <w:top w:val="nil"/>
            </w:tcBorders>
          </w:tcPr>
          <w:p w14:paraId="2A921A40" w14:textId="77777777" w:rsidR="006A3493" w:rsidRPr="00735E37" w:rsidRDefault="00283A0D" w:rsidP="00735E37">
            <w:pPr>
              <w:pStyle w:val="TableParagraph"/>
              <w:spacing w:before="49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Прочее (2)</w:t>
            </w:r>
          </w:p>
        </w:tc>
        <w:tc>
          <w:tcPr>
            <w:tcW w:w="1593" w:type="dxa"/>
            <w:tcBorders>
              <w:top w:val="nil"/>
              <w:right w:val="nil"/>
            </w:tcBorders>
          </w:tcPr>
          <w:p w14:paraId="4205D8D3" w14:textId="77777777" w:rsidR="006A3493" w:rsidRPr="00735E37" w:rsidRDefault="00283A0D" w:rsidP="00735E37">
            <w:pPr>
              <w:pStyle w:val="TableParagraph"/>
              <w:spacing w:before="49"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417C471E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629629E9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1020000</w:t>
            </w:r>
          </w:p>
        </w:tc>
        <w:tc>
          <w:tcPr>
            <w:tcW w:w="6236" w:type="dxa"/>
          </w:tcPr>
          <w:p w14:paraId="35D2B745" w14:textId="77777777" w:rsidR="006A3493" w:rsidRPr="00735E37" w:rsidRDefault="00283A0D" w:rsidP="00735E37">
            <w:pPr>
              <w:pStyle w:val="TableParagraph"/>
              <w:spacing w:before="67" w:line="276" w:lineRule="auto"/>
              <w:ind w:left="333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Молоко</w:t>
            </w:r>
          </w:p>
        </w:tc>
        <w:tc>
          <w:tcPr>
            <w:tcW w:w="1593" w:type="dxa"/>
            <w:tcBorders>
              <w:right w:val="nil"/>
            </w:tcBorders>
          </w:tcPr>
          <w:p w14:paraId="6FCDB3EC" w14:textId="77777777" w:rsidR="006A3493" w:rsidRPr="00735E37" w:rsidRDefault="00283A0D" w:rsidP="00735E37">
            <w:pPr>
              <w:pStyle w:val="TableParagraph"/>
              <w:spacing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6EBCC1FA" w14:textId="77777777" w:rsidTr="00084E8C">
        <w:trPr>
          <w:trHeight w:val="20"/>
        </w:trPr>
        <w:tc>
          <w:tcPr>
            <w:tcW w:w="1355" w:type="dxa"/>
            <w:tcBorders>
              <w:left w:val="nil"/>
              <w:bottom w:val="nil"/>
            </w:tcBorders>
          </w:tcPr>
          <w:p w14:paraId="57C11068" w14:textId="77777777" w:rsidR="006A3493" w:rsidRPr="00735E37" w:rsidRDefault="00283A0D" w:rsidP="00735E37">
            <w:pPr>
              <w:pStyle w:val="TableParagraph"/>
              <w:spacing w:before="66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1020010</w:t>
            </w:r>
          </w:p>
        </w:tc>
        <w:tc>
          <w:tcPr>
            <w:tcW w:w="6236" w:type="dxa"/>
            <w:tcBorders>
              <w:bottom w:val="nil"/>
            </w:tcBorders>
          </w:tcPr>
          <w:p w14:paraId="249F3CB3" w14:textId="77777777" w:rsidR="006A3493" w:rsidRPr="00735E37" w:rsidRDefault="00283A0D" w:rsidP="00735E37">
            <w:pPr>
              <w:pStyle w:val="TableParagraph"/>
              <w:spacing w:before="66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Крупный рогатый скот</w:t>
            </w:r>
          </w:p>
        </w:tc>
        <w:tc>
          <w:tcPr>
            <w:tcW w:w="1593" w:type="dxa"/>
            <w:tcBorders>
              <w:bottom w:val="nil"/>
              <w:right w:val="nil"/>
            </w:tcBorders>
          </w:tcPr>
          <w:p w14:paraId="0BE86D7B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12C992A5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5A6A79CC" w14:textId="77777777" w:rsidR="006A3493" w:rsidRPr="00735E37" w:rsidRDefault="00283A0D" w:rsidP="00735E37">
            <w:pPr>
              <w:pStyle w:val="TableParagraph"/>
              <w:spacing w:before="49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1020020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41CF6931" w14:textId="77777777" w:rsidR="006A3493" w:rsidRPr="00735E37" w:rsidRDefault="00283A0D" w:rsidP="00735E37">
            <w:pPr>
              <w:pStyle w:val="TableParagraph"/>
              <w:spacing w:before="49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Овцы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4D034DB9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7D0280F7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5A0B6EA6" w14:textId="77777777" w:rsidR="006A3493" w:rsidRPr="00735E37" w:rsidRDefault="00283A0D" w:rsidP="00735E37">
            <w:pPr>
              <w:pStyle w:val="TableParagraph"/>
              <w:spacing w:before="49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1020030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03A0C4AE" w14:textId="77777777" w:rsidR="006A3493" w:rsidRPr="00735E37" w:rsidRDefault="00283A0D" w:rsidP="00735E37">
            <w:pPr>
              <w:pStyle w:val="TableParagraph"/>
              <w:spacing w:before="49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Козы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49A5E9AD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2D9DC9F6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641A6BE1" w14:textId="77777777" w:rsidR="006A3493" w:rsidRPr="00735E37" w:rsidRDefault="00283A0D" w:rsidP="00735E37">
            <w:pPr>
              <w:pStyle w:val="TableParagraph"/>
              <w:spacing w:before="49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1020040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64A98328" w14:textId="77777777" w:rsidR="006A3493" w:rsidRPr="00735E37" w:rsidRDefault="00283A0D" w:rsidP="00735E37">
            <w:pPr>
              <w:pStyle w:val="TableParagraph"/>
              <w:spacing w:before="49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Лошади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56198F5D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54D56D01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</w:tcBorders>
          </w:tcPr>
          <w:p w14:paraId="1959C0C8" w14:textId="77777777" w:rsidR="006A3493" w:rsidRPr="00735E37" w:rsidRDefault="00283A0D" w:rsidP="00735E37">
            <w:pPr>
              <w:pStyle w:val="TableParagraph"/>
              <w:spacing w:before="49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1020990</w:t>
            </w:r>
          </w:p>
        </w:tc>
        <w:tc>
          <w:tcPr>
            <w:tcW w:w="6236" w:type="dxa"/>
            <w:tcBorders>
              <w:top w:val="nil"/>
            </w:tcBorders>
          </w:tcPr>
          <w:p w14:paraId="2345670A" w14:textId="77777777" w:rsidR="006A3493" w:rsidRPr="00735E37" w:rsidRDefault="00283A0D" w:rsidP="00735E37">
            <w:pPr>
              <w:pStyle w:val="TableParagraph"/>
              <w:spacing w:before="49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Прочее (2)</w:t>
            </w:r>
          </w:p>
        </w:tc>
        <w:tc>
          <w:tcPr>
            <w:tcW w:w="1593" w:type="dxa"/>
            <w:tcBorders>
              <w:top w:val="nil"/>
              <w:right w:val="nil"/>
            </w:tcBorders>
          </w:tcPr>
          <w:p w14:paraId="388EAED1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199D2D11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1AC39A7B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1030000</w:t>
            </w:r>
          </w:p>
        </w:tc>
        <w:tc>
          <w:tcPr>
            <w:tcW w:w="6236" w:type="dxa"/>
          </w:tcPr>
          <w:p w14:paraId="5D0A0F5D" w14:textId="77777777" w:rsidR="006A3493" w:rsidRPr="00735E37" w:rsidRDefault="00283A0D" w:rsidP="00735E37">
            <w:pPr>
              <w:pStyle w:val="TableParagraph"/>
              <w:spacing w:before="67" w:line="276" w:lineRule="auto"/>
              <w:ind w:left="333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Птичьи яйца</w:t>
            </w:r>
          </w:p>
        </w:tc>
        <w:tc>
          <w:tcPr>
            <w:tcW w:w="1593" w:type="dxa"/>
            <w:tcBorders>
              <w:right w:val="nil"/>
            </w:tcBorders>
          </w:tcPr>
          <w:p w14:paraId="65FC42D7" w14:textId="77777777" w:rsidR="006A3493" w:rsidRPr="00735E37" w:rsidRDefault="00283A0D" w:rsidP="00735E37">
            <w:pPr>
              <w:pStyle w:val="TableParagraph"/>
              <w:spacing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524D4683" w14:textId="77777777" w:rsidTr="00084E8C">
        <w:trPr>
          <w:trHeight w:val="20"/>
        </w:trPr>
        <w:tc>
          <w:tcPr>
            <w:tcW w:w="1355" w:type="dxa"/>
            <w:tcBorders>
              <w:left w:val="nil"/>
              <w:bottom w:val="nil"/>
            </w:tcBorders>
          </w:tcPr>
          <w:p w14:paraId="3DD69B6D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1030010</w:t>
            </w:r>
          </w:p>
        </w:tc>
        <w:tc>
          <w:tcPr>
            <w:tcW w:w="6236" w:type="dxa"/>
            <w:tcBorders>
              <w:bottom w:val="nil"/>
            </w:tcBorders>
          </w:tcPr>
          <w:p w14:paraId="6D156B8D" w14:textId="77777777" w:rsidR="006A3493" w:rsidRPr="00735E37" w:rsidRDefault="00283A0D" w:rsidP="00735E37">
            <w:pPr>
              <w:pStyle w:val="TableParagraph"/>
              <w:spacing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Курица</w:t>
            </w:r>
          </w:p>
        </w:tc>
        <w:tc>
          <w:tcPr>
            <w:tcW w:w="1593" w:type="dxa"/>
            <w:tcBorders>
              <w:bottom w:val="nil"/>
              <w:right w:val="nil"/>
            </w:tcBorders>
          </w:tcPr>
          <w:p w14:paraId="69CC00F2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1EAEC8DF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7997006E" w14:textId="77777777" w:rsidR="006A3493" w:rsidRPr="00735E37" w:rsidRDefault="00283A0D" w:rsidP="00735E37">
            <w:pPr>
              <w:pStyle w:val="TableParagraph"/>
              <w:spacing w:before="49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1030020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30F86AEE" w14:textId="77777777" w:rsidR="006A3493" w:rsidRPr="00735E37" w:rsidRDefault="00283A0D" w:rsidP="00735E37">
            <w:pPr>
              <w:pStyle w:val="TableParagraph"/>
              <w:spacing w:before="49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Утки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452B06C0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068CE7BB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325CD3AD" w14:textId="77777777" w:rsidR="006A3493" w:rsidRPr="00735E37" w:rsidRDefault="00283A0D" w:rsidP="00735E37">
            <w:pPr>
              <w:pStyle w:val="TableParagraph"/>
              <w:spacing w:before="49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1030030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2E316452" w14:textId="77777777" w:rsidR="006A3493" w:rsidRPr="00735E37" w:rsidRDefault="00283A0D" w:rsidP="00735E37">
            <w:pPr>
              <w:pStyle w:val="TableParagraph"/>
              <w:spacing w:before="49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Гуси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37E27AC7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7B13EB1F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  <w:bottom w:val="nil"/>
            </w:tcBorders>
          </w:tcPr>
          <w:p w14:paraId="66A2B6B1" w14:textId="77777777" w:rsidR="006A3493" w:rsidRPr="00735E37" w:rsidRDefault="00283A0D" w:rsidP="00735E37">
            <w:pPr>
              <w:pStyle w:val="TableParagraph"/>
              <w:spacing w:before="49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1030040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 w14:paraId="0B478244" w14:textId="77777777" w:rsidR="006A3493" w:rsidRPr="00735E37" w:rsidRDefault="00283A0D" w:rsidP="00735E37">
            <w:pPr>
              <w:pStyle w:val="TableParagraph"/>
              <w:spacing w:before="49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Перепелы</w:t>
            </w: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14:paraId="515D15A3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74BB4C25" w14:textId="77777777" w:rsidTr="00084E8C">
        <w:trPr>
          <w:trHeight w:val="20"/>
        </w:trPr>
        <w:tc>
          <w:tcPr>
            <w:tcW w:w="1355" w:type="dxa"/>
            <w:tcBorders>
              <w:top w:val="nil"/>
              <w:left w:val="nil"/>
            </w:tcBorders>
          </w:tcPr>
          <w:p w14:paraId="46300D75" w14:textId="77777777" w:rsidR="006A3493" w:rsidRPr="00735E37" w:rsidRDefault="00283A0D" w:rsidP="00735E37">
            <w:pPr>
              <w:pStyle w:val="TableParagraph"/>
              <w:spacing w:before="49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1030990</w:t>
            </w:r>
          </w:p>
        </w:tc>
        <w:tc>
          <w:tcPr>
            <w:tcW w:w="6236" w:type="dxa"/>
            <w:tcBorders>
              <w:top w:val="nil"/>
            </w:tcBorders>
          </w:tcPr>
          <w:p w14:paraId="3C810B75" w14:textId="77777777" w:rsidR="006A3493" w:rsidRPr="00735E37" w:rsidRDefault="00283A0D" w:rsidP="00735E37">
            <w:pPr>
              <w:pStyle w:val="TableParagraph"/>
              <w:spacing w:before="49" w:line="276" w:lineRule="auto"/>
              <w:ind w:left="871" w:right="529"/>
              <w:jc w:val="left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Прочее (2)</w:t>
            </w:r>
          </w:p>
        </w:tc>
        <w:tc>
          <w:tcPr>
            <w:tcW w:w="1593" w:type="dxa"/>
            <w:tcBorders>
              <w:top w:val="nil"/>
              <w:right w:val="nil"/>
            </w:tcBorders>
          </w:tcPr>
          <w:p w14:paraId="3DA16C0F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622F1318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50651955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1040000</w:t>
            </w:r>
          </w:p>
        </w:tc>
        <w:tc>
          <w:tcPr>
            <w:tcW w:w="6236" w:type="dxa"/>
          </w:tcPr>
          <w:p w14:paraId="5189AF50" w14:textId="77777777" w:rsidR="006A3493" w:rsidRPr="00735E37" w:rsidRDefault="00283A0D" w:rsidP="00735E37">
            <w:pPr>
              <w:pStyle w:val="TableParagraph"/>
              <w:spacing w:before="67" w:line="276" w:lineRule="auto"/>
              <w:ind w:left="333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Мед и другие продукты пчеловодства (7)</w:t>
            </w:r>
          </w:p>
        </w:tc>
        <w:tc>
          <w:tcPr>
            <w:tcW w:w="1593" w:type="dxa"/>
            <w:tcBorders>
              <w:right w:val="nil"/>
            </w:tcBorders>
          </w:tcPr>
          <w:p w14:paraId="2A177D4F" w14:textId="77777777" w:rsidR="006A3493" w:rsidRPr="00735E37" w:rsidRDefault="00283A0D" w:rsidP="00735E37">
            <w:pPr>
              <w:pStyle w:val="TableParagraph"/>
              <w:spacing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0,05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684654A0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42FC5FED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1050000</w:t>
            </w:r>
          </w:p>
        </w:tc>
        <w:tc>
          <w:tcPr>
            <w:tcW w:w="6236" w:type="dxa"/>
          </w:tcPr>
          <w:p w14:paraId="66F8E9A0" w14:textId="77777777" w:rsidR="006A3493" w:rsidRPr="00735E37" w:rsidRDefault="00283A0D" w:rsidP="00735E37">
            <w:pPr>
              <w:pStyle w:val="TableParagraph"/>
              <w:spacing w:before="66" w:line="276" w:lineRule="auto"/>
              <w:ind w:left="333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Амфибии и рептилии</w:t>
            </w:r>
          </w:p>
        </w:tc>
        <w:tc>
          <w:tcPr>
            <w:tcW w:w="1593" w:type="dxa"/>
            <w:tcBorders>
              <w:right w:val="nil"/>
            </w:tcBorders>
          </w:tcPr>
          <w:p w14:paraId="762799DB" w14:textId="77777777" w:rsidR="006A3493" w:rsidRPr="00735E37" w:rsidRDefault="00283A0D" w:rsidP="00735E37">
            <w:pPr>
              <w:pStyle w:val="TableParagraph"/>
              <w:spacing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564761E0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6D2977E2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1060000</w:t>
            </w:r>
          </w:p>
        </w:tc>
        <w:tc>
          <w:tcPr>
            <w:tcW w:w="6236" w:type="dxa"/>
          </w:tcPr>
          <w:p w14:paraId="6AE8F94F" w14:textId="77777777" w:rsidR="006A3493" w:rsidRPr="00735E37" w:rsidRDefault="00283A0D" w:rsidP="00735E37">
            <w:pPr>
              <w:pStyle w:val="TableParagraph"/>
              <w:spacing w:before="67" w:line="276" w:lineRule="auto"/>
              <w:ind w:left="333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Наземные беспозвоночные</w:t>
            </w:r>
          </w:p>
        </w:tc>
        <w:tc>
          <w:tcPr>
            <w:tcW w:w="1593" w:type="dxa"/>
            <w:tcBorders>
              <w:right w:val="nil"/>
            </w:tcBorders>
          </w:tcPr>
          <w:p w14:paraId="06B12E3C" w14:textId="77777777" w:rsidR="006A3493" w:rsidRPr="00735E37" w:rsidRDefault="00283A0D" w:rsidP="00735E37">
            <w:pPr>
              <w:pStyle w:val="TableParagraph"/>
              <w:spacing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09B03648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0B82C36B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1070000</w:t>
            </w:r>
          </w:p>
        </w:tc>
        <w:tc>
          <w:tcPr>
            <w:tcW w:w="6236" w:type="dxa"/>
          </w:tcPr>
          <w:p w14:paraId="328F88B5" w14:textId="77777777" w:rsidR="006A3493" w:rsidRPr="00735E37" w:rsidRDefault="00283A0D" w:rsidP="00735E37">
            <w:pPr>
              <w:pStyle w:val="TableParagraph"/>
              <w:spacing w:before="67" w:line="276" w:lineRule="auto"/>
              <w:ind w:left="333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Дикие наземные беспозвоночные</w:t>
            </w:r>
          </w:p>
        </w:tc>
        <w:tc>
          <w:tcPr>
            <w:tcW w:w="1593" w:type="dxa"/>
            <w:tcBorders>
              <w:right w:val="nil"/>
            </w:tcBorders>
          </w:tcPr>
          <w:p w14:paraId="477C615E" w14:textId="77777777" w:rsidR="006A3493" w:rsidRPr="00735E37" w:rsidRDefault="00283A0D" w:rsidP="00735E37">
            <w:pPr>
              <w:pStyle w:val="TableParagraph"/>
              <w:spacing w:line="276" w:lineRule="auto"/>
              <w:ind w:left="476" w:right="369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 xml:space="preserve">0,01 </w:t>
            </w:r>
            <w:hyperlink w:anchor="_bookmark18" w:history="1">
              <w:r w:rsidRPr="00735E37">
                <w:rPr>
                  <w:rFonts w:ascii="Times New Roman" w:hAnsi="Times New Roman" w:cs="Times New Roman"/>
                  <w:sz w:val="19"/>
                  <w:lang w:bidi="ru-RU"/>
                </w:rPr>
                <w:t>(*)</w:t>
              </w:r>
            </w:hyperlink>
          </w:p>
        </w:tc>
      </w:tr>
      <w:tr w:rsidR="006A3493" w:rsidRPr="00735E37" w14:paraId="774B2600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481F278C" w14:textId="77777777" w:rsidR="006A3493" w:rsidRPr="00735E37" w:rsidRDefault="00283A0D" w:rsidP="00735E37">
            <w:pPr>
              <w:pStyle w:val="TableParagraph"/>
              <w:spacing w:before="66"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1100000</w:t>
            </w:r>
          </w:p>
        </w:tc>
        <w:tc>
          <w:tcPr>
            <w:tcW w:w="6236" w:type="dxa"/>
          </w:tcPr>
          <w:p w14:paraId="6E3CF2F5" w14:textId="77777777" w:rsidR="006A3493" w:rsidRPr="00735E37" w:rsidRDefault="00283A0D" w:rsidP="00735E37">
            <w:pPr>
              <w:pStyle w:val="TableParagraph"/>
              <w:spacing w:before="75" w:line="276" w:lineRule="auto"/>
              <w:ind w:left="106" w:right="385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ПРОДУКТЫ ЖИВОТНОГО ПРОИСХОЖДЕНИЯ - РЫБА, РЫБНЫЕ ПРОДУКТЫ И ЛЮБЫЕ ДРУГИЕ МОРСКИЕ И ПРЕСНОВОДНЫЕ ПИЩЕВЫЕ ПРОДУКТЫ (8)</w:t>
            </w:r>
          </w:p>
        </w:tc>
        <w:tc>
          <w:tcPr>
            <w:tcW w:w="1593" w:type="dxa"/>
            <w:tcBorders>
              <w:right w:val="nil"/>
            </w:tcBorders>
          </w:tcPr>
          <w:p w14:paraId="33419DB0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1C4DAA41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18FDCFA1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1200000</w:t>
            </w:r>
          </w:p>
        </w:tc>
        <w:tc>
          <w:tcPr>
            <w:tcW w:w="6236" w:type="dxa"/>
          </w:tcPr>
          <w:p w14:paraId="5C131041" w14:textId="77777777" w:rsidR="006A3493" w:rsidRPr="00735E37" w:rsidRDefault="00283A0D" w:rsidP="00735E37">
            <w:pPr>
              <w:pStyle w:val="TableParagraph"/>
              <w:spacing w:before="74" w:line="276" w:lineRule="auto"/>
              <w:ind w:left="106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ПРОДУКТЫ ИЛИ ЧАСТИ ПРОДУКТОВ, ИСПОЛЬЗУЕМЫЕ ИСКЛЮЧИТЕЛЬНО ДЛЯ ПРОИЗВОДСТВА КОРМОВ ДЛЯ ЖИВОТНЫХ (8)</w:t>
            </w:r>
          </w:p>
        </w:tc>
        <w:tc>
          <w:tcPr>
            <w:tcW w:w="1593" w:type="dxa"/>
            <w:tcBorders>
              <w:right w:val="nil"/>
            </w:tcBorders>
          </w:tcPr>
          <w:p w14:paraId="6263735D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A3493" w:rsidRPr="00735E37" w14:paraId="2FB77985" w14:textId="77777777" w:rsidTr="00084E8C">
        <w:trPr>
          <w:trHeight w:val="20"/>
        </w:trPr>
        <w:tc>
          <w:tcPr>
            <w:tcW w:w="1355" w:type="dxa"/>
            <w:tcBorders>
              <w:left w:val="nil"/>
            </w:tcBorders>
          </w:tcPr>
          <w:p w14:paraId="6A892F91" w14:textId="77777777" w:rsidR="006A3493" w:rsidRPr="00735E37" w:rsidRDefault="00283A0D" w:rsidP="00735E3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735E37">
              <w:rPr>
                <w:rFonts w:ascii="Times New Roman" w:hAnsi="Times New Roman" w:cs="Times New Roman"/>
                <w:sz w:val="19"/>
                <w:lang w:bidi="ru-RU"/>
              </w:rPr>
              <w:t>1300000</w:t>
            </w:r>
          </w:p>
        </w:tc>
        <w:tc>
          <w:tcPr>
            <w:tcW w:w="6236" w:type="dxa"/>
          </w:tcPr>
          <w:p w14:paraId="2BF2B11B" w14:textId="77777777" w:rsidR="006A3493" w:rsidRPr="00735E37" w:rsidRDefault="00283A0D" w:rsidP="00735E37">
            <w:pPr>
              <w:pStyle w:val="TableParagraph"/>
              <w:spacing w:before="67" w:line="276" w:lineRule="auto"/>
              <w:ind w:left="106" w:right="529"/>
              <w:jc w:val="left"/>
              <w:rPr>
                <w:rFonts w:ascii="Times New Roman" w:hAnsi="Times New Roman" w:cs="Times New Roman"/>
                <w:b/>
                <w:sz w:val="19"/>
              </w:rPr>
            </w:pPr>
            <w:r w:rsidRPr="00735E37">
              <w:rPr>
                <w:rFonts w:ascii="Times New Roman" w:hAnsi="Times New Roman" w:cs="Times New Roman"/>
                <w:b/>
                <w:sz w:val="19"/>
                <w:lang w:bidi="ru-RU"/>
              </w:rPr>
              <w:t>ПЕРЕРАБОТАННЫЕ ПИЩЕВЫЕ ПРОДУКТЫ (9)</w:t>
            </w:r>
          </w:p>
        </w:tc>
        <w:tc>
          <w:tcPr>
            <w:tcW w:w="1593" w:type="dxa"/>
            <w:tcBorders>
              <w:right w:val="nil"/>
            </w:tcBorders>
          </w:tcPr>
          <w:p w14:paraId="18813413" w14:textId="77777777" w:rsidR="006A3493" w:rsidRPr="00735E37" w:rsidRDefault="006A3493" w:rsidP="00735E37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bookmarkStart w:id="21" w:name="_bookmark18"/>
    <w:bookmarkEnd w:id="21"/>
    <w:p w14:paraId="2CBDBB22" w14:textId="77777777" w:rsidR="006A3493" w:rsidRPr="00735E37" w:rsidRDefault="00283A0D">
      <w:pPr>
        <w:spacing w:before="63"/>
        <w:ind w:left="620" w:right="297"/>
        <w:rPr>
          <w:rFonts w:ascii="Times New Roman" w:hAnsi="Times New Roman" w:cs="Times New Roman"/>
          <w:sz w:val="17"/>
        </w:rPr>
      </w:pPr>
      <w:r w:rsidRPr="00735E37">
        <w:rPr>
          <w:rFonts w:ascii="Times New Roman" w:hAnsi="Times New Roman" w:cs="Times New Roman"/>
          <w:lang w:bidi="ru-RU"/>
        </w:rPr>
        <w:fldChar w:fldCharType="begin"/>
      </w:r>
      <w:r w:rsidRPr="00735E37">
        <w:rPr>
          <w:rFonts w:ascii="Times New Roman" w:hAnsi="Times New Roman" w:cs="Times New Roman"/>
          <w:lang w:bidi="ru-RU"/>
        </w:rPr>
        <w:instrText xml:space="preserve"> HYPERLINK \l "_bookmark17" </w:instrText>
      </w:r>
      <w:r w:rsidRPr="00735E37">
        <w:rPr>
          <w:rFonts w:ascii="Times New Roman" w:hAnsi="Times New Roman" w:cs="Times New Roman"/>
          <w:lang w:bidi="ru-RU"/>
        </w:rPr>
        <w:fldChar w:fldCharType="separate"/>
      </w:r>
      <w:r w:rsidRPr="00735E37">
        <w:rPr>
          <w:rFonts w:ascii="Times New Roman" w:hAnsi="Times New Roman" w:cs="Times New Roman"/>
          <w:sz w:val="17"/>
          <w:lang w:bidi="ru-RU"/>
        </w:rPr>
        <w:t xml:space="preserve">(*) </w:t>
      </w:r>
      <w:r w:rsidRPr="00735E37">
        <w:rPr>
          <w:rFonts w:ascii="Times New Roman" w:hAnsi="Times New Roman" w:cs="Times New Roman"/>
          <w:sz w:val="17"/>
          <w:lang w:bidi="ru-RU"/>
        </w:rPr>
        <w:fldChar w:fldCharType="end"/>
      </w:r>
      <w:r w:rsidRPr="00735E37">
        <w:rPr>
          <w:rFonts w:ascii="Times New Roman" w:hAnsi="Times New Roman" w:cs="Times New Roman"/>
          <w:sz w:val="17"/>
          <w:lang w:bidi="ru-RU"/>
        </w:rPr>
        <w:t>Обозначает нижний предел аналитического определения</w:t>
      </w:r>
    </w:p>
    <w:p w14:paraId="05C0DCB3" w14:textId="77777777" w:rsidR="006A3493" w:rsidRPr="00735E37" w:rsidRDefault="006A3493">
      <w:pPr>
        <w:pStyle w:val="a3"/>
        <w:spacing w:before="5"/>
        <w:rPr>
          <w:rFonts w:ascii="Times New Roman" w:hAnsi="Times New Roman" w:cs="Times New Roman"/>
          <w:sz w:val="14"/>
        </w:rPr>
      </w:pPr>
    </w:p>
    <w:p w14:paraId="52DF6E3B" w14:textId="77777777" w:rsidR="006A3493" w:rsidRPr="00735E37" w:rsidRDefault="00283A0D">
      <w:pPr>
        <w:pStyle w:val="a4"/>
        <w:numPr>
          <w:ilvl w:val="1"/>
          <w:numId w:val="1"/>
        </w:numPr>
        <w:tabs>
          <w:tab w:val="left" w:pos="848"/>
        </w:tabs>
        <w:ind w:right="0"/>
        <w:rPr>
          <w:rFonts w:ascii="Times New Roman" w:hAnsi="Times New Roman" w:cs="Times New Roman"/>
          <w:sz w:val="17"/>
        </w:rPr>
      </w:pPr>
      <w:bookmarkStart w:id="22" w:name="_bookmark19"/>
      <w:bookmarkEnd w:id="22"/>
      <w:r w:rsidRPr="00735E37">
        <w:rPr>
          <w:rFonts w:ascii="Times New Roman" w:hAnsi="Times New Roman" w:cs="Times New Roman"/>
          <w:sz w:val="17"/>
          <w:lang w:bidi="ru-RU"/>
        </w:rPr>
        <w:t>Для приведения полного списка продуктов растительного и животного происхождения, к которым применяются МОУ, следует сделать ссылку на Приложение I</w:t>
      </w:r>
    </w:p>
    <w:p w14:paraId="6094B7E8" w14:textId="77777777" w:rsidR="006A3493" w:rsidRPr="00735E37" w:rsidRDefault="006A3493">
      <w:pPr>
        <w:pStyle w:val="a3"/>
        <w:rPr>
          <w:rFonts w:ascii="Times New Roman" w:hAnsi="Times New Roman" w:cs="Times New Roman"/>
          <w:sz w:val="16"/>
        </w:rPr>
      </w:pPr>
    </w:p>
    <w:p w14:paraId="44601D64" w14:textId="77777777" w:rsidR="006A3493" w:rsidRPr="00735E37" w:rsidRDefault="006A3493">
      <w:pPr>
        <w:pStyle w:val="a3"/>
        <w:spacing w:before="9"/>
        <w:rPr>
          <w:rFonts w:ascii="Times New Roman" w:hAnsi="Times New Roman" w:cs="Times New Roman"/>
          <w:sz w:val="22"/>
        </w:rPr>
      </w:pPr>
    </w:p>
    <w:p w14:paraId="36546490" w14:textId="77777777" w:rsidR="006A3493" w:rsidRPr="00735E37" w:rsidRDefault="00283A0D">
      <w:pPr>
        <w:spacing w:before="1"/>
        <w:ind w:left="620" w:right="297"/>
        <w:rPr>
          <w:rFonts w:ascii="Times New Roman" w:hAnsi="Times New Roman" w:cs="Times New Roman"/>
          <w:b/>
          <w:sz w:val="17"/>
        </w:rPr>
      </w:pPr>
      <w:r w:rsidRPr="00735E37">
        <w:rPr>
          <w:rFonts w:ascii="Times New Roman" w:hAnsi="Times New Roman" w:cs="Times New Roman"/>
          <w:b/>
          <w:sz w:val="17"/>
          <w:lang w:bidi="ru-RU"/>
        </w:rPr>
        <w:t>Абамектин (сумма авермектина B1a, авермектина B1b и дельта-8,9-изомера авермектина B1a, выраженная как авермектин B1a) (R) (F)</w:t>
      </w:r>
    </w:p>
    <w:p w14:paraId="5EA2BCFB" w14:textId="77777777" w:rsidR="006A3493" w:rsidRPr="00735E37" w:rsidRDefault="006A3493">
      <w:pPr>
        <w:pStyle w:val="a3"/>
        <w:spacing w:before="7"/>
        <w:rPr>
          <w:rFonts w:ascii="Times New Roman" w:hAnsi="Times New Roman" w:cs="Times New Roman"/>
          <w:b/>
          <w:sz w:val="15"/>
        </w:rPr>
      </w:pPr>
    </w:p>
    <w:p w14:paraId="2438CCC4" w14:textId="77777777" w:rsidR="006A3493" w:rsidRPr="00735E37" w:rsidRDefault="00283A0D">
      <w:pPr>
        <w:pStyle w:val="a3"/>
        <w:spacing w:line="214" w:lineRule="exact"/>
        <w:ind w:left="947" w:right="297" w:hanging="327"/>
        <w:rPr>
          <w:rFonts w:ascii="Times New Roman" w:hAnsi="Times New Roman" w:cs="Times New Roman"/>
        </w:rPr>
      </w:pPr>
      <w:r w:rsidRPr="00735E37">
        <w:rPr>
          <w:rFonts w:ascii="Times New Roman" w:hAnsi="Times New Roman" w:cs="Times New Roman"/>
          <w:lang w:bidi="ru-RU"/>
        </w:rPr>
        <w:t>(R) Определение остатка отличается для следующих комбинаций пестицида и кодового номера: Абамектин — код 1000000 кроме 1040000: авермектин В1а</w:t>
      </w:r>
    </w:p>
    <w:p w14:paraId="32143E0A" w14:textId="77777777" w:rsidR="006A3493" w:rsidRPr="00735E37" w:rsidRDefault="006A3493">
      <w:pPr>
        <w:pStyle w:val="a3"/>
        <w:rPr>
          <w:rFonts w:ascii="Times New Roman" w:hAnsi="Times New Roman" w:cs="Times New Roman"/>
          <w:sz w:val="18"/>
        </w:rPr>
      </w:pPr>
    </w:p>
    <w:p w14:paraId="4D9CE05F" w14:textId="77777777" w:rsidR="006A3493" w:rsidRPr="00735E37" w:rsidRDefault="006A3493">
      <w:pPr>
        <w:pStyle w:val="a3"/>
        <w:spacing w:before="7"/>
        <w:rPr>
          <w:rFonts w:ascii="Times New Roman" w:hAnsi="Times New Roman" w:cs="Times New Roman"/>
          <w:sz w:val="21"/>
        </w:rPr>
      </w:pPr>
    </w:p>
    <w:p w14:paraId="16587514" w14:textId="77777777" w:rsidR="006A3493" w:rsidRPr="00735E37" w:rsidRDefault="00283A0D">
      <w:pPr>
        <w:pStyle w:val="a3"/>
        <w:spacing w:line="221" w:lineRule="exact"/>
        <w:ind w:left="620" w:right="297"/>
        <w:rPr>
          <w:rFonts w:ascii="Times New Roman" w:hAnsi="Times New Roman" w:cs="Times New Roman"/>
        </w:rPr>
      </w:pPr>
      <w:r w:rsidRPr="00735E37">
        <w:rPr>
          <w:rFonts w:ascii="Times New Roman" w:hAnsi="Times New Roman" w:cs="Times New Roman"/>
          <w:lang w:bidi="ru-RU"/>
        </w:rPr>
        <w:t>(F) Жирорастворимый</w:t>
      </w:r>
    </w:p>
    <w:p w14:paraId="5A904E90" w14:textId="77777777" w:rsidR="006A3493" w:rsidRPr="00735E37" w:rsidRDefault="00283A0D">
      <w:pPr>
        <w:spacing w:before="6" w:line="192" w:lineRule="exact"/>
        <w:ind w:left="947" w:right="619"/>
        <w:jc w:val="both"/>
        <w:rPr>
          <w:rFonts w:ascii="Times New Roman" w:hAnsi="Times New Roman" w:cs="Times New Roman"/>
          <w:sz w:val="17"/>
        </w:rPr>
      </w:pPr>
      <w:r w:rsidRPr="00735E37">
        <w:rPr>
          <w:rFonts w:ascii="Times New Roman" w:hAnsi="Times New Roman" w:cs="Times New Roman"/>
          <w:sz w:val="17"/>
          <w:lang w:bidi="ru-RU"/>
        </w:rPr>
        <w:t>Европейское агентство по безопасности продуктов питания определило, что некоторая информация об испытаниях, касающихся остатков недоступна. При пересмотре МОУ Комиссия примет во внимание информацию, указанную в первом предложении, если она будет представлена до 31 января 2025 года, или, если эта информация не будет представлена к этой дате, ее отсутствие.</w:t>
      </w:r>
    </w:p>
    <w:p w14:paraId="6D22E365" w14:textId="77777777" w:rsidR="006A3493" w:rsidRPr="00735E37" w:rsidRDefault="00EB7AED">
      <w:pPr>
        <w:spacing w:line="206" w:lineRule="exact"/>
        <w:ind w:left="947"/>
        <w:jc w:val="both"/>
        <w:rPr>
          <w:rFonts w:ascii="Times New Roman" w:hAnsi="Times New Roman" w:cs="Times New Roman"/>
          <w:sz w:val="17"/>
        </w:rPr>
      </w:pPr>
      <w:r>
        <w:rPr>
          <w:rFonts w:ascii="Times New Roman" w:hAnsi="Times New Roman" w:cs="Times New Roman"/>
          <w:lang w:bidi="ru-RU"/>
        </w:rPr>
        <w:pict w14:anchorId="3713DDB7">
          <v:line id="_x0000_s1026" style="position:absolute;left:0;text-align:left;z-index:251654656;mso-wrap-distance-left:0;mso-wrap-distance-right:0;mso-position-horizontal-relative:page" from="68.05pt,13.4pt" to="527.25pt,13.4pt" strokeweight=".18839mm">
            <w10:wrap type="topAndBottom" anchorx="page"/>
          </v:line>
        </w:pict>
      </w:r>
      <w:r w:rsidR="00283A0D" w:rsidRPr="00735E37">
        <w:rPr>
          <w:rFonts w:ascii="Times New Roman" w:hAnsi="Times New Roman" w:cs="Times New Roman"/>
          <w:b/>
          <w:sz w:val="17"/>
          <w:lang w:bidi="ru-RU"/>
        </w:rPr>
        <w:t>0231020 Сладкий/болгарский перец</w:t>
      </w:r>
      <w:r w:rsidR="00283A0D" w:rsidRPr="00735E37">
        <w:rPr>
          <w:rFonts w:ascii="Times New Roman" w:hAnsi="Times New Roman" w:cs="Times New Roman"/>
          <w:sz w:val="17"/>
          <w:lang w:bidi="ru-RU"/>
        </w:rPr>
        <w:t>»</w:t>
      </w:r>
    </w:p>
    <w:sectPr w:rsidR="006A3493" w:rsidRPr="00735E37" w:rsidSect="00283A0D">
      <w:pgSz w:w="11910" w:h="16840"/>
      <w:pgMar w:top="720" w:right="720" w:bottom="720" w:left="720" w:header="97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BC12C" w14:textId="77777777" w:rsidR="00EB7AED" w:rsidRDefault="00EB7AED">
      <w:r>
        <w:separator/>
      </w:r>
    </w:p>
  </w:endnote>
  <w:endnote w:type="continuationSeparator" w:id="0">
    <w:p w14:paraId="13FA276F" w14:textId="77777777" w:rsidR="00EB7AED" w:rsidRDefault="00EB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C3C67" w14:textId="77777777" w:rsidR="00EB7AED" w:rsidRDefault="00EB7AED">
      <w:r>
        <w:separator/>
      </w:r>
    </w:p>
  </w:footnote>
  <w:footnote w:type="continuationSeparator" w:id="0">
    <w:p w14:paraId="3FDEF846" w14:textId="77777777" w:rsidR="00EB7AED" w:rsidRDefault="00EB7AED">
      <w:r>
        <w:continuationSeparator/>
      </w:r>
    </w:p>
  </w:footnote>
  <w:footnote w:id="1">
    <w:p w14:paraId="238357F9" w14:textId="77777777" w:rsidR="00283A0D" w:rsidRPr="00246E68" w:rsidRDefault="00283A0D">
      <w:pPr>
        <w:pStyle w:val="aa"/>
        <w:rPr>
          <w:rFonts w:ascii="Times New Roman" w:hAnsi="Times New Roman" w:cs="Times New Roman"/>
        </w:rPr>
      </w:pPr>
      <w:r w:rsidRPr="00735E37">
        <w:rPr>
          <w:rFonts w:ascii="Times New Roman" w:hAnsi="Times New Roman" w:cs="Times New Roman"/>
          <w:sz w:val="16"/>
          <w:szCs w:val="22"/>
          <w:lang w:bidi="ru-RU"/>
        </w:rPr>
        <w:t xml:space="preserve"> OЖ L 70, 16.03.2005, стр. 1.</w:t>
      </w:r>
      <w:r w:rsidRPr="00735E37">
        <w:rPr>
          <w:sz w:val="16"/>
          <w:szCs w:val="22"/>
        </w:rPr>
        <w:footnoteRef/>
      </w:r>
    </w:p>
  </w:footnote>
  <w:footnote w:id="2">
    <w:p w14:paraId="00D2BA10" w14:textId="77777777" w:rsidR="00283A0D" w:rsidRPr="00735E37" w:rsidRDefault="00283A0D" w:rsidP="00283A0D">
      <w:pPr>
        <w:tabs>
          <w:tab w:val="left" w:pos="872"/>
        </w:tabs>
        <w:spacing w:before="7" w:line="192" w:lineRule="exact"/>
        <w:rPr>
          <w:rFonts w:ascii="Times New Roman" w:hAnsi="Times New Roman" w:cs="Times New Roman"/>
          <w:sz w:val="16"/>
          <w:lang w:bidi="ru-RU"/>
        </w:rPr>
      </w:pPr>
      <w:r w:rsidRPr="00246E68">
        <w:rPr>
          <w:rStyle w:val="ac"/>
          <w:rFonts w:ascii="Times New Roman" w:hAnsi="Times New Roman" w:cs="Times New Roman"/>
          <w:lang w:bidi="ru-RU"/>
        </w:rPr>
        <w:footnoteRef/>
      </w:r>
      <w:r w:rsidRPr="00246E68">
        <w:rPr>
          <w:rFonts w:ascii="Times New Roman" w:hAnsi="Times New Roman" w:cs="Times New Roman"/>
          <w:lang w:bidi="ru-RU"/>
        </w:rPr>
        <w:t xml:space="preserve"> </w:t>
      </w:r>
      <w:r w:rsidRPr="00735E37">
        <w:rPr>
          <w:rFonts w:ascii="Times New Roman" w:hAnsi="Times New Roman" w:cs="Times New Roman"/>
          <w:sz w:val="16"/>
          <w:lang w:bidi="ru-RU"/>
        </w:rPr>
        <w:t>Европейское агентство по безопасности продуктов питания; Обоснованное заключение о существующих максимальных остаточных уровнях (МОУ) для абамектина в соответствии со Статьей 12 Регламента (ЕС) № 396/2005. Журнал ЕАБПП 2014;12(9):3823.</w:t>
      </w:r>
    </w:p>
  </w:footnote>
  <w:footnote w:id="3">
    <w:p w14:paraId="2F3899AE" w14:textId="1B48A9DF" w:rsidR="00283A0D" w:rsidRPr="00246E68" w:rsidRDefault="00283A0D" w:rsidP="00283A0D">
      <w:pPr>
        <w:tabs>
          <w:tab w:val="left" w:pos="872"/>
        </w:tabs>
        <w:spacing w:before="6" w:line="192" w:lineRule="exact"/>
        <w:ind w:right="618"/>
        <w:rPr>
          <w:rFonts w:ascii="Times New Roman" w:hAnsi="Times New Roman" w:cs="Times New Roman"/>
          <w:sz w:val="17"/>
        </w:rPr>
      </w:pPr>
      <w:r w:rsidRPr="00735E37">
        <w:rPr>
          <w:sz w:val="16"/>
        </w:rPr>
        <w:footnoteRef/>
      </w:r>
      <w:r w:rsidRPr="00735E37">
        <w:rPr>
          <w:rFonts w:ascii="Times New Roman" w:hAnsi="Times New Roman" w:cs="Times New Roman"/>
          <w:sz w:val="16"/>
          <w:lang w:bidi="ru-RU"/>
        </w:rPr>
        <w:t xml:space="preserve"> Европейское агентство по безопасности продуктов питания; Обоснованное заключение об оценке подтверждающих данных после пересмотра МОУ по Статье 12 и изменения существующих максимальных остаточных уровней абамектина в различных товарах. Журнал ЕАБПП 2020;18(1):5989.</w:t>
      </w:r>
    </w:p>
  </w:footnote>
  <w:footnote w:id="4">
    <w:p w14:paraId="296C85F3" w14:textId="77777777" w:rsidR="00283A0D" w:rsidRPr="00246E68" w:rsidRDefault="00283A0D" w:rsidP="00283A0D">
      <w:pPr>
        <w:tabs>
          <w:tab w:val="left" w:pos="872"/>
        </w:tabs>
        <w:spacing w:before="60" w:line="192" w:lineRule="exact"/>
        <w:ind w:right="617"/>
        <w:rPr>
          <w:rFonts w:ascii="Times New Roman" w:hAnsi="Times New Roman" w:cs="Times New Roman"/>
          <w:sz w:val="17"/>
        </w:rPr>
      </w:pPr>
      <w:r w:rsidRPr="00246E68">
        <w:rPr>
          <w:rStyle w:val="ac"/>
          <w:rFonts w:ascii="Times New Roman" w:hAnsi="Times New Roman" w:cs="Times New Roman"/>
          <w:lang w:bidi="ru-RU"/>
        </w:rPr>
        <w:footnoteRef/>
      </w:r>
      <w:r w:rsidRPr="00246E68">
        <w:rPr>
          <w:rFonts w:ascii="Times New Roman" w:hAnsi="Times New Roman" w:cs="Times New Roman"/>
          <w:lang w:bidi="ru-RU"/>
        </w:rPr>
        <w:t xml:space="preserve"> </w:t>
      </w:r>
      <w:r w:rsidRPr="00246E68">
        <w:rPr>
          <w:rFonts w:ascii="Times New Roman" w:hAnsi="Times New Roman" w:cs="Times New Roman"/>
          <w:sz w:val="17"/>
          <w:lang w:bidi="ru-RU"/>
        </w:rPr>
        <w:t>Европейское агентство по безопасности продуктов питания; Обоснованное заключение об изменении существующих МОУ для абамектина в различных культурах. Журнал ЕАБПП 2015;13(7):4189.</w:t>
      </w:r>
    </w:p>
  </w:footnote>
  <w:footnote w:id="5">
    <w:p w14:paraId="435B832C" w14:textId="77777777" w:rsidR="00283A0D" w:rsidRPr="00246E68" w:rsidRDefault="00283A0D" w:rsidP="00283A0D">
      <w:pPr>
        <w:tabs>
          <w:tab w:val="left" w:pos="872"/>
        </w:tabs>
        <w:spacing w:before="6" w:line="192" w:lineRule="exact"/>
        <w:rPr>
          <w:rFonts w:ascii="Times New Roman" w:hAnsi="Times New Roman" w:cs="Times New Roman"/>
          <w:sz w:val="17"/>
        </w:rPr>
      </w:pPr>
      <w:r w:rsidRPr="00246E68">
        <w:rPr>
          <w:rStyle w:val="ac"/>
          <w:rFonts w:ascii="Times New Roman" w:hAnsi="Times New Roman" w:cs="Times New Roman"/>
          <w:lang w:bidi="ru-RU"/>
        </w:rPr>
        <w:footnoteRef/>
      </w:r>
      <w:r w:rsidRPr="00246E68">
        <w:rPr>
          <w:rFonts w:ascii="Times New Roman" w:hAnsi="Times New Roman" w:cs="Times New Roman"/>
          <w:lang w:bidi="ru-RU"/>
        </w:rPr>
        <w:t xml:space="preserve"> </w:t>
      </w:r>
      <w:r w:rsidRPr="00246E68">
        <w:rPr>
          <w:rFonts w:ascii="Times New Roman" w:hAnsi="Times New Roman" w:cs="Times New Roman"/>
          <w:sz w:val="17"/>
          <w:lang w:bidi="ru-RU"/>
        </w:rPr>
        <w:t>Европейское агентство по безопасности продуктов питания; Обоснованное заключение по установлению импортных допусков на абамектин в различных культурах. Журнал ЕАБПП 2020;18(7):6173.</w:t>
      </w:r>
    </w:p>
  </w:footnote>
  <w:footnote w:id="6">
    <w:p w14:paraId="28C4008C" w14:textId="77777777" w:rsidR="00283A0D" w:rsidRPr="00246E68" w:rsidRDefault="00283A0D" w:rsidP="00283A0D">
      <w:pPr>
        <w:tabs>
          <w:tab w:val="left" w:pos="872"/>
        </w:tabs>
        <w:spacing w:before="5" w:line="192" w:lineRule="exact"/>
        <w:rPr>
          <w:rFonts w:ascii="Times New Roman" w:hAnsi="Times New Roman" w:cs="Times New Roman"/>
          <w:sz w:val="17"/>
        </w:rPr>
      </w:pPr>
      <w:r w:rsidRPr="00246E68">
        <w:rPr>
          <w:rStyle w:val="ac"/>
          <w:rFonts w:ascii="Times New Roman" w:hAnsi="Times New Roman" w:cs="Times New Roman"/>
          <w:lang w:bidi="ru-RU"/>
        </w:rPr>
        <w:footnoteRef/>
      </w:r>
      <w:r w:rsidRPr="00246E68">
        <w:rPr>
          <w:rFonts w:ascii="Times New Roman" w:hAnsi="Times New Roman" w:cs="Times New Roman"/>
          <w:lang w:bidi="ru-RU"/>
        </w:rPr>
        <w:t xml:space="preserve"> </w:t>
      </w:r>
      <w:r w:rsidRPr="00246E68">
        <w:rPr>
          <w:rFonts w:ascii="Times New Roman" w:hAnsi="Times New Roman" w:cs="Times New Roman"/>
          <w:sz w:val="17"/>
          <w:lang w:bidi="ru-RU"/>
        </w:rPr>
        <w:t>Регламент (СЕ) № 1107/2009 Европейского Парламента и Совета от 21 октября 2009 года о размещении на рынке средств защиты растений и, отменяющий Директивы Совета 79/117/EEC и 91/414/EEC (Оф. журнал L 309 24.11.2009, стр. 1).</w:t>
      </w:r>
    </w:p>
  </w:footnote>
  <w:footnote w:id="7">
    <w:p w14:paraId="0255B6A8" w14:textId="521341B3" w:rsidR="00283A0D" w:rsidRPr="00246E68" w:rsidRDefault="00283A0D" w:rsidP="00283A0D">
      <w:pPr>
        <w:tabs>
          <w:tab w:val="left" w:pos="872"/>
        </w:tabs>
        <w:spacing w:before="6" w:line="192" w:lineRule="exact"/>
        <w:rPr>
          <w:rFonts w:ascii="Times New Roman" w:hAnsi="Times New Roman" w:cs="Times New Roman"/>
          <w:sz w:val="17"/>
        </w:rPr>
      </w:pPr>
      <w:r w:rsidRPr="00246E68">
        <w:rPr>
          <w:rStyle w:val="ac"/>
          <w:rFonts w:ascii="Times New Roman" w:hAnsi="Times New Roman" w:cs="Times New Roman"/>
          <w:lang w:bidi="ru-RU"/>
        </w:rPr>
        <w:footnoteRef/>
      </w:r>
      <w:r w:rsidRPr="00246E68">
        <w:rPr>
          <w:rFonts w:ascii="Times New Roman" w:hAnsi="Times New Roman" w:cs="Times New Roman"/>
          <w:lang w:bidi="ru-RU"/>
        </w:rPr>
        <w:t xml:space="preserve"> </w:t>
      </w:r>
      <w:r w:rsidRPr="00246E68">
        <w:rPr>
          <w:rFonts w:ascii="Times New Roman" w:hAnsi="Times New Roman" w:cs="Times New Roman"/>
          <w:sz w:val="17"/>
          <w:lang w:bidi="ru-RU"/>
        </w:rPr>
        <w:t xml:space="preserve">Европейское агентство по безопасности продуктов питания; </w:t>
      </w:r>
      <w:r w:rsidR="00C0009D">
        <w:rPr>
          <w:rFonts w:ascii="Times New Roman" w:hAnsi="Times New Roman" w:cs="Times New Roman"/>
          <w:sz w:val="17"/>
          <w:lang w:bidi="ru-RU"/>
        </w:rPr>
        <w:t>з</w:t>
      </w:r>
      <w:bookmarkStart w:id="11" w:name="_GoBack"/>
      <w:bookmarkEnd w:id="11"/>
      <w:r w:rsidR="00735E37">
        <w:rPr>
          <w:rFonts w:ascii="Times New Roman" w:hAnsi="Times New Roman" w:cs="Times New Roman"/>
          <w:sz w:val="17"/>
          <w:lang w:bidi="ru-RU"/>
        </w:rPr>
        <w:t xml:space="preserve">аключение </w:t>
      </w:r>
      <w:r w:rsidR="00735E37" w:rsidRPr="00246E68">
        <w:rPr>
          <w:rFonts w:ascii="Times New Roman" w:hAnsi="Times New Roman" w:cs="Times New Roman"/>
          <w:sz w:val="17"/>
          <w:lang w:bidi="ru-RU"/>
        </w:rPr>
        <w:t>по экспертной оценке,</w:t>
      </w:r>
      <w:r w:rsidRPr="00246E68">
        <w:rPr>
          <w:rFonts w:ascii="Times New Roman" w:hAnsi="Times New Roman" w:cs="Times New Roman"/>
          <w:sz w:val="17"/>
          <w:lang w:bidi="ru-RU"/>
        </w:rPr>
        <w:t xml:space="preserve"> оценки пестицидного риска активного вещества абамектина. Журнал ЕАБПП 2020;18(8):6227.</w:t>
      </w:r>
    </w:p>
  </w:footnote>
  <w:footnote w:id="8">
    <w:p w14:paraId="2D4CFC8F" w14:textId="77777777" w:rsidR="00283A0D" w:rsidRPr="00246E68" w:rsidRDefault="00283A0D" w:rsidP="00084E8C">
      <w:pPr>
        <w:tabs>
          <w:tab w:val="left" w:pos="872"/>
        </w:tabs>
        <w:spacing w:before="60" w:line="192" w:lineRule="exact"/>
        <w:ind w:right="618"/>
        <w:rPr>
          <w:rFonts w:ascii="Times New Roman" w:hAnsi="Times New Roman" w:cs="Times New Roman"/>
          <w:sz w:val="17"/>
        </w:rPr>
      </w:pPr>
      <w:r w:rsidRPr="00246E68">
        <w:rPr>
          <w:rStyle w:val="ac"/>
          <w:rFonts w:ascii="Times New Roman" w:hAnsi="Times New Roman" w:cs="Times New Roman"/>
          <w:lang w:bidi="ru-RU"/>
        </w:rPr>
        <w:footnoteRef/>
      </w:r>
      <w:r w:rsidRPr="00246E68">
        <w:rPr>
          <w:rFonts w:ascii="Times New Roman" w:hAnsi="Times New Roman" w:cs="Times New Roman"/>
          <w:lang w:bidi="ru-RU"/>
        </w:rPr>
        <w:t xml:space="preserve"> </w:t>
      </w:r>
      <w:r w:rsidR="00084E8C" w:rsidRPr="00246E68">
        <w:rPr>
          <w:rFonts w:ascii="Times New Roman" w:hAnsi="Times New Roman" w:cs="Times New Roman"/>
          <w:sz w:val="17"/>
          <w:lang w:bidi="ru-RU"/>
        </w:rPr>
        <w:t>Европейское агентство по безопасности продуктов питания; Целевая оценка некоторых существующих МОЙ для абамектина, требующих рассмотрения. Журнал ЕАБПП 2021;19 (10):6842.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4"/>
      <w:gridCol w:w="709"/>
      <w:gridCol w:w="5891"/>
      <w:gridCol w:w="2662"/>
    </w:tblGrid>
    <w:tr w:rsidR="00283A0D" w:rsidRPr="00735E37" w14:paraId="30D5E7E7" w14:textId="77777777" w:rsidTr="005B4296">
      <w:trPr>
        <w:trHeight w:val="268"/>
      </w:trPr>
      <w:tc>
        <w:tcPr>
          <w:tcW w:w="1384" w:type="dxa"/>
          <w:tcBorders>
            <w:bottom w:val="single" w:sz="4" w:space="0" w:color="auto"/>
            <w:right w:val="single" w:sz="4" w:space="0" w:color="auto"/>
          </w:tcBorders>
        </w:tcPr>
        <w:p w14:paraId="7306D21F" w14:textId="0F6F2E31" w:rsidR="00283A0D" w:rsidRPr="00735E37" w:rsidRDefault="00283A0D" w:rsidP="00283A0D">
          <w:pPr>
            <w:pStyle w:val="a3"/>
            <w:spacing w:line="214" w:lineRule="exact"/>
            <w:ind w:left="20" w:right="-8"/>
            <w:rPr>
              <w:rFonts w:ascii="Times New Roman" w:hAnsi="Times New Roman" w:cs="Times New Roman"/>
            </w:rPr>
          </w:pPr>
          <w:r w:rsidRPr="00735E37">
            <w:rPr>
              <w:rFonts w:ascii="Times New Roman" w:hAnsi="Times New Roman" w:cs="Times New Roman"/>
              <w:w w:val="95"/>
              <w:lang w:bidi="ru-RU"/>
            </w:rPr>
            <w:t>L 27/</w:t>
          </w:r>
          <w:r w:rsidRPr="00735E37">
            <w:rPr>
              <w:rFonts w:ascii="Times New Roman" w:hAnsi="Times New Roman" w:cs="Times New Roman"/>
              <w:lang w:bidi="ru-RU"/>
            </w:rPr>
            <w:fldChar w:fldCharType="begin"/>
          </w:r>
          <w:r w:rsidRPr="00735E37">
            <w:rPr>
              <w:rFonts w:ascii="Times New Roman" w:hAnsi="Times New Roman" w:cs="Times New Roman"/>
              <w:w w:val="95"/>
              <w:lang w:bidi="ru-RU"/>
            </w:rPr>
            <w:instrText xml:space="preserve"> PAGE </w:instrText>
          </w:r>
          <w:r w:rsidRPr="00735E37">
            <w:rPr>
              <w:rFonts w:ascii="Times New Roman" w:hAnsi="Times New Roman" w:cs="Times New Roman"/>
              <w:lang w:bidi="ru-RU"/>
            </w:rPr>
            <w:fldChar w:fldCharType="separate"/>
          </w:r>
          <w:r w:rsidR="00C0009D">
            <w:rPr>
              <w:rFonts w:ascii="Times New Roman" w:hAnsi="Times New Roman" w:cs="Times New Roman"/>
              <w:noProof/>
              <w:w w:val="95"/>
              <w:lang w:bidi="ru-RU"/>
            </w:rPr>
            <w:t>10</w:t>
          </w:r>
          <w:r w:rsidRPr="00735E37">
            <w:rPr>
              <w:rFonts w:ascii="Times New Roman" w:hAnsi="Times New Roman" w:cs="Times New Roman"/>
              <w:lang w:bidi="ru-RU"/>
            </w:rPr>
            <w:fldChar w:fldCharType="end"/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7B7D6BC" w14:textId="77777777" w:rsidR="00283A0D" w:rsidRPr="00735E37" w:rsidRDefault="00283A0D" w:rsidP="00283A0D">
          <w:pPr>
            <w:spacing w:line="203" w:lineRule="exact"/>
            <w:ind w:left="20" w:right="-6"/>
            <w:rPr>
              <w:rFonts w:ascii="Times New Roman" w:hAnsi="Times New Roman" w:cs="Times New Roman"/>
              <w:sz w:val="18"/>
            </w:rPr>
          </w:pPr>
          <w:r w:rsidRPr="00735E37">
            <w:rPr>
              <w:rFonts w:ascii="Times New Roman" w:hAnsi="Times New Roman" w:cs="Times New Roman"/>
              <w:w w:val="95"/>
              <w:sz w:val="18"/>
              <w:lang w:bidi="ru-RU"/>
            </w:rPr>
            <w:t>EN</w:t>
          </w:r>
        </w:p>
      </w:tc>
      <w:tc>
        <w:tcPr>
          <w:tcW w:w="5891" w:type="dxa"/>
          <w:tcBorders>
            <w:left w:val="single" w:sz="4" w:space="0" w:color="auto"/>
            <w:bottom w:val="single" w:sz="4" w:space="0" w:color="auto"/>
          </w:tcBorders>
        </w:tcPr>
        <w:p w14:paraId="12B5E4A8" w14:textId="77777777" w:rsidR="00283A0D" w:rsidRPr="00735E37" w:rsidRDefault="00283A0D" w:rsidP="00283A0D">
          <w:pPr>
            <w:pStyle w:val="a3"/>
            <w:spacing w:line="214" w:lineRule="exact"/>
            <w:ind w:left="20"/>
            <w:jc w:val="center"/>
            <w:rPr>
              <w:rFonts w:ascii="Times New Roman" w:hAnsi="Times New Roman" w:cs="Times New Roman"/>
            </w:rPr>
          </w:pPr>
          <w:r w:rsidRPr="00735E37">
            <w:rPr>
              <w:rFonts w:ascii="Times New Roman" w:hAnsi="Times New Roman" w:cs="Times New Roman"/>
              <w:lang w:bidi="ru-RU"/>
            </w:rPr>
            <w:t>Официальный журнал Европейского союза</w:t>
          </w:r>
        </w:p>
      </w:tc>
      <w:tc>
        <w:tcPr>
          <w:tcW w:w="2662" w:type="dxa"/>
          <w:tcBorders>
            <w:bottom w:val="single" w:sz="4" w:space="0" w:color="auto"/>
          </w:tcBorders>
        </w:tcPr>
        <w:p w14:paraId="6711CC42" w14:textId="77777777" w:rsidR="00283A0D" w:rsidRPr="00735E37" w:rsidRDefault="00283A0D" w:rsidP="00283A0D">
          <w:pPr>
            <w:pStyle w:val="a3"/>
            <w:spacing w:line="214" w:lineRule="exact"/>
            <w:ind w:left="20"/>
            <w:jc w:val="right"/>
            <w:rPr>
              <w:rFonts w:ascii="Times New Roman" w:hAnsi="Times New Roman" w:cs="Times New Roman"/>
            </w:rPr>
          </w:pPr>
          <w:r w:rsidRPr="00735E37">
            <w:rPr>
              <w:rFonts w:ascii="Times New Roman" w:hAnsi="Times New Roman" w:cs="Times New Roman"/>
              <w:w w:val="95"/>
              <w:lang w:bidi="ru-RU"/>
            </w:rPr>
            <w:t>31.1.2023</w:t>
          </w:r>
        </w:p>
      </w:tc>
    </w:tr>
  </w:tbl>
  <w:p w14:paraId="192E6049" w14:textId="42E880EE" w:rsidR="00283A0D" w:rsidRDefault="00283A0D">
    <w:pPr>
      <w:pStyle w:val="a3"/>
      <w:spacing w:line="14" w:lineRule="auto"/>
      <w:rPr>
        <w:rFonts w:ascii="Times New Roman" w:hAnsi="Times New Roman" w:cs="Times New Roman"/>
        <w:sz w:val="20"/>
      </w:rPr>
    </w:pPr>
  </w:p>
  <w:p w14:paraId="6CA6FC35" w14:textId="77777777" w:rsidR="00735E37" w:rsidRPr="00735E37" w:rsidRDefault="00735E37">
    <w:pPr>
      <w:pStyle w:val="a3"/>
      <w:spacing w:line="14" w:lineRule="auto"/>
      <w:rPr>
        <w:rFonts w:ascii="Times New Roman" w:hAnsi="Times New Roman" w:cs="Times New Roman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4"/>
      <w:gridCol w:w="709"/>
      <w:gridCol w:w="5891"/>
      <w:gridCol w:w="2662"/>
    </w:tblGrid>
    <w:tr w:rsidR="00283A0D" w:rsidRPr="00735E37" w14:paraId="5AB58818" w14:textId="77777777" w:rsidTr="00283A0D">
      <w:tc>
        <w:tcPr>
          <w:tcW w:w="1384" w:type="dxa"/>
          <w:tcBorders>
            <w:right w:val="single" w:sz="4" w:space="0" w:color="auto"/>
          </w:tcBorders>
        </w:tcPr>
        <w:p w14:paraId="1BD3AACE" w14:textId="77777777" w:rsidR="00283A0D" w:rsidRPr="00735E37" w:rsidRDefault="00283A0D" w:rsidP="00283A0D">
          <w:pPr>
            <w:pStyle w:val="a3"/>
            <w:spacing w:line="214" w:lineRule="exact"/>
            <w:ind w:left="20"/>
            <w:rPr>
              <w:rFonts w:ascii="Times New Roman" w:hAnsi="Times New Roman" w:cs="Times New Roman"/>
            </w:rPr>
          </w:pPr>
          <w:r w:rsidRPr="00735E37">
            <w:rPr>
              <w:rFonts w:ascii="Times New Roman" w:hAnsi="Times New Roman" w:cs="Times New Roman"/>
              <w:w w:val="95"/>
              <w:lang w:bidi="ru-RU"/>
            </w:rPr>
            <w:t>31.1.2023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24C62B3" w14:textId="77777777" w:rsidR="00283A0D" w:rsidRPr="00735E37" w:rsidRDefault="00283A0D" w:rsidP="00735E37">
          <w:pPr>
            <w:spacing w:line="203" w:lineRule="exact"/>
            <w:ind w:left="20" w:right="-6"/>
            <w:jc w:val="center"/>
            <w:rPr>
              <w:rFonts w:ascii="Times New Roman" w:hAnsi="Times New Roman" w:cs="Times New Roman"/>
              <w:sz w:val="18"/>
            </w:rPr>
          </w:pPr>
          <w:r w:rsidRPr="00735E37">
            <w:rPr>
              <w:rFonts w:ascii="Times New Roman" w:hAnsi="Times New Roman" w:cs="Times New Roman"/>
              <w:w w:val="95"/>
              <w:sz w:val="18"/>
              <w:lang w:bidi="ru-RU"/>
            </w:rPr>
            <w:t>EN</w:t>
          </w:r>
        </w:p>
      </w:tc>
      <w:tc>
        <w:tcPr>
          <w:tcW w:w="5891" w:type="dxa"/>
          <w:tcBorders>
            <w:left w:val="single" w:sz="4" w:space="0" w:color="auto"/>
          </w:tcBorders>
        </w:tcPr>
        <w:p w14:paraId="677339E7" w14:textId="77777777" w:rsidR="00283A0D" w:rsidRPr="00735E37" w:rsidRDefault="00283A0D" w:rsidP="00283A0D">
          <w:pPr>
            <w:pStyle w:val="a3"/>
            <w:spacing w:line="214" w:lineRule="exact"/>
            <w:ind w:left="20"/>
            <w:jc w:val="center"/>
            <w:rPr>
              <w:rFonts w:ascii="Times New Roman" w:hAnsi="Times New Roman" w:cs="Times New Roman"/>
            </w:rPr>
          </w:pPr>
          <w:r w:rsidRPr="00735E37">
            <w:rPr>
              <w:rFonts w:ascii="Times New Roman" w:hAnsi="Times New Roman" w:cs="Times New Roman"/>
              <w:lang w:bidi="ru-RU"/>
            </w:rPr>
            <w:t>Официальный журнал Европейского союза</w:t>
          </w:r>
        </w:p>
      </w:tc>
      <w:tc>
        <w:tcPr>
          <w:tcW w:w="2662" w:type="dxa"/>
        </w:tcPr>
        <w:p w14:paraId="4A813AB1" w14:textId="0A28C645" w:rsidR="00283A0D" w:rsidRPr="00735E37" w:rsidRDefault="00283A0D" w:rsidP="00283A0D">
          <w:pPr>
            <w:pStyle w:val="a3"/>
            <w:spacing w:line="214" w:lineRule="exact"/>
            <w:ind w:left="20"/>
            <w:jc w:val="right"/>
            <w:rPr>
              <w:rFonts w:ascii="Times New Roman" w:hAnsi="Times New Roman" w:cs="Times New Roman"/>
            </w:rPr>
          </w:pPr>
          <w:r w:rsidRPr="00735E37">
            <w:rPr>
              <w:rFonts w:ascii="Times New Roman" w:hAnsi="Times New Roman" w:cs="Times New Roman"/>
              <w:w w:val="95"/>
              <w:lang w:bidi="ru-RU"/>
            </w:rPr>
            <w:t>L 27/</w:t>
          </w:r>
          <w:r w:rsidRPr="00735E37">
            <w:rPr>
              <w:rFonts w:ascii="Times New Roman" w:hAnsi="Times New Roman" w:cs="Times New Roman"/>
              <w:lang w:bidi="ru-RU"/>
            </w:rPr>
            <w:fldChar w:fldCharType="begin"/>
          </w:r>
          <w:r w:rsidRPr="00735E37">
            <w:rPr>
              <w:rFonts w:ascii="Times New Roman" w:hAnsi="Times New Roman" w:cs="Times New Roman"/>
              <w:w w:val="95"/>
              <w:lang w:bidi="ru-RU"/>
            </w:rPr>
            <w:instrText xml:space="preserve"> PAGE </w:instrText>
          </w:r>
          <w:r w:rsidRPr="00735E37">
            <w:rPr>
              <w:rFonts w:ascii="Times New Roman" w:hAnsi="Times New Roman" w:cs="Times New Roman"/>
              <w:lang w:bidi="ru-RU"/>
            </w:rPr>
            <w:fldChar w:fldCharType="separate"/>
          </w:r>
          <w:r w:rsidR="00C0009D">
            <w:rPr>
              <w:rFonts w:ascii="Times New Roman" w:hAnsi="Times New Roman" w:cs="Times New Roman"/>
              <w:noProof/>
              <w:w w:val="95"/>
              <w:lang w:bidi="ru-RU"/>
            </w:rPr>
            <w:t>11</w:t>
          </w:r>
          <w:r w:rsidRPr="00735E37">
            <w:rPr>
              <w:rFonts w:ascii="Times New Roman" w:hAnsi="Times New Roman" w:cs="Times New Roman"/>
              <w:lang w:bidi="ru-RU"/>
            </w:rPr>
            <w:fldChar w:fldCharType="end"/>
          </w:r>
        </w:p>
      </w:tc>
    </w:tr>
  </w:tbl>
  <w:p w14:paraId="0132DADD" w14:textId="77777777" w:rsidR="00283A0D" w:rsidRPr="00735E37" w:rsidRDefault="00EB7AED">
    <w:pPr>
      <w:pStyle w:val="a3"/>
      <w:spacing w:line="14" w:lineRule="auto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lang w:bidi="ru-RU"/>
      </w:rPr>
      <w:pict w14:anchorId="24747A44">
        <v:line id="_x0000_s2089" style="position:absolute;z-index:-251658752;mso-position-horizontal-relative:page;mso-position-vertical-relative:page" from="42.5pt,64.8pt" to="552.75pt,64.8pt" strokeweight=".17569mm">
          <w10:wrap anchorx="page" anchory="page"/>
        </v:lin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4"/>
      <w:gridCol w:w="709"/>
      <w:gridCol w:w="5891"/>
      <w:gridCol w:w="2662"/>
    </w:tblGrid>
    <w:tr w:rsidR="00283A0D" w14:paraId="0B2132C1" w14:textId="77777777" w:rsidTr="00283A0D">
      <w:tc>
        <w:tcPr>
          <w:tcW w:w="1384" w:type="dxa"/>
          <w:tcBorders>
            <w:right w:val="single" w:sz="4" w:space="0" w:color="auto"/>
          </w:tcBorders>
        </w:tcPr>
        <w:p w14:paraId="66E861B7" w14:textId="70A9AF1F" w:rsidR="00283A0D" w:rsidRPr="00283A0D" w:rsidRDefault="00283A0D" w:rsidP="00283A0D">
          <w:pPr>
            <w:pStyle w:val="a3"/>
            <w:spacing w:line="214" w:lineRule="exact"/>
            <w:ind w:left="20" w:right="-8"/>
          </w:pPr>
          <w:r>
            <w:rPr>
              <w:w w:val="95"/>
              <w:lang w:bidi="ru-RU"/>
            </w:rPr>
            <w:t>L 27/</w:t>
          </w:r>
          <w:r>
            <w:rPr>
              <w:lang w:bidi="ru-RU"/>
            </w:rPr>
            <w:fldChar w:fldCharType="begin"/>
          </w:r>
          <w:r>
            <w:rPr>
              <w:w w:val="95"/>
              <w:lang w:bidi="ru-RU"/>
            </w:rPr>
            <w:instrText xml:space="preserve"> PAGE </w:instrText>
          </w:r>
          <w:r>
            <w:rPr>
              <w:lang w:bidi="ru-RU"/>
            </w:rPr>
            <w:fldChar w:fldCharType="separate"/>
          </w:r>
          <w:r w:rsidR="00C0009D">
            <w:rPr>
              <w:noProof/>
              <w:w w:val="95"/>
              <w:lang w:bidi="ru-RU"/>
            </w:rPr>
            <w:t>18</w:t>
          </w:r>
          <w:r>
            <w:rPr>
              <w:lang w:bidi="ru-RU"/>
            </w:rPr>
            <w:fldChar w:fldCharType="end"/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BF984B4" w14:textId="77777777" w:rsidR="00283A0D" w:rsidRPr="00283A0D" w:rsidRDefault="00283A0D" w:rsidP="00283A0D">
          <w:pPr>
            <w:spacing w:line="203" w:lineRule="exact"/>
            <w:ind w:left="20" w:right="-6"/>
            <w:rPr>
              <w:sz w:val="18"/>
            </w:rPr>
          </w:pPr>
          <w:r>
            <w:rPr>
              <w:w w:val="95"/>
              <w:sz w:val="18"/>
              <w:lang w:bidi="ru-RU"/>
            </w:rPr>
            <w:t>EN</w:t>
          </w:r>
        </w:p>
      </w:tc>
      <w:tc>
        <w:tcPr>
          <w:tcW w:w="5891" w:type="dxa"/>
          <w:tcBorders>
            <w:left w:val="single" w:sz="4" w:space="0" w:color="auto"/>
          </w:tcBorders>
        </w:tcPr>
        <w:p w14:paraId="2E64E008" w14:textId="77777777" w:rsidR="00283A0D" w:rsidRPr="00283A0D" w:rsidRDefault="00283A0D" w:rsidP="00283A0D">
          <w:pPr>
            <w:pStyle w:val="a3"/>
            <w:spacing w:line="214" w:lineRule="exact"/>
            <w:ind w:left="20"/>
            <w:jc w:val="center"/>
          </w:pPr>
          <w:r>
            <w:rPr>
              <w:lang w:bidi="ru-RU"/>
            </w:rPr>
            <w:t>Официальный журнал Европейского союза</w:t>
          </w:r>
        </w:p>
      </w:tc>
      <w:tc>
        <w:tcPr>
          <w:tcW w:w="2662" w:type="dxa"/>
        </w:tcPr>
        <w:p w14:paraId="6EF36972" w14:textId="77777777" w:rsidR="00283A0D" w:rsidRPr="00283A0D" w:rsidRDefault="00283A0D" w:rsidP="00283A0D">
          <w:pPr>
            <w:pStyle w:val="a3"/>
            <w:spacing w:line="214" w:lineRule="exact"/>
            <w:ind w:left="20"/>
            <w:jc w:val="right"/>
          </w:pPr>
          <w:r>
            <w:rPr>
              <w:w w:val="95"/>
              <w:lang w:bidi="ru-RU"/>
            </w:rPr>
            <w:t>31.1.2023</w:t>
          </w:r>
        </w:p>
      </w:tc>
    </w:tr>
  </w:tbl>
  <w:p w14:paraId="13A4BECD" w14:textId="77777777" w:rsidR="00283A0D" w:rsidRDefault="00283A0D">
    <w:pPr>
      <w:pStyle w:val="a3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4"/>
      <w:gridCol w:w="709"/>
      <w:gridCol w:w="5891"/>
      <w:gridCol w:w="2662"/>
    </w:tblGrid>
    <w:tr w:rsidR="00283A0D" w14:paraId="4E7C51C0" w14:textId="77777777" w:rsidTr="00283A0D">
      <w:tc>
        <w:tcPr>
          <w:tcW w:w="1384" w:type="dxa"/>
          <w:tcBorders>
            <w:right w:val="single" w:sz="4" w:space="0" w:color="auto"/>
          </w:tcBorders>
        </w:tcPr>
        <w:p w14:paraId="3E18BF2D" w14:textId="77777777" w:rsidR="00283A0D" w:rsidRPr="00283A0D" w:rsidRDefault="00283A0D" w:rsidP="00283A0D">
          <w:pPr>
            <w:pStyle w:val="a3"/>
            <w:spacing w:line="214" w:lineRule="exact"/>
            <w:ind w:left="20"/>
          </w:pPr>
          <w:r>
            <w:rPr>
              <w:w w:val="95"/>
              <w:lang w:bidi="ru-RU"/>
            </w:rPr>
            <w:t>31.1.2023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66B065A" w14:textId="77777777" w:rsidR="00283A0D" w:rsidRPr="00283A0D" w:rsidRDefault="00283A0D" w:rsidP="00283A0D">
          <w:pPr>
            <w:spacing w:line="203" w:lineRule="exact"/>
            <w:ind w:left="20" w:right="-6"/>
            <w:rPr>
              <w:sz w:val="18"/>
            </w:rPr>
          </w:pPr>
          <w:r>
            <w:rPr>
              <w:w w:val="95"/>
              <w:sz w:val="18"/>
              <w:lang w:bidi="ru-RU"/>
            </w:rPr>
            <w:t>EN</w:t>
          </w:r>
        </w:p>
      </w:tc>
      <w:tc>
        <w:tcPr>
          <w:tcW w:w="5891" w:type="dxa"/>
          <w:tcBorders>
            <w:left w:val="single" w:sz="4" w:space="0" w:color="auto"/>
          </w:tcBorders>
        </w:tcPr>
        <w:p w14:paraId="62DF7ED7" w14:textId="77777777" w:rsidR="00283A0D" w:rsidRPr="00283A0D" w:rsidRDefault="00283A0D" w:rsidP="00283A0D">
          <w:pPr>
            <w:pStyle w:val="a3"/>
            <w:spacing w:line="214" w:lineRule="exact"/>
            <w:ind w:left="20"/>
            <w:jc w:val="center"/>
          </w:pPr>
          <w:r>
            <w:rPr>
              <w:lang w:bidi="ru-RU"/>
            </w:rPr>
            <w:t>Официальный журнал Европейского союза</w:t>
          </w:r>
        </w:p>
      </w:tc>
      <w:tc>
        <w:tcPr>
          <w:tcW w:w="2662" w:type="dxa"/>
        </w:tcPr>
        <w:p w14:paraId="3311D745" w14:textId="2A124D19" w:rsidR="00283A0D" w:rsidRPr="00283A0D" w:rsidRDefault="00283A0D" w:rsidP="00283A0D">
          <w:pPr>
            <w:pStyle w:val="a3"/>
            <w:spacing w:line="214" w:lineRule="exact"/>
            <w:ind w:left="20"/>
            <w:jc w:val="right"/>
          </w:pPr>
          <w:r>
            <w:rPr>
              <w:w w:val="95"/>
              <w:lang w:bidi="ru-RU"/>
            </w:rPr>
            <w:t>L 27/</w:t>
          </w:r>
          <w:r>
            <w:rPr>
              <w:lang w:bidi="ru-RU"/>
            </w:rPr>
            <w:fldChar w:fldCharType="begin"/>
          </w:r>
          <w:r>
            <w:rPr>
              <w:w w:val="95"/>
              <w:lang w:bidi="ru-RU"/>
            </w:rPr>
            <w:instrText xml:space="preserve"> PAGE </w:instrText>
          </w:r>
          <w:r>
            <w:rPr>
              <w:lang w:bidi="ru-RU"/>
            </w:rPr>
            <w:fldChar w:fldCharType="separate"/>
          </w:r>
          <w:r w:rsidR="00C0009D">
            <w:rPr>
              <w:noProof/>
              <w:w w:val="95"/>
              <w:lang w:bidi="ru-RU"/>
            </w:rPr>
            <w:t>19</w:t>
          </w:r>
          <w:r>
            <w:rPr>
              <w:lang w:bidi="ru-RU"/>
            </w:rPr>
            <w:fldChar w:fldCharType="end"/>
          </w:r>
        </w:p>
      </w:tc>
    </w:tr>
  </w:tbl>
  <w:p w14:paraId="12590ADE" w14:textId="77777777" w:rsidR="00283A0D" w:rsidRDefault="00283A0D">
    <w:pPr>
      <w:pStyle w:val="a3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4"/>
      <w:gridCol w:w="709"/>
      <w:gridCol w:w="5891"/>
      <w:gridCol w:w="2662"/>
    </w:tblGrid>
    <w:tr w:rsidR="00283A0D" w14:paraId="1537999C" w14:textId="77777777" w:rsidTr="00283A0D">
      <w:tc>
        <w:tcPr>
          <w:tcW w:w="1384" w:type="dxa"/>
          <w:tcBorders>
            <w:right w:val="single" w:sz="4" w:space="0" w:color="auto"/>
          </w:tcBorders>
        </w:tcPr>
        <w:p w14:paraId="6B6066F2" w14:textId="681545F2" w:rsidR="00283A0D" w:rsidRPr="00283A0D" w:rsidRDefault="00283A0D" w:rsidP="00283A0D">
          <w:pPr>
            <w:pStyle w:val="a3"/>
            <w:spacing w:line="214" w:lineRule="exact"/>
            <w:ind w:left="20" w:right="-8"/>
          </w:pPr>
          <w:r>
            <w:rPr>
              <w:w w:val="95"/>
              <w:lang w:bidi="ru-RU"/>
            </w:rPr>
            <w:t>L 27/</w:t>
          </w:r>
          <w:r>
            <w:rPr>
              <w:lang w:bidi="ru-RU"/>
            </w:rPr>
            <w:fldChar w:fldCharType="begin"/>
          </w:r>
          <w:r>
            <w:rPr>
              <w:w w:val="95"/>
              <w:lang w:bidi="ru-RU"/>
            </w:rPr>
            <w:instrText xml:space="preserve"> PAGE </w:instrText>
          </w:r>
          <w:r>
            <w:rPr>
              <w:lang w:bidi="ru-RU"/>
            </w:rPr>
            <w:fldChar w:fldCharType="separate"/>
          </w:r>
          <w:r w:rsidR="00C0009D">
            <w:rPr>
              <w:noProof/>
              <w:w w:val="95"/>
              <w:lang w:bidi="ru-RU"/>
            </w:rPr>
            <w:t>20</w:t>
          </w:r>
          <w:r>
            <w:rPr>
              <w:lang w:bidi="ru-RU"/>
            </w:rPr>
            <w:fldChar w:fldCharType="end"/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C5A3E09" w14:textId="77777777" w:rsidR="00283A0D" w:rsidRPr="00283A0D" w:rsidRDefault="00283A0D" w:rsidP="00283A0D">
          <w:pPr>
            <w:spacing w:line="203" w:lineRule="exact"/>
            <w:ind w:left="20" w:right="-6"/>
            <w:rPr>
              <w:sz w:val="18"/>
            </w:rPr>
          </w:pPr>
          <w:r>
            <w:rPr>
              <w:w w:val="95"/>
              <w:sz w:val="18"/>
              <w:lang w:bidi="ru-RU"/>
            </w:rPr>
            <w:t>EN</w:t>
          </w:r>
        </w:p>
      </w:tc>
      <w:tc>
        <w:tcPr>
          <w:tcW w:w="5891" w:type="dxa"/>
          <w:tcBorders>
            <w:left w:val="single" w:sz="4" w:space="0" w:color="auto"/>
          </w:tcBorders>
        </w:tcPr>
        <w:p w14:paraId="5D0ABD4E" w14:textId="77777777" w:rsidR="00283A0D" w:rsidRPr="00283A0D" w:rsidRDefault="00283A0D" w:rsidP="00283A0D">
          <w:pPr>
            <w:pStyle w:val="a3"/>
            <w:spacing w:line="214" w:lineRule="exact"/>
            <w:ind w:left="20"/>
            <w:jc w:val="center"/>
          </w:pPr>
          <w:r>
            <w:rPr>
              <w:lang w:bidi="ru-RU"/>
            </w:rPr>
            <w:t>Официальный журнал Европейского союза</w:t>
          </w:r>
        </w:p>
      </w:tc>
      <w:tc>
        <w:tcPr>
          <w:tcW w:w="2662" w:type="dxa"/>
        </w:tcPr>
        <w:p w14:paraId="000D31AE" w14:textId="77777777" w:rsidR="00283A0D" w:rsidRPr="00283A0D" w:rsidRDefault="00283A0D" w:rsidP="00283A0D">
          <w:pPr>
            <w:pStyle w:val="a3"/>
            <w:spacing w:line="214" w:lineRule="exact"/>
            <w:ind w:left="20"/>
            <w:jc w:val="right"/>
          </w:pPr>
          <w:r>
            <w:rPr>
              <w:w w:val="95"/>
              <w:lang w:bidi="ru-RU"/>
            </w:rPr>
            <w:t>31.1.2023</w:t>
          </w:r>
        </w:p>
      </w:tc>
    </w:tr>
  </w:tbl>
  <w:p w14:paraId="110CAE66" w14:textId="77777777" w:rsidR="00283A0D" w:rsidRDefault="00283A0D">
    <w:pPr>
      <w:pStyle w:val="a3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4"/>
      <w:gridCol w:w="709"/>
      <w:gridCol w:w="5891"/>
      <w:gridCol w:w="2662"/>
    </w:tblGrid>
    <w:tr w:rsidR="00283A0D" w14:paraId="19E3056B" w14:textId="77777777" w:rsidTr="00283A0D">
      <w:tc>
        <w:tcPr>
          <w:tcW w:w="1384" w:type="dxa"/>
          <w:tcBorders>
            <w:right w:val="single" w:sz="4" w:space="0" w:color="auto"/>
          </w:tcBorders>
        </w:tcPr>
        <w:p w14:paraId="2C4D3E7D" w14:textId="77777777" w:rsidR="00283A0D" w:rsidRPr="00283A0D" w:rsidRDefault="00283A0D" w:rsidP="00283A0D">
          <w:pPr>
            <w:pStyle w:val="a3"/>
            <w:spacing w:line="214" w:lineRule="exact"/>
            <w:ind w:left="20"/>
          </w:pPr>
          <w:r>
            <w:rPr>
              <w:w w:val="95"/>
              <w:lang w:bidi="ru-RU"/>
            </w:rPr>
            <w:t>31.1.2023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A630A18" w14:textId="77777777" w:rsidR="00283A0D" w:rsidRPr="00283A0D" w:rsidRDefault="00283A0D" w:rsidP="00283A0D">
          <w:pPr>
            <w:spacing w:line="203" w:lineRule="exact"/>
            <w:ind w:left="20" w:right="-6"/>
            <w:rPr>
              <w:sz w:val="18"/>
            </w:rPr>
          </w:pPr>
          <w:r>
            <w:rPr>
              <w:w w:val="95"/>
              <w:sz w:val="18"/>
              <w:lang w:bidi="ru-RU"/>
            </w:rPr>
            <w:t>EN</w:t>
          </w:r>
        </w:p>
      </w:tc>
      <w:tc>
        <w:tcPr>
          <w:tcW w:w="5891" w:type="dxa"/>
          <w:tcBorders>
            <w:left w:val="single" w:sz="4" w:space="0" w:color="auto"/>
          </w:tcBorders>
        </w:tcPr>
        <w:p w14:paraId="3486F58A" w14:textId="77777777" w:rsidR="00283A0D" w:rsidRPr="00283A0D" w:rsidRDefault="00283A0D" w:rsidP="00283A0D">
          <w:pPr>
            <w:pStyle w:val="a3"/>
            <w:spacing w:line="214" w:lineRule="exact"/>
            <w:ind w:left="20"/>
            <w:jc w:val="center"/>
          </w:pPr>
          <w:r>
            <w:rPr>
              <w:lang w:bidi="ru-RU"/>
            </w:rPr>
            <w:t>Официальный журнал Европейского союза</w:t>
          </w:r>
        </w:p>
      </w:tc>
      <w:tc>
        <w:tcPr>
          <w:tcW w:w="2662" w:type="dxa"/>
        </w:tcPr>
        <w:p w14:paraId="3886792A" w14:textId="52844437" w:rsidR="00283A0D" w:rsidRPr="00283A0D" w:rsidRDefault="00283A0D" w:rsidP="00283A0D">
          <w:pPr>
            <w:pStyle w:val="a3"/>
            <w:spacing w:line="214" w:lineRule="exact"/>
            <w:ind w:left="20"/>
            <w:jc w:val="right"/>
          </w:pPr>
          <w:r>
            <w:rPr>
              <w:w w:val="95"/>
              <w:lang w:bidi="ru-RU"/>
            </w:rPr>
            <w:t>L 27/</w:t>
          </w:r>
          <w:r>
            <w:rPr>
              <w:lang w:bidi="ru-RU"/>
            </w:rPr>
            <w:fldChar w:fldCharType="begin"/>
          </w:r>
          <w:r>
            <w:rPr>
              <w:w w:val="95"/>
              <w:lang w:bidi="ru-RU"/>
            </w:rPr>
            <w:instrText xml:space="preserve"> PAGE </w:instrText>
          </w:r>
          <w:r>
            <w:rPr>
              <w:lang w:bidi="ru-RU"/>
            </w:rPr>
            <w:fldChar w:fldCharType="separate"/>
          </w:r>
          <w:r w:rsidR="00C0009D">
            <w:rPr>
              <w:noProof/>
              <w:w w:val="95"/>
              <w:lang w:bidi="ru-RU"/>
            </w:rPr>
            <w:t>21</w:t>
          </w:r>
          <w:r>
            <w:rPr>
              <w:lang w:bidi="ru-RU"/>
            </w:rPr>
            <w:fldChar w:fldCharType="end"/>
          </w:r>
        </w:p>
      </w:tc>
    </w:tr>
  </w:tbl>
  <w:p w14:paraId="3553A673" w14:textId="77777777" w:rsidR="00283A0D" w:rsidRDefault="00283A0D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02AA0"/>
    <w:multiLevelType w:val="hybridMultilevel"/>
    <w:tmpl w:val="2648E192"/>
    <w:lvl w:ilvl="0" w:tplc="CDCE0132">
      <w:start w:val="8"/>
      <w:numFmt w:val="decimal"/>
      <w:lvlText w:val="(%1)"/>
      <w:lvlJc w:val="left"/>
      <w:pPr>
        <w:ind w:left="871" w:hanging="251"/>
        <w:jc w:val="left"/>
      </w:pPr>
      <w:rPr>
        <w:rFonts w:ascii="Cambria" w:eastAsia="Cambria" w:hAnsi="Cambria" w:cs="Cambria" w:hint="default"/>
        <w:spacing w:val="-1"/>
        <w:w w:val="68"/>
        <w:sz w:val="17"/>
        <w:szCs w:val="17"/>
      </w:rPr>
    </w:lvl>
    <w:lvl w:ilvl="1" w:tplc="4AA28822">
      <w:start w:val="1"/>
      <w:numFmt w:val="lowerLetter"/>
      <w:lvlText w:val="(%2)"/>
      <w:lvlJc w:val="left"/>
      <w:pPr>
        <w:ind w:left="847" w:hanging="227"/>
        <w:jc w:val="left"/>
      </w:pPr>
      <w:rPr>
        <w:rFonts w:ascii="Times New Roman" w:eastAsia="Cambria" w:hAnsi="Times New Roman" w:cs="Times New Roman" w:hint="default"/>
        <w:spacing w:val="-1"/>
        <w:w w:val="68"/>
        <w:sz w:val="17"/>
        <w:szCs w:val="17"/>
      </w:rPr>
    </w:lvl>
    <w:lvl w:ilvl="2" w:tplc="4474A094">
      <w:start w:val="1"/>
      <w:numFmt w:val="bullet"/>
      <w:lvlText w:val="•"/>
      <w:lvlJc w:val="left"/>
      <w:pPr>
        <w:ind w:left="1940" w:hanging="227"/>
      </w:pPr>
      <w:rPr>
        <w:rFonts w:hint="default"/>
      </w:rPr>
    </w:lvl>
    <w:lvl w:ilvl="3" w:tplc="E056BF66">
      <w:start w:val="1"/>
      <w:numFmt w:val="bullet"/>
      <w:lvlText w:val="•"/>
      <w:lvlJc w:val="left"/>
      <w:pPr>
        <w:ind w:left="3001" w:hanging="227"/>
      </w:pPr>
      <w:rPr>
        <w:rFonts w:hint="default"/>
      </w:rPr>
    </w:lvl>
    <w:lvl w:ilvl="4" w:tplc="44747E40">
      <w:start w:val="1"/>
      <w:numFmt w:val="bullet"/>
      <w:lvlText w:val="•"/>
      <w:lvlJc w:val="left"/>
      <w:pPr>
        <w:ind w:left="4061" w:hanging="227"/>
      </w:pPr>
      <w:rPr>
        <w:rFonts w:hint="default"/>
      </w:rPr>
    </w:lvl>
    <w:lvl w:ilvl="5" w:tplc="CE041E28">
      <w:start w:val="1"/>
      <w:numFmt w:val="bullet"/>
      <w:lvlText w:val="•"/>
      <w:lvlJc w:val="left"/>
      <w:pPr>
        <w:ind w:left="5122" w:hanging="227"/>
      </w:pPr>
      <w:rPr>
        <w:rFonts w:hint="default"/>
      </w:rPr>
    </w:lvl>
    <w:lvl w:ilvl="6" w:tplc="5FC0CB0C">
      <w:start w:val="1"/>
      <w:numFmt w:val="bullet"/>
      <w:lvlText w:val="•"/>
      <w:lvlJc w:val="left"/>
      <w:pPr>
        <w:ind w:left="6183" w:hanging="227"/>
      </w:pPr>
      <w:rPr>
        <w:rFonts w:hint="default"/>
      </w:rPr>
    </w:lvl>
    <w:lvl w:ilvl="7" w:tplc="22C08904">
      <w:start w:val="1"/>
      <w:numFmt w:val="bullet"/>
      <w:lvlText w:val="•"/>
      <w:lvlJc w:val="left"/>
      <w:pPr>
        <w:ind w:left="7243" w:hanging="227"/>
      </w:pPr>
      <w:rPr>
        <w:rFonts w:hint="default"/>
      </w:rPr>
    </w:lvl>
    <w:lvl w:ilvl="8" w:tplc="C5D06C5C">
      <w:start w:val="1"/>
      <w:numFmt w:val="bullet"/>
      <w:lvlText w:val="•"/>
      <w:lvlJc w:val="left"/>
      <w:pPr>
        <w:ind w:left="8304" w:hanging="227"/>
      </w:pPr>
      <w:rPr>
        <w:rFonts w:hint="default"/>
      </w:rPr>
    </w:lvl>
  </w:abstractNum>
  <w:abstractNum w:abstractNumId="1" w15:restartNumberingAfterBreak="0">
    <w:nsid w:val="28383749"/>
    <w:multiLevelType w:val="hybridMultilevel"/>
    <w:tmpl w:val="91F0094C"/>
    <w:lvl w:ilvl="0" w:tplc="F8CE89EA">
      <w:start w:val="8"/>
      <w:numFmt w:val="decimal"/>
      <w:lvlText w:val="(%1)"/>
      <w:lvlJc w:val="left"/>
      <w:pPr>
        <w:ind w:left="1130" w:hanging="511"/>
        <w:jc w:val="left"/>
      </w:pPr>
      <w:rPr>
        <w:rFonts w:ascii="Times New Roman" w:eastAsia="Cambria" w:hAnsi="Times New Roman" w:cs="Times New Roman" w:hint="default"/>
        <w:w w:val="80"/>
        <w:sz w:val="19"/>
        <w:szCs w:val="19"/>
      </w:rPr>
    </w:lvl>
    <w:lvl w:ilvl="1" w:tplc="F15E6892">
      <w:start w:val="1"/>
      <w:numFmt w:val="bullet"/>
      <w:lvlText w:val="•"/>
      <w:lvlJc w:val="left"/>
      <w:pPr>
        <w:ind w:left="2068" w:hanging="511"/>
      </w:pPr>
      <w:rPr>
        <w:rFonts w:hint="default"/>
      </w:rPr>
    </w:lvl>
    <w:lvl w:ilvl="2" w:tplc="2006D0F2">
      <w:start w:val="1"/>
      <w:numFmt w:val="bullet"/>
      <w:lvlText w:val="•"/>
      <w:lvlJc w:val="left"/>
      <w:pPr>
        <w:ind w:left="2997" w:hanging="511"/>
      </w:pPr>
      <w:rPr>
        <w:rFonts w:hint="default"/>
      </w:rPr>
    </w:lvl>
    <w:lvl w:ilvl="3" w:tplc="90CA143E">
      <w:start w:val="1"/>
      <w:numFmt w:val="bullet"/>
      <w:lvlText w:val="•"/>
      <w:lvlJc w:val="left"/>
      <w:pPr>
        <w:ind w:left="3925" w:hanging="511"/>
      </w:pPr>
      <w:rPr>
        <w:rFonts w:hint="default"/>
      </w:rPr>
    </w:lvl>
    <w:lvl w:ilvl="4" w:tplc="F12E3138">
      <w:start w:val="1"/>
      <w:numFmt w:val="bullet"/>
      <w:lvlText w:val="•"/>
      <w:lvlJc w:val="left"/>
      <w:pPr>
        <w:ind w:left="4854" w:hanging="511"/>
      </w:pPr>
      <w:rPr>
        <w:rFonts w:hint="default"/>
      </w:rPr>
    </w:lvl>
    <w:lvl w:ilvl="5" w:tplc="9AE241B6">
      <w:start w:val="1"/>
      <w:numFmt w:val="bullet"/>
      <w:lvlText w:val="•"/>
      <w:lvlJc w:val="left"/>
      <w:pPr>
        <w:ind w:left="5782" w:hanging="511"/>
      </w:pPr>
      <w:rPr>
        <w:rFonts w:hint="default"/>
      </w:rPr>
    </w:lvl>
    <w:lvl w:ilvl="6" w:tplc="31D89D38">
      <w:start w:val="1"/>
      <w:numFmt w:val="bullet"/>
      <w:lvlText w:val="•"/>
      <w:lvlJc w:val="left"/>
      <w:pPr>
        <w:ind w:left="6711" w:hanging="511"/>
      </w:pPr>
      <w:rPr>
        <w:rFonts w:hint="default"/>
      </w:rPr>
    </w:lvl>
    <w:lvl w:ilvl="7" w:tplc="D7E4089C">
      <w:start w:val="1"/>
      <w:numFmt w:val="bullet"/>
      <w:lvlText w:val="•"/>
      <w:lvlJc w:val="left"/>
      <w:pPr>
        <w:ind w:left="7639" w:hanging="511"/>
      </w:pPr>
      <w:rPr>
        <w:rFonts w:hint="default"/>
      </w:rPr>
    </w:lvl>
    <w:lvl w:ilvl="8" w:tplc="98FA3D3E">
      <w:start w:val="1"/>
      <w:numFmt w:val="bullet"/>
      <w:lvlText w:val="•"/>
      <w:lvlJc w:val="left"/>
      <w:pPr>
        <w:ind w:left="8568" w:hanging="511"/>
      </w:pPr>
      <w:rPr>
        <w:rFonts w:hint="default"/>
      </w:rPr>
    </w:lvl>
  </w:abstractNum>
  <w:abstractNum w:abstractNumId="2" w15:restartNumberingAfterBreak="0">
    <w:nsid w:val="4CBD31CE"/>
    <w:multiLevelType w:val="hybridMultilevel"/>
    <w:tmpl w:val="992C94E2"/>
    <w:lvl w:ilvl="0" w:tplc="4A58A248">
      <w:start w:val="18"/>
      <w:numFmt w:val="decimal"/>
      <w:lvlText w:val="(%1)"/>
      <w:lvlJc w:val="left"/>
      <w:pPr>
        <w:ind w:left="1130" w:hanging="511"/>
        <w:jc w:val="left"/>
      </w:pPr>
      <w:rPr>
        <w:rFonts w:ascii="Times New Roman" w:eastAsia="Cambria" w:hAnsi="Times New Roman" w:cs="Times New Roman" w:hint="default"/>
        <w:w w:val="85"/>
        <w:sz w:val="19"/>
        <w:szCs w:val="19"/>
      </w:rPr>
    </w:lvl>
    <w:lvl w:ilvl="1" w:tplc="EE04D2B4">
      <w:start w:val="1"/>
      <w:numFmt w:val="bullet"/>
      <w:lvlText w:val="•"/>
      <w:lvlJc w:val="left"/>
      <w:pPr>
        <w:ind w:left="2068" w:hanging="511"/>
      </w:pPr>
      <w:rPr>
        <w:rFonts w:hint="default"/>
      </w:rPr>
    </w:lvl>
    <w:lvl w:ilvl="2" w:tplc="00701D14">
      <w:start w:val="1"/>
      <w:numFmt w:val="bullet"/>
      <w:lvlText w:val="•"/>
      <w:lvlJc w:val="left"/>
      <w:pPr>
        <w:ind w:left="2997" w:hanging="511"/>
      </w:pPr>
      <w:rPr>
        <w:rFonts w:hint="default"/>
      </w:rPr>
    </w:lvl>
    <w:lvl w:ilvl="3" w:tplc="D67AB062">
      <w:start w:val="1"/>
      <w:numFmt w:val="bullet"/>
      <w:lvlText w:val="•"/>
      <w:lvlJc w:val="left"/>
      <w:pPr>
        <w:ind w:left="3925" w:hanging="511"/>
      </w:pPr>
      <w:rPr>
        <w:rFonts w:hint="default"/>
      </w:rPr>
    </w:lvl>
    <w:lvl w:ilvl="4" w:tplc="19E48BF2">
      <w:start w:val="1"/>
      <w:numFmt w:val="bullet"/>
      <w:lvlText w:val="•"/>
      <w:lvlJc w:val="left"/>
      <w:pPr>
        <w:ind w:left="4854" w:hanging="511"/>
      </w:pPr>
      <w:rPr>
        <w:rFonts w:hint="default"/>
      </w:rPr>
    </w:lvl>
    <w:lvl w:ilvl="5" w:tplc="62EA1AB4">
      <w:start w:val="1"/>
      <w:numFmt w:val="bullet"/>
      <w:lvlText w:val="•"/>
      <w:lvlJc w:val="left"/>
      <w:pPr>
        <w:ind w:left="5782" w:hanging="511"/>
      </w:pPr>
      <w:rPr>
        <w:rFonts w:hint="default"/>
      </w:rPr>
    </w:lvl>
    <w:lvl w:ilvl="6" w:tplc="EA6CB8A2">
      <w:start w:val="1"/>
      <w:numFmt w:val="bullet"/>
      <w:lvlText w:val="•"/>
      <w:lvlJc w:val="left"/>
      <w:pPr>
        <w:ind w:left="6711" w:hanging="511"/>
      </w:pPr>
      <w:rPr>
        <w:rFonts w:hint="default"/>
      </w:rPr>
    </w:lvl>
    <w:lvl w:ilvl="7" w:tplc="97843B7E">
      <w:start w:val="1"/>
      <w:numFmt w:val="bullet"/>
      <w:lvlText w:val="•"/>
      <w:lvlJc w:val="left"/>
      <w:pPr>
        <w:ind w:left="7639" w:hanging="511"/>
      </w:pPr>
      <w:rPr>
        <w:rFonts w:hint="default"/>
      </w:rPr>
    </w:lvl>
    <w:lvl w:ilvl="8" w:tplc="CD524E34">
      <w:start w:val="1"/>
      <w:numFmt w:val="bullet"/>
      <w:lvlText w:val="•"/>
      <w:lvlJc w:val="left"/>
      <w:pPr>
        <w:ind w:left="8568" w:hanging="511"/>
      </w:pPr>
      <w:rPr>
        <w:rFonts w:hint="default"/>
      </w:rPr>
    </w:lvl>
  </w:abstractNum>
  <w:abstractNum w:abstractNumId="3" w15:restartNumberingAfterBreak="0">
    <w:nsid w:val="575F1E7B"/>
    <w:multiLevelType w:val="hybridMultilevel"/>
    <w:tmpl w:val="1994CA96"/>
    <w:lvl w:ilvl="0" w:tplc="64C8BA9A">
      <w:start w:val="4"/>
      <w:numFmt w:val="decimal"/>
      <w:lvlText w:val="(%1)"/>
      <w:lvlJc w:val="left"/>
      <w:pPr>
        <w:ind w:left="871" w:hanging="251"/>
        <w:jc w:val="left"/>
      </w:pPr>
      <w:rPr>
        <w:rFonts w:ascii="Cambria" w:eastAsia="Cambria" w:hAnsi="Cambria" w:cs="Cambria" w:hint="default"/>
        <w:spacing w:val="-1"/>
        <w:w w:val="68"/>
        <w:sz w:val="17"/>
        <w:szCs w:val="17"/>
      </w:rPr>
    </w:lvl>
    <w:lvl w:ilvl="1" w:tplc="2002396C">
      <w:start w:val="1"/>
      <w:numFmt w:val="bullet"/>
      <w:lvlText w:val="•"/>
      <w:lvlJc w:val="left"/>
      <w:pPr>
        <w:ind w:left="1834" w:hanging="251"/>
      </w:pPr>
      <w:rPr>
        <w:rFonts w:hint="default"/>
      </w:rPr>
    </w:lvl>
    <w:lvl w:ilvl="2" w:tplc="3AA8A978">
      <w:start w:val="1"/>
      <w:numFmt w:val="bullet"/>
      <w:lvlText w:val="•"/>
      <w:lvlJc w:val="left"/>
      <w:pPr>
        <w:ind w:left="2789" w:hanging="251"/>
      </w:pPr>
      <w:rPr>
        <w:rFonts w:hint="default"/>
      </w:rPr>
    </w:lvl>
    <w:lvl w:ilvl="3" w:tplc="0938169A">
      <w:start w:val="1"/>
      <w:numFmt w:val="bullet"/>
      <w:lvlText w:val="•"/>
      <w:lvlJc w:val="left"/>
      <w:pPr>
        <w:ind w:left="3743" w:hanging="251"/>
      </w:pPr>
      <w:rPr>
        <w:rFonts w:hint="default"/>
      </w:rPr>
    </w:lvl>
    <w:lvl w:ilvl="4" w:tplc="5BBEE5D8">
      <w:start w:val="1"/>
      <w:numFmt w:val="bullet"/>
      <w:lvlText w:val="•"/>
      <w:lvlJc w:val="left"/>
      <w:pPr>
        <w:ind w:left="4698" w:hanging="251"/>
      </w:pPr>
      <w:rPr>
        <w:rFonts w:hint="default"/>
      </w:rPr>
    </w:lvl>
    <w:lvl w:ilvl="5" w:tplc="3780966E">
      <w:start w:val="1"/>
      <w:numFmt w:val="bullet"/>
      <w:lvlText w:val="•"/>
      <w:lvlJc w:val="left"/>
      <w:pPr>
        <w:ind w:left="5652" w:hanging="251"/>
      </w:pPr>
      <w:rPr>
        <w:rFonts w:hint="default"/>
      </w:rPr>
    </w:lvl>
    <w:lvl w:ilvl="6" w:tplc="782CC290">
      <w:start w:val="1"/>
      <w:numFmt w:val="bullet"/>
      <w:lvlText w:val="•"/>
      <w:lvlJc w:val="left"/>
      <w:pPr>
        <w:ind w:left="6607" w:hanging="251"/>
      </w:pPr>
      <w:rPr>
        <w:rFonts w:hint="default"/>
      </w:rPr>
    </w:lvl>
    <w:lvl w:ilvl="7" w:tplc="B53C658A">
      <w:start w:val="1"/>
      <w:numFmt w:val="bullet"/>
      <w:lvlText w:val="•"/>
      <w:lvlJc w:val="left"/>
      <w:pPr>
        <w:ind w:left="7561" w:hanging="251"/>
      </w:pPr>
      <w:rPr>
        <w:rFonts w:hint="default"/>
      </w:rPr>
    </w:lvl>
    <w:lvl w:ilvl="8" w:tplc="C3B0B368">
      <w:start w:val="1"/>
      <w:numFmt w:val="bullet"/>
      <w:lvlText w:val="•"/>
      <w:lvlJc w:val="left"/>
      <w:pPr>
        <w:ind w:left="8516" w:hanging="251"/>
      </w:pPr>
      <w:rPr>
        <w:rFonts w:hint="default"/>
      </w:rPr>
    </w:lvl>
  </w:abstractNum>
  <w:abstractNum w:abstractNumId="4" w15:restartNumberingAfterBreak="0">
    <w:nsid w:val="57AC24CE"/>
    <w:multiLevelType w:val="hybridMultilevel"/>
    <w:tmpl w:val="398AB63E"/>
    <w:lvl w:ilvl="0" w:tplc="006A2574">
      <w:start w:val="1"/>
      <w:numFmt w:val="decimal"/>
      <w:lvlText w:val="(%1)"/>
      <w:lvlJc w:val="left"/>
      <w:pPr>
        <w:ind w:left="1130" w:hanging="511"/>
        <w:jc w:val="left"/>
      </w:pPr>
      <w:rPr>
        <w:rFonts w:ascii="Times New Roman" w:eastAsia="Cambria" w:hAnsi="Times New Roman" w:cs="Times New Roman" w:hint="default"/>
        <w:w w:val="80"/>
        <w:sz w:val="19"/>
        <w:szCs w:val="19"/>
      </w:rPr>
    </w:lvl>
    <w:lvl w:ilvl="1" w:tplc="1CFA129C">
      <w:start w:val="1"/>
      <w:numFmt w:val="bullet"/>
      <w:lvlText w:val="•"/>
      <w:lvlJc w:val="left"/>
      <w:pPr>
        <w:ind w:left="2068" w:hanging="511"/>
      </w:pPr>
      <w:rPr>
        <w:rFonts w:hint="default"/>
      </w:rPr>
    </w:lvl>
    <w:lvl w:ilvl="2" w:tplc="2AD81104">
      <w:start w:val="1"/>
      <w:numFmt w:val="bullet"/>
      <w:lvlText w:val="•"/>
      <w:lvlJc w:val="left"/>
      <w:pPr>
        <w:ind w:left="2997" w:hanging="511"/>
      </w:pPr>
      <w:rPr>
        <w:rFonts w:hint="default"/>
      </w:rPr>
    </w:lvl>
    <w:lvl w:ilvl="3" w:tplc="35545D60">
      <w:start w:val="1"/>
      <w:numFmt w:val="bullet"/>
      <w:lvlText w:val="•"/>
      <w:lvlJc w:val="left"/>
      <w:pPr>
        <w:ind w:left="3925" w:hanging="511"/>
      </w:pPr>
      <w:rPr>
        <w:rFonts w:hint="default"/>
      </w:rPr>
    </w:lvl>
    <w:lvl w:ilvl="4" w:tplc="AF828246">
      <w:start w:val="1"/>
      <w:numFmt w:val="bullet"/>
      <w:lvlText w:val="•"/>
      <w:lvlJc w:val="left"/>
      <w:pPr>
        <w:ind w:left="4854" w:hanging="511"/>
      </w:pPr>
      <w:rPr>
        <w:rFonts w:hint="default"/>
      </w:rPr>
    </w:lvl>
    <w:lvl w:ilvl="5" w:tplc="48F662EA">
      <w:start w:val="1"/>
      <w:numFmt w:val="bullet"/>
      <w:lvlText w:val="•"/>
      <w:lvlJc w:val="left"/>
      <w:pPr>
        <w:ind w:left="5782" w:hanging="511"/>
      </w:pPr>
      <w:rPr>
        <w:rFonts w:hint="default"/>
      </w:rPr>
    </w:lvl>
    <w:lvl w:ilvl="6" w:tplc="2654CAF8">
      <w:start w:val="1"/>
      <w:numFmt w:val="bullet"/>
      <w:lvlText w:val="•"/>
      <w:lvlJc w:val="left"/>
      <w:pPr>
        <w:ind w:left="6711" w:hanging="511"/>
      </w:pPr>
      <w:rPr>
        <w:rFonts w:hint="default"/>
      </w:rPr>
    </w:lvl>
    <w:lvl w:ilvl="7" w:tplc="31F036D4">
      <w:start w:val="1"/>
      <w:numFmt w:val="bullet"/>
      <w:lvlText w:val="•"/>
      <w:lvlJc w:val="left"/>
      <w:pPr>
        <w:ind w:left="7639" w:hanging="511"/>
      </w:pPr>
      <w:rPr>
        <w:rFonts w:hint="default"/>
      </w:rPr>
    </w:lvl>
    <w:lvl w:ilvl="8" w:tplc="B3320158">
      <w:start w:val="1"/>
      <w:numFmt w:val="bullet"/>
      <w:lvlText w:val="•"/>
      <w:lvlJc w:val="left"/>
      <w:pPr>
        <w:ind w:left="8568" w:hanging="511"/>
      </w:pPr>
      <w:rPr>
        <w:rFonts w:hint="default"/>
      </w:rPr>
    </w:lvl>
  </w:abstractNum>
  <w:abstractNum w:abstractNumId="5" w15:restartNumberingAfterBreak="0">
    <w:nsid w:val="6D454EA4"/>
    <w:multiLevelType w:val="hybridMultilevel"/>
    <w:tmpl w:val="4BDCB4B6"/>
    <w:lvl w:ilvl="0" w:tplc="4ADC3E80">
      <w:start w:val="2"/>
      <w:numFmt w:val="decimal"/>
      <w:lvlText w:val="(%1)"/>
      <w:lvlJc w:val="left"/>
      <w:pPr>
        <w:ind w:left="871" w:hanging="251"/>
        <w:jc w:val="left"/>
      </w:pPr>
      <w:rPr>
        <w:rFonts w:ascii="Cambria" w:eastAsia="Cambria" w:hAnsi="Cambria" w:cs="Cambria" w:hint="default"/>
        <w:spacing w:val="-1"/>
        <w:w w:val="68"/>
        <w:sz w:val="17"/>
        <w:szCs w:val="17"/>
      </w:rPr>
    </w:lvl>
    <w:lvl w:ilvl="1" w:tplc="35E0498E">
      <w:start w:val="1"/>
      <w:numFmt w:val="bullet"/>
      <w:lvlText w:val="•"/>
      <w:lvlJc w:val="left"/>
      <w:pPr>
        <w:ind w:left="1834" w:hanging="251"/>
      </w:pPr>
      <w:rPr>
        <w:rFonts w:hint="default"/>
      </w:rPr>
    </w:lvl>
    <w:lvl w:ilvl="2" w:tplc="5D84F930">
      <w:start w:val="1"/>
      <w:numFmt w:val="bullet"/>
      <w:lvlText w:val="•"/>
      <w:lvlJc w:val="left"/>
      <w:pPr>
        <w:ind w:left="2789" w:hanging="251"/>
      </w:pPr>
      <w:rPr>
        <w:rFonts w:hint="default"/>
      </w:rPr>
    </w:lvl>
    <w:lvl w:ilvl="3" w:tplc="67A82614">
      <w:start w:val="1"/>
      <w:numFmt w:val="bullet"/>
      <w:lvlText w:val="•"/>
      <w:lvlJc w:val="left"/>
      <w:pPr>
        <w:ind w:left="3743" w:hanging="251"/>
      </w:pPr>
      <w:rPr>
        <w:rFonts w:hint="default"/>
      </w:rPr>
    </w:lvl>
    <w:lvl w:ilvl="4" w:tplc="1D28E43E">
      <w:start w:val="1"/>
      <w:numFmt w:val="bullet"/>
      <w:lvlText w:val="•"/>
      <w:lvlJc w:val="left"/>
      <w:pPr>
        <w:ind w:left="4698" w:hanging="251"/>
      </w:pPr>
      <w:rPr>
        <w:rFonts w:hint="default"/>
      </w:rPr>
    </w:lvl>
    <w:lvl w:ilvl="5" w:tplc="E3362768">
      <w:start w:val="1"/>
      <w:numFmt w:val="bullet"/>
      <w:lvlText w:val="•"/>
      <w:lvlJc w:val="left"/>
      <w:pPr>
        <w:ind w:left="5652" w:hanging="251"/>
      </w:pPr>
      <w:rPr>
        <w:rFonts w:hint="default"/>
      </w:rPr>
    </w:lvl>
    <w:lvl w:ilvl="6" w:tplc="2702C198">
      <w:start w:val="1"/>
      <w:numFmt w:val="bullet"/>
      <w:lvlText w:val="•"/>
      <w:lvlJc w:val="left"/>
      <w:pPr>
        <w:ind w:left="6607" w:hanging="251"/>
      </w:pPr>
      <w:rPr>
        <w:rFonts w:hint="default"/>
      </w:rPr>
    </w:lvl>
    <w:lvl w:ilvl="7" w:tplc="69E020A6">
      <w:start w:val="1"/>
      <w:numFmt w:val="bullet"/>
      <w:lvlText w:val="•"/>
      <w:lvlJc w:val="left"/>
      <w:pPr>
        <w:ind w:left="7561" w:hanging="251"/>
      </w:pPr>
      <w:rPr>
        <w:rFonts w:hint="default"/>
      </w:rPr>
    </w:lvl>
    <w:lvl w:ilvl="8" w:tplc="D3782FF2">
      <w:start w:val="1"/>
      <w:numFmt w:val="bullet"/>
      <w:lvlText w:val="•"/>
      <w:lvlJc w:val="left"/>
      <w:pPr>
        <w:ind w:left="8516" w:hanging="251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A3493"/>
    <w:rsid w:val="00084E8C"/>
    <w:rsid w:val="00246E68"/>
    <w:rsid w:val="00283A0D"/>
    <w:rsid w:val="002A4B3C"/>
    <w:rsid w:val="002E3BE9"/>
    <w:rsid w:val="005B4296"/>
    <w:rsid w:val="006A3493"/>
    <w:rsid w:val="00735E37"/>
    <w:rsid w:val="00901421"/>
    <w:rsid w:val="00AA65E0"/>
    <w:rsid w:val="00C0009D"/>
    <w:rsid w:val="00EB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0"/>
    <o:shapelayout v:ext="edit">
      <o:idmap v:ext="edit" data="1"/>
    </o:shapelayout>
  </w:shapeDefaults>
  <w:decimalSymbol w:val=","/>
  <w:listSeparator w:val=";"/>
  <w14:docId w14:val="6A5C1750"/>
  <w15:docId w15:val="{DC199492-56F1-4755-8907-BB0169C0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</w:rPr>
  </w:style>
  <w:style w:type="paragraph" w:styleId="1">
    <w:name w:val="heading 1"/>
    <w:basedOn w:val="a"/>
    <w:uiPriority w:val="1"/>
    <w:qFormat/>
    <w:pPr>
      <w:ind w:left="1129" w:right="1129"/>
      <w:jc w:val="center"/>
      <w:outlineLvl w:val="0"/>
    </w:pPr>
    <w:rPr>
      <w:rFonts w:ascii="Book Antiqua" w:eastAsia="Book Antiqua" w:hAnsi="Book Antiqua" w:cs="Book Antiqua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  <w:pPr>
      <w:ind w:left="1130" w:right="619" w:hanging="51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65"/>
      <w:ind w:left="138" w:right="243"/>
      <w:jc w:val="center"/>
    </w:pPr>
  </w:style>
  <w:style w:type="paragraph" w:styleId="a5">
    <w:name w:val="footer"/>
    <w:basedOn w:val="a"/>
    <w:link w:val="a6"/>
    <w:uiPriority w:val="99"/>
    <w:unhideWhenUsed/>
    <w:rsid w:val="00283A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83A0D"/>
    <w:rPr>
      <w:rFonts w:ascii="Cambria" w:eastAsia="Cambria" w:hAnsi="Cambria" w:cs="Cambria"/>
    </w:rPr>
  </w:style>
  <w:style w:type="paragraph" w:styleId="a7">
    <w:name w:val="header"/>
    <w:basedOn w:val="a"/>
    <w:link w:val="a8"/>
    <w:uiPriority w:val="99"/>
    <w:unhideWhenUsed/>
    <w:rsid w:val="00283A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3A0D"/>
    <w:rPr>
      <w:rFonts w:ascii="Cambria" w:eastAsia="Cambria" w:hAnsi="Cambria" w:cs="Cambria"/>
    </w:rPr>
  </w:style>
  <w:style w:type="table" w:styleId="a9">
    <w:name w:val="Table Grid"/>
    <w:basedOn w:val="a1"/>
    <w:uiPriority w:val="39"/>
    <w:rsid w:val="00283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283A0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83A0D"/>
    <w:rPr>
      <w:rFonts w:ascii="Cambria" w:eastAsia="Cambria" w:hAnsi="Cambria" w:cs="Cambria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83A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2C3D5-EF33-466A-904D-689E2C105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4145</Words>
  <Characters>23629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Publications Office</vt:lpstr>
    </vt:vector>
  </TitlesOfParts>
  <Company/>
  <LinksUpToDate>false</LinksUpToDate>
  <CharactersWithSpaces>27719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Publications Office</dc:title>
  <dc:creator>Publications Office</dc:creator>
  <cp:lastModifiedBy>Олег</cp:lastModifiedBy>
  <cp:revision>11</cp:revision>
  <dcterms:created xsi:type="dcterms:W3CDTF">2023-02-17T11:30:00Z</dcterms:created>
  <dcterms:modified xsi:type="dcterms:W3CDTF">2023-03-06T10:32:00Z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Arbortext Advanced Print Publisher 11.2.5235/W-x64</vt:lpwstr>
  </property>
  <property fmtid="{D5CDD505-2E9C-101B-9397-08002B2CF9AE}" pid="4" name="LastSaved">
    <vt:filetime>2023-02-17T00:00:00Z</vt:filetime>
  </property>
</Properties>
</file>