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4F91C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0115904D" w14:textId="77777777" w:rsidR="006A3493" w:rsidRPr="00735E37" w:rsidRDefault="006A3493">
      <w:pPr>
        <w:pStyle w:val="a3"/>
        <w:spacing w:before="2"/>
        <w:rPr>
          <w:rFonts w:ascii="Times New Roman" w:hAnsi="Times New Roman" w:cs="Times New Roman"/>
          <w:sz w:val="20"/>
        </w:rPr>
      </w:pPr>
    </w:p>
    <w:p w14:paraId="334D8761" w14:textId="77777777" w:rsidR="006A3493" w:rsidRPr="00735E37" w:rsidRDefault="00283A0D">
      <w:pPr>
        <w:pStyle w:val="1"/>
        <w:rPr>
          <w:rFonts w:ascii="Times New Roman" w:hAnsi="Times New Roman" w:cs="Times New Roman"/>
        </w:rPr>
      </w:pPr>
      <w:bookmarkStart w:id="0" w:name="Commission_Regulation_(EU)_2023/198_of_3"/>
      <w:bookmarkEnd w:id="0"/>
      <w:r w:rsidRPr="00735E37">
        <w:rPr>
          <w:rFonts w:ascii="Times New Roman" w:hAnsi="Times New Roman" w:cs="Times New Roman"/>
          <w:lang w:bidi="ru-RU"/>
        </w:rPr>
        <w:t>РЕГЛАМЕНТ КОМИССИИ (ЕС) 2023/198</w:t>
      </w:r>
    </w:p>
    <w:p w14:paraId="404F70ED" w14:textId="77777777" w:rsidR="006A3493" w:rsidRPr="00735E37" w:rsidRDefault="00283A0D">
      <w:pPr>
        <w:spacing w:before="112"/>
        <w:ind w:left="1129" w:right="1129"/>
        <w:jc w:val="center"/>
        <w:rPr>
          <w:rFonts w:ascii="Times New Roman" w:hAnsi="Times New Roman" w:cs="Times New Roman"/>
          <w:b/>
          <w:sz w:val="19"/>
        </w:rPr>
      </w:pPr>
      <w:r w:rsidRPr="00735E37">
        <w:rPr>
          <w:rFonts w:ascii="Times New Roman" w:hAnsi="Times New Roman" w:cs="Times New Roman"/>
          <w:b/>
          <w:sz w:val="19"/>
          <w:lang w:bidi="ru-RU"/>
        </w:rPr>
        <w:t>от 30 января 2023 г.</w:t>
      </w:r>
    </w:p>
    <w:p w14:paraId="42AC0D86" w14:textId="77777777" w:rsidR="006A3493" w:rsidRPr="00735E37" w:rsidRDefault="00283A0D">
      <w:pPr>
        <w:spacing w:before="119" w:line="214" w:lineRule="exact"/>
        <w:ind w:left="1130" w:right="1129"/>
        <w:jc w:val="center"/>
        <w:rPr>
          <w:rFonts w:ascii="Times New Roman" w:hAnsi="Times New Roman" w:cs="Times New Roman"/>
          <w:b/>
          <w:sz w:val="19"/>
        </w:rPr>
      </w:pPr>
      <w:r w:rsidRPr="00735E37">
        <w:rPr>
          <w:rFonts w:ascii="Times New Roman" w:hAnsi="Times New Roman" w:cs="Times New Roman"/>
          <w:b/>
          <w:sz w:val="19"/>
          <w:lang w:bidi="ru-RU"/>
        </w:rPr>
        <w:t>вносящий изменения в Приложение II к Регламенту (ЕС) № 396/2005 Европейского парламента и Совета в отношении максимальных остаточных уровней абамектина в определенных продуктах или на них</w:t>
      </w:r>
    </w:p>
    <w:p w14:paraId="5D8FB288" w14:textId="77777777" w:rsidR="006A3493" w:rsidRPr="00735E37" w:rsidRDefault="006A3493">
      <w:pPr>
        <w:pStyle w:val="a3"/>
        <w:spacing w:before="8"/>
        <w:rPr>
          <w:rFonts w:ascii="Times New Roman" w:hAnsi="Times New Roman" w:cs="Times New Roman"/>
          <w:b/>
          <w:sz w:val="22"/>
        </w:rPr>
      </w:pPr>
    </w:p>
    <w:p w14:paraId="6CC0F7FA" w14:textId="77777777" w:rsidR="006A3493" w:rsidRPr="00735E37" w:rsidRDefault="00283A0D">
      <w:pPr>
        <w:ind w:left="4269" w:right="297"/>
        <w:rPr>
          <w:rFonts w:ascii="Times New Roman" w:hAnsi="Times New Roman" w:cs="Times New Roman"/>
          <w:b/>
          <w:sz w:val="17"/>
        </w:rPr>
      </w:pPr>
      <w:r w:rsidRPr="00735E37">
        <w:rPr>
          <w:rFonts w:ascii="Times New Roman" w:hAnsi="Times New Roman" w:cs="Times New Roman"/>
          <w:b/>
          <w:sz w:val="17"/>
          <w:lang w:bidi="ru-RU"/>
        </w:rPr>
        <w:t>(Текст применим в ЕЭЗ)</w:t>
      </w:r>
    </w:p>
    <w:p w14:paraId="41F6133A" w14:textId="77777777" w:rsidR="006A3493" w:rsidRPr="00735E37" w:rsidRDefault="006A3493">
      <w:pPr>
        <w:pStyle w:val="a3"/>
        <w:rPr>
          <w:rFonts w:ascii="Times New Roman" w:hAnsi="Times New Roman" w:cs="Times New Roman"/>
          <w:b/>
          <w:sz w:val="16"/>
        </w:rPr>
      </w:pPr>
    </w:p>
    <w:p w14:paraId="184C7702" w14:textId="77777777" w:rsidR="006A3493" w:rsidRPr="00735E37" w:rsidRDefault="006A3493">
      <w:pPr>
        <w:pStyle w:val="a3"/>
        <w:rPr>
          <w:rFonts w:ascii="Times New Roman" w:hAnsi="Times New Roman" w:cs="Times New Roman"/>
          <w:b/>
          <w:sz w:val="16"/>
        </w:rPr>
      </w:pPr>
    </w:p>
    <w:p w14:paraId="487E4086" w14:textId="77777777" w:rsidR="006A3493" w:rsidRPr="00735E37" w:rsidRDefault="00283A0D">
      <w:pPr>
        <w:spacing w:before="138"/>
        <w:ind w:left="620" w:right="297"/>
        <w:rPr>
          <w:rFonts w:ascii="Times New Roman" w:hAnsi="Times New Roman" w:cs="Times New Roman"/>
          <w:sz w:val="17"/>
        </w:rPr>
      </w:pPr>
      <w:r w:rsidRPr="00735E37">
        <w:rPr>
          <w:rFonts w:ascii="Times New Roman" w:hAnsi="Times New Roman" w:cs="Times New Roman"/>
          <w:sz w:val="17"/>
          <w:lang w:bidi="ru-RU"/>
        </w:rPr>
        <w:t>ЕВРОПЕЙСКАЯ КОМИССИЯ,</w:t>
      </w:r>
    </w:p>
    <w:p w14:paraId="2E7E2262" w14:textId="77777777" w:rsidR="006A3493" w:rsidRPr="00735E37" w:rsidRDefault="006A3493">
      <w:pPr>
        <w:pStyle w:val="a3"/>
        <w:rPr>
          <w:rFonts w:ascii="Times New Roman" w:hAnsi="Times New Roman" w:cs="Times New Roman"/>
          <w:sz w:val="16"/>
        </w:rPr>
      </w:pPr>
    </w:p>
    <w:p w14:paraId="37F9CAF1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22"/>
        </w:rPr>
      </w:pPr>
    </w:p>
    <w:p w14:paraId="04EB4204" w14:textId="77777777" w:rsidR="006A3493" w:rsidRPr="00735E37" w:rsidRDefault="00283A0D">
      <w:pPr>
        <w:pStyle w:val="a3"/>
        <w:ind w:left="620" w:right="297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принимая во внимание Договор о функционировании Европейского Союза,</w:t>
      </w:r>
    </w:p>
    <w:p w14:paraId="50504B59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33678281" w14:textId="77777777" w:rsidR="006A3493" w:rsidRPr="00735E37" w:rsidRDefault="006A3493">
      <w:pPr>
        <w:pStyle w:val="a3"/>
        <w:spacing w:before="1"/>
        <w:rPr>
          <w:rFonts w:ascii="Times New Roman" w:hAnsi="Times New Roman" w:cs="Times New Roman"/>
          <w:sz w:val="21"/>
        </w:rPr>
      </w:pPr>
    </w:p>
    <w:p w14:paraId="25065B4B" w14:textId="77777777" w:rsidR="006A3493" w:rsidRPr="00735E37" w:rsidRDefault="00283A0D">
      <w:pPr>
        <w:pStyle w:val="a3"/>
        <w:spacing w:before="1" w:line="230" w:lineRule="auto"/>
        <w:ind w:left="620" w:right="619"/>
        <w:jc w:val="both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 xml:space="preserve">Принимая во внимание Регламент (ЕС) № 396/2005 Европейского парламента и Совета от 23 февраля 2005 г. о </w:t>
      </w:r>
      <w:bookmarkStart w:id="1" w:name="_bookmark0"/>
      <w:bookmarkEnd w:id="1"/>
      <w:r w:rsidRPr="00735E37">
        <w:rPr>
          <w:rFonts w:ascii="Times New Roman" w:hAnsi="Times New Roman" w:cs="Times New Roman"/>
          <w:lang w:bidi="ru-RU"/>
        </w:rPr>
        <w:t xml:space="preserve">максимальных остаточных уровнях содержания пестицидов в или на пищевых продуктах и кормах растительного и животного происхождения и со внесением изменений в Директиву Совета 91/414/EEC </w:t>
      </w:r>
      <w:hyperlink w:anchor="_bookmark3" w:history="1">
        <w:r w:rsidRPr="00735E37">
          <w:rPr>
            <w:rFonts w:ascii="Times New Roman" w:hAnsi="Times New Roman" w:cs="Times New Roman"/>
            <w:lang w:bidi="ru-RU"/>
          </w:rPr>
          <w:t>(</w:t>
        </w:r>
        <w:r w:rsidRPr="00735E37">
          <w:rPr>
            <w:rStyle w:val="ac"/>
            <w:rFonts w:ascii="Times New Roman" w:hAnsi="Times New Roman" w:cs="Times New Roman"/>
            <w:lang w:bidi="ru-RU"/>
          </w:rPr>
          <w:footnoteReference w:id="1"/>
        </w:r>
        <w:r w:rsidRPr="00735E37">
          <w:rPr>
            <w:rFonts w:ascii="Times New Roman" w:hAnsi="Times New Roman" w:cs="Times New Roman"/>
            <w:lang w:bidi="ru-RU"/>
          </w:rPr>
          <w:t>)</w:t>
        </w:r>
      </w:hyperlink>
      <w:r w:rsidRPr="00735E37">
        <w:rPr>
          <w:rFonts w:ascii="Times New Roman" w:hAnsi="Times New Roman" w:cs="Times New Roman"/>
          <w:lang w:bidi="ru-RU"/>
        </w:rPr>
        <w:t>и, в частности, статью 14(1)(a) и статью 49(2) Директивы,</w:t>
      </w:r>
    </w:p>
    <w:p w14:paraId="7FE90A35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2A399BC6" w14:textId="77777777" w:rsidR="006A3493" w:rsidRPr="00735E37" w:rsidRDefault="006A3493">
      <w:pPr>
        <w:pStyle w:val="a3"/>
        <w:spacing w:before="9"/>
        <w:rPr>
          <w:rFonts w:ascii="Times New Roman" w:hAnsi="Times New Roman" w:cs="Times New Roman"/>
          <w:sz w:val="20"/>
        </w:rPr>
      </w:pPr>
    </w:p>
    <w:p w14:paraId="7F19D2F8" w14:textId="77777777" w:rsidR="006A3493" w:rsidRPr="00735E37" w:rsidRDefault="00283A0D">
      <w:pPr>
        <w:pStyle w:val="a3"/>
        <w:ind w:left="620" w:right="297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Принимая во внимание следующее:</w:t>
      </w:r>
    </w:p>
    <w:p w14:paraId="1CBF5E58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74931F52" w14:textId="77777777" w:rsidR="006A3493" w:rsidRPr="00735E37" w:rsidRDefault="006A3493">
      <w:pPr>
        <w:pStyle w:val="a3"/>
        <w:spacing w:before="6"/>
        <w:rPr>
          <w:rFonts w:ascii="Times New Roman" w:hAnsi="Times New Roman" w:cs="Times New Roman"/>
          <w:sz w:val="20"/>
        </w:rPr>
      </w:pPr>
    </w:p>
    <w:p w14:paraId="4B258653" w14:textId="77777777" w:rsidR="006A3493" w:rsidRPr="00735E37" w:rsidRDefault="00283A0D">
      <w:pPr>
        <w:pStyle w:val="a4"/>
        <w:numPr>
          <w:ilvl w:val="0"/>
          <w:numId w:val="6"/>
        </w:numPr>
        <w:tabs>
          <w:tab w:val="left" w:pos="1131"/>
        </w:tabs>
        <w:ind w:right="0" w:hanging="510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Для абамектина максимальные остаточные уровни («МОУ») были установлены в Приложении II к Регламенту (ЕС) № 396/2005.</w:t>
      </w:r>
    </w:p>
    <w:p w14:paraId="799EE99A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6074B5C6" w14:textId="77777777" w:rsidR="006A3493" w:rsidRPr="00735E37" w:rsidRDefault="006A3493">
      <w:pPr>
        <w:pStyle w:val="a3"/>
        <w:spacing w:before="3"/>
        <w:rPr>
          <w:rFonts w:ascii="Times New Roman" w:hAnsi="Times New Roman" w:cs="Times New Roman"/>
          <w:sz w:val="21"/>
        </w:rPr>
      </w:pPr>
    </w:p>
    <w:p w14:paraId="786E5E71" w14:textId="77777777" w:rsidR="006A3493" w:rsidRPr="00735E37" w:rsidRDefault="00283A0D">
      <w:pPr>
        <w:pStyle w:val="a4"/>
        <w:numPr>
          <w:ilvl w:val="0"/>
          <w:numId w:val="6"/>
        </w:numPr>
        <w:tabs>
          <w:tab w:val="left" w:pos="1131"/>
        </w:tabs>
        <w:spacing w:line="230" w:lineRule="auto"/>
        <w:ind w:right="618" w:hanging="510"/>
        <w:jc w:val="both"/>
        <w:rPr>
          <w:rFonts w:ascii="Times New Roman" w:hAnsi="Times New Roman" w:cs="Times New Roman"/>
          <w:sz w:val="19"/>
        </w:rPr>
      </w:pPr>
      <w:bookmarkStart w:id="2" w:name="_bookmark1"/>
      <w:bookmarkEnd w:id="2"/>
      <w:r w:rsidRPr="00735E37">
        <w:rPr>
          <w:rFonts w:ascii="Times New Roman" w:hAnsi="Times New Roman" w:cs="Times New Roman"/>
          <w:sz w:val="19"/>
          <w:lang w:bidi="ru-RU"/>
        </w:rPr>
        <w:t xml:space="preserve">При пересмотре этих МОУ в соответствии со статьей 12 Регламента (ЕС) № 396/2005 Европейское агентство по безопасности продуктов питания («Агентство») определило в своем обоснованном заключении, </w:t>
      </w:r>
      <w:hyperlink w:anchor="_bookmark4" w:history="1">
        <w:r w:rsidRPr="00735E37">
          <w:rPr>
            <w:rFonts w:ascii="Times New Roman" w:hAnsi="Times New Roman" w:cs="Times New Roman"/>
            <w:sz w:val="19"/>
            <w:lang w:bidi="ru-RU"/>
          </w:rPr>
          <w:t xml:space="preserve"> (</w:t>
        </w:r>
        <w:r w:rsidRPr="00735E37">
          <w:rPr>
            <w:rStyle w:val="ac"/>
            <w:rFonts w:ascii="Times New Roman" w:hAnsi="Times New Roman" w:cs="Times New Roman"/>
            <w:sz w:val="19"/>
            <w:lang w:bidi="ru-RU"/>
          </w:rPr>
          <w:footnoteReference w:id="2"/>
        </w:r>
        <w:r w:rsidRPr="00735E37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735E37">
        <w:rPr>
          <w:rFonts w:ascii="Times New Roman" w:hAnsi="Times New Roman" w:cs="Times New Roman"/>
          <w:sz w:val="19"/>
          <w:lang w:bidi="ru-RU"/>
        </w:rPr>
        <w:t>что некоторая информация была недоступна для определенных продуктов. Имеющейся информации было достаточно, чтобы Агентство могло предложить МОУ, безопасные для потребителей, а пробелы в данных были указаны в Приложении II к этому Регламенту с указанием даты, к которой недостающая информация должна была быть представлена Агентству в качестве поддержки предложенных МОУ.</w:t>
      </w:r>
    </w:p>
    <w:p w14:paraId="3D2A1C5F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138F4427" w14:textId="77777777" w:rsidR="006A3493" w:rsidRPr="00735E37" w:rsidRDefault="006A3493">
      <w:pPr>
        <w:pStyle w:val="a3"/>
        <w:spacing w:before="6"/>
        <w:rPr>
          <w:rFonts w:ascii="Times New Roman" w:hAnsi="Times New Roman" w:cs="Times New Roman"/>
          <w:sz w:val="21"/>
        </w:rPr>
      </w:pPr>
    </w:p>
    <w:p w14:paraId="7A364543" w14:textId="77777777" w:rsidR="006A3493" w:rsidRPr="00735E37" w:rsidRDefault="00283A0D">
      <w:pPr>
        <w:pStyle w:val="a4"/>
        <w:numPr>
          <w:ilvl w:val="0"/>
          <w:numId w:val="6"/>
        </w:numPr>
        <w:tabs>
          <w:tab w:val="left" w:pos="1131"/>
        </w:tabs>
        <w:spacing w:before="1" w:line="214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Заявитель предоставил недостающие данные вместе с запросом на основании Статьи 6 Регламента (ЕС) № 396/2005 об изменении существующих МОУ для абамектина в определенных продуктах.</w:t>
      </w:r>
    </w:p>
    <w:p w14:paraId="0F0C04EB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5B255C4C" w14:textId="77777777" w:rsidR="006A3493" w:rsidRPr="00735E37" w:rsidRDefault="006A3493">
      <w:pPr>
        <w:pStyle w:val="a3"/>
        <w:spacing w:before="4"/>
        <w:rPr>
          <w:rFonts w:ascii="Times New Roman" w:hAnsi="Times New Roman" w:cs="Times New Roman"/>
          <w:sz w:val="21"/>
        </w:rPr>
      </w:pPr>
    </w:p>
    <w:p w14:paraId="4352C0E7" w14:textId="77777777" w:rsidR="006A3493" w:rsidRPr="00735E37" w:rsidRDefault="00283A0D">
      <w:pPr>
        <w:pStyle w:val="a4"/>
        <w:numPr>
          <w:ilvl w:val="0"/>
          <w:numId w:val="6"/>
        </w:numPr>
        <w:tabs>
          <w:tab w:val="left" w:pos="1131"/>
        </w:tabs>
        <w:spacing w:line="214" w:lineRule="exact"/>
        <w:ind w:right="617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В соответствии со Статьей 8 Регламента (ЕС) № 396/2005 заявка была оценена заинтересованным государством-членом, и отчет об оценке был направлен в Комиссию.</w:t>
      </w:r>
    </w:p>
    <w:p w14:paraId="58BF29F8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38B9F6F2" w14:textId="77777777" w:rsidR="006A3493" w:rsidRPr="00735E37" w:rsidRDefault="006A3493">
      <w:pPr>
        <w:pStyle w:val="a3"/>
        <w:spacing w:before="4"/>
        <w:rPr>
          <w:rFonts w:ascii="Times New Roman" w:hAnsi="Times New Roman" w:cs="Times New Roman"/>
          <w:sz w:val="21"/>
        </w:rPr>
      </w:pPr>
    </w:p>
    <w:p w14:paraId="51437250" w14:textId="77777777" w:rsidR="006A3493" w:rsidRPr="00735E37" w:rsidRDefault="00283A0D">
      <w:pPr>
        <w:pStyle w:val="a4"/>
        <w:numPr>
          <w:ilvl w:val="0"/>
          <w:numId w:val="6"/>
        </w:numPr>
        <w:tabs>
          <w:tab w:val="left" w:pos="1131"/>
        </w:tabs>
        <w:spacing w:line="214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Агентство изучило заявку и отчет об оценке, рассмотрев, в частности, риски для потребителей и, в соответствующих случаях, для животных.</w:t>
      </w:r>
    </w:p>
    <w:p w14:paraId="23853D15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4985162F" w14:textId="77777777" w:rsidR="006A3493" w:rsidRPr="00735E37" w:rsidRDefault="006A3493">
      <w:pPr>
        <w:pStyle w:val="a3"/>
        <w:spacing w:before="2"/>
        <w:rPr>
          <w:rFonts w:ascii="Times New Roman" w:hAnsi="Times New Roman" w:cs="Times New Roman"/>
          <w:sz w:val="21"/>
        </w:rPr>
      </w:pPr>
    </w:p>
    <w:p w14:paraId="11B0F4D3" w14:textId="77777777" w:rsidR="006A3493" w:rsidRPr="00735E37" w:rsidRDefault="00283A0D">
      <w:pPr>
        <w:pStyle w:val="a4"/>
        <w:numPr>
          <w:ilvl w:val="0"/>
          <w:numId w:val="6"/>
        </w:numPr>
        <w:tabs>
          <w:tab w:val="left" w:pos="1131"/>
        </w:tabs>
        <w:spacing w:line="230" w:lineRule="auto"/>
        <w:ind w:right="617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 xml:space="preserve">23 января 2020 г. Агентство опубликовало обоснованное заключение об оценке подтверждающих данных, </w:t>
      </w:r>
      <w:bookmarkStart w:id="3" w:name="_bookmark2"/>
      <w:bookmarkEnd w:id="3"/>
      <w:r w:rsidRPr="00735E37">
        <w:rPr>
          <w:rFonts w:ascii="Times New Roman" w:hAnsi="Times New Roman" w:cs="Times New Roman"/>
          <w:sz w:val="19"/>
          <w:lang w:bidi="ru-RU"/>
        </w:rPr>
        <w:t xml:space="preserve">представленных после рассмотрения МОУ в соответствии со Статьей 12 Регламента (ЕС) № 396/2005, а также по запросу об изменении существующих максимальных остаточных уровнях абамектина в различных товарах </w:t>
      </w:r>
      <w:hyperlink w:anchor="_bookmark5" w:history="1">
        <w:r w:rsidRPr="00735E37">
          <w:rPr>
            <w:rFonts w:ascii="Times New Roman" w:hAnsi="Times New Roman" w:cs="Times New Roman"/>
            <w:sz w:val="19"/>
            <w:lang w:bidi="ru-RU"/>
          </w:rPr>
          <w:t>(</w:t>
        </w:r>
        <w:r w:rsidRPr="00735E37">
          <w:rPr>
            <w:rStyle w:val="ac"/>
            <w:rFonts w:ascii="Times New Roman" w:hAnsi="Times New Roman" w:cs="Times New Roman"/>
            <w:sz w:val="19"/>
            <w:lang w:bidi="ru-RU"/>
          </w:rPr>
          <w:footnoteReference w:id="3"/>
        </w:r>
        <w:r w:rsidRPr="00735E37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735E37">
        <w:rPr>
          <w:rFonts w:ascii="Times New Roman" w:hAnsi="Times New Roman" w:cs="Times New Roman"/>
          <w:sz w:val="19"/>
          <w:lang w:bidi="ru-RU"/>
        </w:rPr>
        <w:t>.</w:t>
      </w:r>
    </w:p>
    <w:p w14:paraId="4CACFDC5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23905479" w14:textId="77777777" w:rsidR="006A3493" w:rsidRPr="00735E37" w:rsidRDefault="006A3493">
      <w:pPr>
        <w:pStyle w:val="a3"/>
        <w:spacing w:before="3"/>
        <w:rPr>
          <w:rFonts w:ascii="Times New Roman" w:hAnsi="Times New Roman" w:cs="Times New Roman"/>
          <w:sz w:val="21"/>
        </w:rPr>
      </w:pPr>
    </w:p>
    <w:p w14:paraId="68A4924F" w14:textId="77777777" w:rsidR="00735E37" w:rsidRPr="00735E37" w:rsidRDefault="00283A0D" w:rsidP="00246E68">
      <w:pPr>
        <w:pStyle w:val="a4"/>
        <w:numPr>
          <w:ilvl w:val="0"/>
          <w:numId w:val="6"/>
        </w:numPr>
        <w:tabs>
          <w:tab w:val="left" w:pos="1131"/>
        </w:tabs>
        <w:spacing w:before="10" w:line="192" w:lineRule="exact"/>
        <w:ind w:right="616" w:hanging="510"/>
        <w:jc w:val="both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sz w:val="19"/>
          <w:lang w:bidi="ru-RU"/>
        </w:rPr>
        <w:t xml:space="preserve">В отношении миндаля, фундука/лещины, грецких орехов, смородины (черной, красной и белой), крыжовника (зеленого, красного и желтого), папайи и витлуфа/эндивия бельгийского заявитель не представил информацию об испытаниях остатков. Агентство пришло к выводу, что, таким образом, </w:t>
      </w:r>
    </w:p>
    <w:p w14:paraId="31C0A55F" w14:textId="77777777" w:rsidR="00735E37" w:rsidRDefault="00735E37" w:rsidP="00735E37">
      <w:pPr>
        <w:pStyle w:val="a4"/>
        <w:tabs>
          <w:tab w:val="left" w:pos="1131"/>
        </w:tabs>
        <w:spacing w:before="10" w:line="192" w:lineRule="exact"/>
        <w:ind w:right="616" w:firstLine="0"/>
        <w:jc w:val="left"/>
        <w:rPr>
          <w:rFonts w:ascii="Times New Roman" w:hAnsi="Times New Roman" w:cs="Times New Roman"/>
          <w:sz w:val="19"/>
          <w:lang w:bidi="ru-RU"/>
        </w:rPr>
      </w:pPr>
    </w:p>
    <w:p w14:paraId="626E75C0" w14:textId="31A21306" w:rsidR="006A3493" w:rsidRPr="00735E37" w:rsidRDefault="00283A0D" w:rsidP="00735E37">
      <w:pPr>
        <w:pStyle w:val="a4"/>
        <w:tabs>
          <w:tab w:val="left" w:pos="1131"/>
        </w:tabs>
        <w:spacing w:before="10" w:line="192" w:lineRule="exact"/>
        <w:ind w:right="616" w:firstLine="0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sz w:val="19"/>
          <w:lang w:bidi="ru-RU"/>
        </w:rPr>
        <w:t>пробел в данных не был устранен в достаточной мере и что специалисты по управлению рисками могут рассмотреть возможность установления или сохранения этих МОУ на уровне предела определения (ПО). Следовательно, для этих продуктов уместно установить МОУ в Приложении II к Регламенту (ЕС) № 396/2005 на уровне ПО. Поэтому уместно внести поправку в Приложение II и исключить ссылку на дополнительную информацию из этого Приложения.</w:t>
      </w:r>
      <w:bookmarkStart w:id="4" w:name="_bookmark3"/>
      <w:bookmarkStart w:id="5" w:name="_bookmark4"/>
      <w:bookmarkStart w:id="6" w:name="_bookmark5"/>
      <w:bookmarkEnd w:id="4"/>
      <w:bookmarkEnd w:id="5"/>
      <w:bookmarkEnd w:id="6"/>
    </w:p>
    <w:p w14:paraId="68B12799" w14:textId="77777777" w:rsidR="00246E68" w:rsidRPr="00735E37" w:rsidRDefault="00246E68" w:rsidP="00246E68">
      <w:pPr>
        <w:pStyle w:val="a4"/>
        <w:tabs>
          <w:tab w:val="left" w:pos="1131"/>
        </w:tabs>
        <w:spacing w:before="10" w:line="192" w:lineRule="exact"/>
        <w:ind w:right="616" w:firstLine="0"/>
        <w:rPr>
          <w:rFonts w:ascii="Times New Roman" w:hAnsi="Times New Roman" w:cs="Times New Roman"/>
        </w:rPr>
      </w:pPr>
    </w:p>
    <w:p w14:paraId="42A84501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before="1" w:line="230" w:lineRule="auto"/>
        <w:ind w:right="618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 xml:space="preserve">Для айвы, мушмулы, локвы/мушмулы японской заявитель предложил рассчитать МОУ на основе альтернативных </w:t>
      </w:r>
      <w:bookmarkStart w:id="7" w:name="_bookmark6"/>
      <w:bookmarkEnd w:id="7"/>
      <w:r w:rsidRPr="00735E37">
        <w:rPr>
          <w:rFonts w:ascii="Times New Roman" w:hAnsi="Times New Roman" w:cs="Times New Roman"/>
          <w:sz w:val="19"/>
          <w:lang w:bidi="ru-RU"/>
        </w:rPr>
        <w:t xml:space="preserve">надлежащих сельскохозяйственных практик (НСП). Это использование и испытания, касающиеся остатков, уже оценивались в предыдущем обоснованном заключении </w:t>
      </w:r>
      <w:hyperlink w:anchor="_bookmark10" w:history="1">
        <w:r w:rsidRPr="00735E37">
          <w:rPr>
            <w:rFonts w:ascii="Times New Roman" w:hAnsi="Times New Roman" w:cs="Times New Roman"/>
            <w:sz w:val="19"/>
            <w:lang w:bidi="ru-RU"/>
          </w:rPr>
          <w:t>(</w:t>
        </w:r>
        <w:r w:rsidRPr="00735E37">
          <w:rPr>
            <w:rStyle w:val="ac"/>
            <w:rFonts w:ascii="Times New Roman" w:hAnsi="Times New Roman" w:cs="Times New Roman"/>
            <w:sz w:val="19"/>
            <w:lang w:bidi="ru-RU"/>
          </w:rPr>
          <w:footnoteReference w:id="4"/>
        </w:r>
        <w:r w:rsidRPr="00735E37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735E37">
        <w:rPr>
          <w:rFonts w:ascii="Times New Roman" w:hAnsi="Times New Roman" w:cs="Times New Roman"/>
          <w:sz w:val="19"/>
          <w:lang w:bidi="ru-RU"/>
        </w:rPr>
        <w:t>. Агентство пришло к выводу, что данных об остатках достаточно для обоснования предложений о снижении МОУ для этих продуктов. Следовательно, для этих продуктов МОУ в Приложении II к Регламенту (ЕС) № 396/2005 должны быть установлены на уровне, указанном Агентством.</w:t>
      </w:r>
    </w:p>
    <w:p w14:paraId="4C6C13AD" w14:textId="77777777" w:rsidR="006A3493" w:rsidRPr="00735E37" w:rsidRDefault="006A3493">
      <w:pPr>
        <w:pStyle w:val="a3"/>
        <w:spacing w:before="3"/>
        <w:rPr>
          <w:rFonts w:ascii="Times New Roman" w:hAnsi="Times New Roman" w:cs="Times New Roman"/>
          <w:sz w:val="23"/>
        </w:rPr>
      </w:pPr>
    </w:p>
    <w:p w14:paraId="693BA54B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before="1" w:line="230" w:lineRule="auto"/>
        <w:ind w:right="616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В отношении листьев сельдерея, бобов со стручком и гороха со стручком Агентством пришло к выводу, что данных об остатках достаточно для обоснования МОУ для этих продуктов. Следовательно, для этих продуктов МОУ должны быть установлены в Приложении II к Регламенту (ЕС) № 396/2005 на уровне, требуемом заявителем.</w:t>
      </w:r>
    </w:p>
    <w:p w14:paraId="30411918" w14:textId="77777777" w:rsidR="006A3493" w:rsidRPr="00735E37" w:rsidRDefault="006A3493">
      <w:pPr>
        <w:pStyle w:val="a3"/>
        <w:spacing w:before="7"/>
        <w:rPr>
          <w:rFonts w:ascii="Times New Roman" w:hAnsi="Times New Roman" w:cs="Times New Roman"/>
          <w:sz w:val="23"/>
        </w:rPr>
      </w:pPr>
    </w:p>
    <w:p w14:paraId="4C6C884E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line="214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В соответствии со Статьей 6(2) и (4) Регламента (ЕС) № 396/2005 были поданы заявки на импортные допуски для абамектина, используемого в Соединенных Штатах в некоторых продуктах.</w:t>
      </w:r>
    </w:p>
    <w:p w14:paraId="7AB60953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3490B20F" w14:textId="77777777" w:rsidR="006A3493" w:rsidRPr="00735E37" w:rsidRDefault="006A3493">
      <w:pPr>
        <w:pStyle w:val="a3"/>
        <w:spacing w:before="4"/>
        <w:rPr>
          <w:rFonts w:ascii="Times New Roman" w:hAnsi="Times New Roman" w:cs="Times New Roman"/>
          <w:sz w:val="23"/>
        </w:rPr>
      </w:pPr>
    </w:p>
    <w:p w14:paraId="2E0BBB7F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before="1" w:line="214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Заявитель утверждает, что разрешенное использование абамектина с такими культурами в этой стране приводит к превышению МОУ по остаткам, указанных в Регламенте (ЕС) № 396/2005, и что более высокие МОУ необходимы, чтобы избежать торговых барьеров для импорта этих культур.</w:t>
      </w:r>
    </w:p>
    <w:p w14:paraId="1324CD02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05D97F5A" w14:textId="77777777" w:rsidR="006A3493" w:rsidRPr="00735E37" w:rsidRDefault="006A3493">
      <w:pPr>
        <w:pStyle w:val="a3"/>
        <w:spacing w:before="3"/>
        <w:rPr>
          <w:rFonts w:ascii="Times New Roman" w:hAnsi="Times New Roman" w:cs="Times New Roman"/>
          <w:sz w:val="23"/>
        </w:rPr>
      </w:pPr>
    </w:p>
    <w:p w14:paraId="03F746F6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line="216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В соответствии со Статьей 8 Регламента (ЕС) № 396/2005 заявки были оценены заинтересованным государством-членом, и отчет об оценке был направлен в Комиссию.</w:t>
      </w:r>
    </w:p>
    <w:p w14:paraId="406A05BD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3E6AEA3E" w14:textId="77777777" w:rsidR="006A3493" w:rsidRPr="00735E37" w:rsidRDefault="006A3493">
      <w:pPr>
        <w:pStyle w:val="a3"/>
        <w:spacing w:before="1"/>
        <w:rPr>
          <w:rFonts w:ascii="Times New Roman" w:hAnsi="Times New Roman" w:cs="Times New Roman"/>
          <w:sz w:val="23"/>
        </w:rPr>
      </w:pPr>
    </w:p>
    <w:p w14:paraId="26A92A69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line="216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Агентство изучило заявки и отчет об оценке, рассмотрев, в частности, риски для потребителей и, в соответствующих случаях, для животных.</w:t>
      </w:r>
    </w:p>
    <w:p w14:paraId="42CCC879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4533AAFD" w14:textId="77777777" w:rsidR="006A3493" w:rsidRPr="00735E37" w:rsidRDefault="006A3493">
      <w:pPr>
        <w:pStyle w:val="a3"/>
        <w:spacing w:before="1"/>
        <w:rPr>
          <w:rFonts w:ascii="Times New Roman" w:hAnsi="Times New Roman" w:cs="Times New Roman"/>
          <w:sz w:val="23"/>
        </w:rPr>
      </w:pPr>
    </w:p>
    <w:p w14:paraId="6A338E5D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line="216" w:lineRule="exact"/>
        <w:ind w:right="618" w:hanging="510"/>
        <w:jc w:val="both"/>
        <w:rPr>
          <w:rFonts w:ascii="Times New Roman" w:hAnsi="Times New Roman" w:cs="Times New Roman"/>
          <w:sz w:val="19"/>
        </w:rPr>
      </w:pPr>
      <w:bookmarkStart w:id="8" w:name="_bookmark7"/>
      <w:bookmarkEnd w:id="8"/>
      <w:r w:rsidRPr="00735E37">
        <w:rPr>
          <w:rFonts w:ascii="Times New Roman" w:hAnsi="Times New Roman" w:cs="Times New Roman"/>
          <w:sz w:val="19"/>
          <w:lang w:bidi="ru-RU"/>
        </w:rPr>
        <w:t xml:space="preserve">10 июля 2020 г. Агентство опубликовало обоснованное заключение об установлении импортных допусков на абамектин в различных культурах </w:t>
      </w:r>
      <w:hyperlink w:anchor="_bookmark11" w:history="1">
        <w:r w:rsidRPr="00735E37">
          <w:rPr>
            <w:rFonts w:ascii="Times New Roman" w:hAnsi="Times New Roman" w:cs="Times New Roman"/>
            <w:sz w:val="19"/>
            <w:lang w:bidi="ru-RU"/>
          </w:rPr>
          <w:t>(</w:t>
        </w:r>
        <w:r w:rsidRPr="00735E37">
          <w:rPr>
            <w:rStyle w:val="ac"/>
            <w:rFonts w:ascii="Times New Roman" w:hAnsi="Times New Roman" w:cs="Times New Roman"/>
            <w:sz w:val="19"/>
            <w:lang w:bidi="ru-RU"/>
          </w:rPr>
          <w:footnoteReference w:id="5"/>
        </w:r>
        <w:r w:rsidRPr="00735E37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735E37">
        <w:rPr>
          <w:rFonts w:ascii="Times New Roman" w:hAnsi="Times New Roman" w:cs="Times New Roman"/>
          <w:sz w:val="19"/>
          <w:lang w:bidi="ru-RU"/>
        </w:rPr>
        <w:t>.</w:t>
      </w:r>
    </w:p>
    <w:p w14:paraId="56E9798C" w14:textId="77777777" w:rsidR="006A3493" w:rsidRPr="00735E37" w:rsidRDefault="006A3493">
      <w:pPr>
        <w:pStyle w:val="a3"/>
        <w:spacing w:before="1"/>
        <w:rPr>
          <w:rFonts w:ascii="Times New Roman" w:hAnsi="Times New Roman" w:cs="Times New Roman"/>
          <w:sz w:val="23"/>
        </w:rPr>
      </w:pPr>
    </w:p>
    <w:p w14:paraId="55E8E20D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line="230" w:lineRule="auto"/>
        <w:ind w:right="618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Что касается изменений МОУ, запрошенных заявителем, для авокадо, кресс-салата и прочих ростков и побегов, сурепки, рукколы, зеленых ростков (включая виды капусты), других салатов и салатных растений, портулаков, фенхеля французского и семян хлопка, Агентство пришло к выводу, что все требования в отношении полноты представления данных были соблюдены и что изменения МОУ, запрошенные заявителем, были приемлемыми в отношении безопасности потребителей на основе оценки воздействия на потребителей для 27 конкретных европейских групп потребителей. Агентство приняло во внимание самую последнюю информацию о токсикологических свойствах вещества. Ни воздействие вещества в течении всей жизни при потреблении всех пищевых продуктов, которые могут их содержать, ни кратковременное воздействие из-за большого потребления соответствующих продуктов не показали, что существует риск превышения допустимой суточной дозы или острой референтной дозы. Следовательно, для этих продуктов МОУ должны быть установлены в Приложении II к Регламенту (ЕС) № 396/2005 на уровне, требуемом заявителем.</w:t>
      </w:r>
    </w:p>
    <w:p w14:paraId="6234DFAB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21757FE2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23"/>
        </w:rPr>
      </w:pPr>
    </w:p>
    <w:p w14:paraId="33B7D5FF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line="230" w:lineRule="auto"/>
        <w:ind w:right="618" w:hanging="510"/>
        <w:jc w:val="both"/>
        <w:rPr>
          <w:rFonts w:ascii="Times New Roman" w:hAnsi="Times New Roman" w:cs="Times New Roman"/>
          <w:sz w:val="19"/>
        </w:rPr>
      </w:pPr>
      <w:bookmarkStart w:id="9" w:name="_bookmark8"/>
      <w:bookmarkEnd w:id="9"/>
      <w:r w:rsidRPr="00735E37">
        <w:rPr>
          <w:rFonts w:ascii="Times New Roman" w:hAnsi="Times New Roman" w:cs="Times New Roman"/>
          <w:sz w:val="19"/>
          <w:lang w:bidi="ru-RU"/>
        </w:rPr>
        <w:t xml:space="preserve">В контексте процедуры возобновления утверждения активного вещества абамектина в соответствии с </w:t>
      </w:r>
      <w:bookmarkStart w:id="10" w:name="_bookmark9"/>
      <w:bookmarkEnd w:id="10"/>
      <w:r w:rsidRPr="00735E37">
        <w:rPr>
          <w:rFonts w:ascii="Times New Roman" w:hAnsi="Times New Roman" w:cs="Times New Roman"/>
          <w:sz w:val="19"/>
          <w:lang w:bidi="ru-RU"/>
        </w:rPr>
        <w:t xml:space="preserve">Регламентом (ЕС) № 1107/2009 Европейского парламента и Совета </w:t>
      </w:r>
      <w:hyperlink w:anchor="_bookmark12" w:history="1">
        <w:r w:rsidRPr="00735E37">
          <w:rPr>
            <w:rFonts w:ascii="Times New Roman" w:hAnsi="Times New Roman" w:cs="Times New Roman"/>
            <w:sz w:val="19"/>
            <w:lang w:bidi="ru-RU"/>
          </w:rPr>
          <w:t>(</w:t>
        </w:r>
        <w:r w:rsidRPr="00735E37">
          <w:rPr>
            <w:rStyle w:val="ac"/>
            <w:rFonts w:ascii="Times New Roman" w:hAnsi="Times New Roman" w:cs="Times New Roman"/>
            <w:sz w:val="19"/>
            <w:lang w:bidi="ru-RU"/>
          </w:rPr>
          <w:footnoteReference w:id="6"/>
        </w:r>
        <w:r w:rsidRPr="00735E37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735E37">
        <w:rPr>
          <w:rFonts w:ascii="Times New Roman" w:hAnsi="Times New Roman" w:cs="Times New Roman"/>
          <w:sz w:val="19"/>
          <w:lang w:bidi="ru-RU"/>
        </w:rPr>
        <w:t xml:space="preserve"> Агентство опубликовало заключение по экспертной оценке оценки рисков </w:t>
      </w:r>
      <w:hyperlink w:anchor="_bookmark13" w:history="1">
        <w:r w:rsidRPr="00735E37">
          <w:rPr>
            <w:rFonts w:ascii="Times New Roman" w:hAnsi="Times New Roman" w:cs="Times New Roman"/>
            <w:sz w:val="19"/>
            <w:lang w:bidi="ru-RU"/>
          </w:rPr>
          <w:t>(</w:t>
        </w:r>
        <w:r w:rsidRPr="00735E37">
          <w:rPr>
            <w:rStyle w:val="ac"/>
            <w:rFonts w:ascii="Times New Roman" w:hAnsi="Times New Roman" w:cs="Times New Roman"/>
            <w:sz w:val="19"/>
            <w:lang w:bidi="ru-RU"/>
          </w:rPr>
          <w:footnoteReference w:id="7"/>
        </w:r>
        <w:r w:rsidRPr="00735E37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735E37">
        <w:rPr>
          <w:rFonts w:ascii="Times New Roman" w:hAnsi="Times New Roman" w:cs="Times New Roman"/>
          <w:sz w:val="19"/>
          <w:lang w:bidi="ru-RU"/>
        </w:rPr>
        <w:t xml:space="preserve"> этого активного вещества. Агентство предложило, основываясь на исследованиях отдаленной нейротоксичности, установить более низкую допустимую суточную дозу (ДСД) и острую референтную дозу (ОРД).</w:t>
      </w:r>
    </w:p>
    <w:p w14:paraId="2E9969C2" w14:textId="0962242F" w:rsidR="006A3493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1512DC72" w14:textId="77777777" w:rsidR="00735E37" w:rsidRPr="00735E37" w:rsidRDefault="00735E37">
      <w:pPr>
        <w:pStyle w:val="a3"/>
        <w:rPr>
          <w:rFonts w:ascii="Times New Roman" w:hAnsi="Times New Roman" w:cs="Times New Roman"/>
          <w:sz w:val="18"/>
        </w:rPr>
      </w:pPr>
    </w:p>
    <w:p w14:paraId="4E7B1450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23"/>
        </w:rPr>
      </w:pPr>
    </w:p>
    <w:p w14:paraId="62C71CEC" w14:textId="77777777" w:rsidR="006A3493" w:rsidRPr="00735E37" w:rsidRDefault="00283A0D">
      <w:pPr>
        <w:pStyle w:val="a4"/>
        <w:numPr>
          <w:ilvl w:val="0"/>
          <w:numId w:val="4"/>
        </w:numPr>
        <w:tabs>
          <w:tab w:val="left" w:pos="1131"/>
        </w:tabs>
        <w:spacing w:line="230" w:lineRule="auto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3 февраля 2021 г. и в соответствии со статьей 43 Регламента (ЕС) № 396/2005 Комиссия запросила у Агентства обоснованное заключение с оценкой рисков, связанных с некоторыми существующими МОУ для абамектина, которые могут существовать для потребителей в свете более низких ДСД и ОРД.</w:t>
      </w:r>
    </w:p>
    <w:p w14:paraId="0BAD7E1A" w14:textId="77777777" w:rsidR="006A3493" w:rsidRPr="00735E37" w:rsidRDefault="006A3493">
      <w:pPr>
        <w:pStyle w:val="a3"/>
        <w:spacing w:before="1"/>
        <w:rPr>
          <w:rFonts w:ascii="Times New Roman" w:hAnsi="Times New Roman" w:cs="Times New Roman"/>
          <w:sz w:val="10"/>
        </w:rPr>
      </w:pPr>
    </w:p>
    <w:p w14:paraId="2A86AF97" w14:textId="77777777" w:rsidR="006A3493" w:rsidRPr="00735E37" w:rsidRDefault="006A3493">
      <w:pPr>
        <w:pStyle w:val="a3"/>
        <w:spacing w:before="1"/>
        <w:rPr>
          <w:rFonts w:ascii="Times New Roman" w:hAnsi="Times New Roman" w:cs="Times New Roman"/>
          <w:sz w:val="20"/>
        </w:rPr>
      </w:pPr>
      <w:bookmarkStart w:id="12" w:name="_bookmark10"/>
      <w:bookmarkStart w:id="13" w:name="_bookmark11"/>
      <w:bookmarkStart w:id="14" w:name="_bookmark12"/>
      <w:bookmarkStart w:id="15" w:name="_bookmark13"/>
      <w:bookmarkEnd w:id="12"/>
      <w:bookmarkEnd w:id="13"/>
      <w:bookmarkEnd w:id="14"/>
      <w:bookmarkEnd w:id="15"/>
    </w:p>
    <w:p w14:paraId="0C0AED41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line="214" w:lineRule="exact"/>
        <w:ind w:hanging="510"/>
        <w:jc w:val="both"/>
        <w:rPr>
          <w:rFonts w:ascii="Times New Roman" w:hAnsi="Times New Roman" w:cs="Times New Roman"/>
          <w:sz w:val="19"/>
        </w:rPr>
      </w:pPr>
      <w:bookmarkStart w:id="16" w:name="_bookmark14"/>
      <w:bookmarkEnd w:id="16"/>
      <w:r w:rsidRPr="00735E37">
        <w:rPr>
          <w:rFonts w:ascii="Times New Roman" w:hAnsi="Times New Roman" w:cs="Times New Roman"/>
          <w:sz w:val="19"/>
          <w:lang w:bidi="ru-RU"/>
        </w:rPr>
        <w:t xml:space="preserve">6 октября 2021 г. Агентство опубликовало обоснованное заключение о целевой оценке некоторых существующих максимальных остаточных уровней абамектина </w:t>
      </w:r>
      <w:hyperlink w:anchor="_bookmark15" w:history="1">
        <w:r w:rsidRPr="00735E37">
          <w:rPr>
            <w:rFonts w:ascii="Times New Roman" w:hAnsi="Times New Roman" w:cs="Times New Roman"/>
            <w:sz w:val="19"/>
            <w:lang w:bidi="ru-RU"/>
          </w:rPr>
          <w:t>(</w:t>
        </w:r>
        <w:r w:rsidRPr="00735E37">
          <w:rPr>
            <w:rStyle w:val="ac"/>
            <w:rFonts w:ascii="Times New Roman" w:hAnsi="Times New Roman" w:cs="Times New Roman"/>
            <w:sz w:val="19"/>
            <w:lang w:bidi="ru-RU"/>
          </w:rPr>
          <w:footnoteReference w:id="8"/>
        </w:r>
        <w:r w:rsidRPr="00735E37">
          <w:rPr>
            <w:rFonts w:ascii="Times New Roman" w:hAnsi="Times New Roman" w:cs="Times New Roman"/>
            <w:sz w:val="19"/>
            <w:lang w:bidi="ru-RU"/>
          </w:rPr>
          <w:t>)</w:t>
        </w:r>
      </w:hyperlink>
      <w:r w:rsidRPr="00735E37">
        <w:rPr>
          <w:rFonts w:ascii="Times New Roman" w:hAnsi="Times New Roman" w:cs="Times New Roman"/>
          <w:sz w:val="19"/>
          <w:lang w:bidi="ru-RU"/>
        </w:rPr>
        <w:t>.</w:t>
      </w:r>
    </w:p>
    <w:p w14:paraId="1A3C8F56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20539CFA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3" w:line="230" w:lineRule="auto"/>
        <w:ind w:right="616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Для яблок, груш и эскариоля/эндивия широколистного Агентство выявило неприемлемые риски, связанные с существующими МОУ. Были проведены консультации с государствами-членами, и им было предложено сообщить о потенциальных резервных НСП, которые могли бы привести к достижению безопасных для потребителей МОУ. Для яблок и груш государства-члены не могут предложить резервную НСП. Подтверждающие данные не были доступны для предложенной НСП для экскариоля/эндивия широколистного. Таким образом, МОУ для яблок, груш и экскариоля/эндивия широколистного выявить не удалось. Следовательно, для этих продуктов уместно установить МОУ в Приложении II к Регламенту (ЕС) № 396/2005 на уровне ПО.</w:t>
      </w:r>
    </w:p>
    <w:p w14:paraId="42B9E847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7110D43E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5" w:line="230" w:lineRule="auto"/>
        <w:ind w:right="616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В отношении клубники, помидоров, огурцов, кабачков, корн-салата, салата-латука, кервеля и петрушки Агентство выявило неприемлемые риски, связанные с текущими МОУ. Были проведены консультации с государствами-членами, и им было предложено сообщить о потенциальных резервных НСП, которые могли бы привести к достижению безопасных для потребителей МОУ. Государства-члены определили такие НСП для клубники, помидоров, огурцов, кабачков, корн-салата, салата-латука, кервеля и петрушки. Соответственно Агентство рекомендовало снизить МОУ для этих продуктов. Следовательно, для этих продуктов МОУ должны быть установлены в Приложении II к Регламенту (ЕС) № 396/2005 на уровне, указанном Агентством.</w:t>
      </w:r>
    </w:p>
    <w:p w14:paraId="2DAB304E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1B68FBD3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4" w:line="230" w:lineRule="auto"/>
        <w:ind w:right="618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В отношении сладкого/болгарского перца Агентство выявило неприемлемые риски для потребителей, связанные с текущими МОУ. Были проведены консультации с государствами-членами, и им было предложено сообщить о потенциальных резервных НСП, которые могли бы привести к достижению безопасных для потребителей МОУ. Агентство пришло к выводу, что, хотя государства-члены выявили резервную НСП для сладкого/болгарского перца, некоторая информация была недоступна и что требуется дальнейшее рассмотрение специалистами по управлению рисками. Поскольку риск для потребителей отсутствует, МОУ для сладкого/болгарского перца должны быть установлены в Приложении II к Регламенту (ЕС) № 396/2005 на уровне, указанном Агентством. Эти МОУ будут пересмотрены, при пересмотре будет учитываться информация, доступная в течение двух лет с момента публикации настоящего Регламента.</w:t>
      </w:r>
    </w:p>
    <w:p w14:paraId="25919F2D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5E944CCD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7" w:line="214" w:lineRule="exact"/>
        <w:ind w:right="618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Комиссия провела консультации со справочными лабораториями Европейского Союза по остаткам пестицидов в отношении необходимости адаптации определенных ПО. Для абамектина эти лаборатории предложили конкретные ПО для отдельных продуктов, достижимые аналитически.</w:t>
      </w:r>
    </w:p>
    <w:p w14:paraId="7A532AF0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63A32A8D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5" w:line="214" w:lineRule="exact"/>
        <w:ind w:right="618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Через Всемирную торговую организацию были проведены консультации с торговыми партнерами Европейского Союза по новым МОУ, и их комментарии были приняты во внимание.</w:t>
      </w:r>
    </w:p>
    <w:p w14:paraId="05A45CAF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0D8469EA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36"/>
        <w:ind w:right="0" w:hanging="510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Следовательно, в Регламент (ЕС) № 396/2005 следует внести соответствующие изменения.</w:t>
      </w:r>
    </w:p>
    <w:p w14:paraId="2BDFDC4C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4613227B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3" w:line="230" w:lineRule="auto"/>
        <w:ind w:right="618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С целью обеспечения обычного хода продажи, переработки и потребления продуктов, этот Регламент не должен применяться к продуктам, которые были произведены в Европейском Союзе или импортированы в Европейский Союз до того, как измененные МОУ стали применимы и в отношении которых информация показывает, что поддерживается высокий уровень защиты прав потребителей. Это относится ко всем продуктам, кроме яблок, груш, клубники, помидоров, сладкого/болгарского перца, огурцов, кабачков, корн-салата, салата-латука, эскариоля/эндивия широколистного, кервеля и петрушки.</w:t>
      </w:r>
    </w:p>
    <w:p w14:paraId="671E9E79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1CB28756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7" w:line="214" w:lineRule="exact"/>
        <w:ind w:right="618"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>Должен пройти обоснованный срок, прежде чем измененные МОУ будут введены в действие, чтобы позволить государствам-членам, третьим странам и операторам пищевой промышленности адаптироваться к новым требованиям, вытекающим из изменения МОУ.</w:t>
      </w:r>
    </w:p>
    <w:p w14:paraId="07FEBFFE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53182D44" w14:textId="77777777" w:rsidR="006A3493" w:rsidRPr="00735E37" w:rsidRDefault="00283A0D">
      <w:pPr>
        <w:pStyle w:val="a4"/>
        <w:numPr>
          <w:ilvl w:val="0"/>
          <w:numId w:val="2"/>
        </w:numPr>
        <w:tabs>
          <w:tab w:val="left" w:pos="1131"/>
        </w:tabs>
        <w:spacing w:before="144" w:line="214" w:lineRule="exact"/>
        <w:ind w:hanging="510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 xml:space="preserve">Меры, предусмотренные этим Регламентом, соответствуют мнению Постоянного комитета по вопросам </w:t>
      </w:r>
      <w:r w:rsidRPr="00735E37">
        <w:rPr>
          <w:rFonts w:ascii="Times New Roman" w:hAnsi="Times New Roman" w:cs="Times New Roman"/>
          <w:sz w:val="19"/>
          <w:lang w:bidi="ru-RU"/>
        </w:rPr>
        <w:lastRenderedPageBreak/>
        <w:t>растений, животных, пищевых продуктов и кормов.</w:t>
      </w:r>
    </w:p>
    <w:p w14:paraId="618D7A2B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0B94B61D" w14:textId="77777777" w:rsidR="006A3493" w:rsidRPr="00735E37" w:rsidRDefault="00283A0D">
      <w:pPr>
        <w:spacing w:before="155"/>
        <w:ind w:left="620" w:right="297"/>
        <w:rPr>
          <w:rFonts w:ascii="Times New Roman" w:hAnsi="Times New Roman" w:cs="Times New Roman"/>
          <w:sz w:val="17"/>
        </w:rPr>
      </w:pPr>
      <w:r w:rsidRPr="00735E37">
        <w:rPr>
          <w:rFonts w:ascii="Times New Roman" w:hAnsi="Times New Roman" w:cs="Times New Roman"/>
          <w:sz w:val="17"/>
          <w:lang w:bidi="ru-RU"/>
        </w:rPr>
        <w:t>ПРИНЯТ ЭТОТ РЕГЛАМЕНТ:</w:t>
      </w:r>
    </w:p>
    <w:p w14:paraId="631B3EFD" w14:textId="77777777" w:rsidR="006A3493" w:rsidRPr="00735E37" w:rsidRDefault="006A3493">
      <w:pPr>
        <w:pStyle w:val="a3"/>
        <w:rPr>
          <w:rFonts w:ascii="Times New Roman" w:hAnsi="Times New Roman" w:cs="Times New Roman"/>
          <w:sz w:val="16"/>
        </w:rPr>
      </w:pPr>
    </w:p>
    <w:p w14:paraId="274C628D" w14:textId="77777777" w:rsidR="006A3493" w:rsidRPr="00735E37" w:rsidRDefault="006A3493">
      <w:pPr>
        <w:pStyle w:val="a3"/>
        <w:spacing w:before="8"/>
        <w:rPr>
          <w:rFonts w:ascii="Times New Roman" w:hAnsi="Times New Roman" w:cs="Times New Roman"/>
          <w:sz w:val="18"/>
        </w:rPr>
      </w:pPr>
    </w:p>
    <w:p w14:paraId="386D919E" w14:textId="77777777" w:rsidR="006A3493" w:rsidRPr="00735E37" w:rsidRDefault="00283A0D">
      <w:pPr>
        <w:ind w:left="1129" w:right="1129"/>
        <w:jc w:val="center"/>
        <w:rPr>
          <w:rFonts w:ascii="Times New Roman" w:hAnsi="Times New Roman" w:cs="Times New Roman"/>
          <w:i/>
          <w:sz w:val="19"/>
        </w:rPr>
      </w:pPr>
      <w:r w:rsidRPr="00735E37">
        <w:rPr>
          <w:rFonts w:ascii="Times New Roman" w:hAnsi="Times New Roman" w:cs="Times New Roman"/>
          <w:i/>
          <w:sz w:val="19"/>
          <w:lang w:bidi="ru-RU"/>
        </w:rPr>
        <w:t>Статья 1</w:t>
      </w:r>
    </w:p>
    <w:p w14:paraId="5E781E6F" w14:textId="77777777" w:rsidR="006A3493" w:rsidRPr="00735E37" w:rsidRDefault="006A3493">
      <w:pPr>
        <w:pStyle w:val="a3"/>
        <w:rPr>
          <w:rFonts w:ascii="Times New Roman" w:hAnsi="Times New Roman" w:cs="Times New Roman"/>
          <w:i/>
          <w:sz w:val="18"/>
        </w:rPr>
      </w:pPr>
    </w:p>
    <w:p w14:paraId="41345F77" w14:textId="77777777" w:rsidR="006A3493" w:rsidRPr="00735E37" w:rsidRDefault="00283A0D">
      <w:pPr>
        <w:pStyle w:val="a3"/>
        <w:spacing w:before="135"/>
        <w:ind w:left="620" w:right="297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 xml:space="preserve">В Приложение II к Регламенту (ЕС) № 396/2005 вносятся поправки в соответствии с Приложением к этому Регламенту. </w:t>
      </w:r>
    </w:p>
    <w:p w14:paraId="113F3B97" w14:textId="77777777" w:rsidR="006A3493" w:rsidRPr="00735E37" w:rsidRDefault="006A3493">
      <w:pPr>
        <w:pStyle w:val="a3"/>
        <w:rPr>
          <w:rFonts w:ascii="Times New Roman" w:hAnsi="Times New Roman" w:cs="Times New Roman"/>
          <w:sz w:val="10"/>
        </w:rPr>
      </w:pPr>
    </w:p>
    <w:p w14:paraId="72C6AF1E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  <w:bookmarkStart w:id="17" w:name="_bookmark15"/>
      <w:bookmarkEnd w:id="17"/>
    </w:p>
    <w:p w14:paraId="4B390FB4" w14:textId="77777777" w:rsidR="006A3493" w:rsidRPr="00735E37" w:rsidRDefault="006A3493">
      <w:pPr>
        <w:pStyle w:val="a3"/>
        <w:spacing w:before="3"/>
        <w:rPr>
          <w:rFonts w:ascii="Times New Roman" w:hAnsi="Times New Roman" w:cs="Times New Roman"/>
        </w:rPr>
      </w:pPr>
    </w:p>
    <w:p w14:paraId="671C4554" w14:textId="77777777" w:rsidR="006A3493" w:rsidRPr="00735E37" w:rsidRDefault="00283A0D">
      <w:pPr>
        <w:ind w:left="1129" w:right="1129"/>
        <w:jc w:val="center"/>
        <w:rPr>
          <w:rFonts w:ascii="Times New Roman" w:hAnsi="Times New Roman" w:cs="Times New Roman"/>
          <w:i/>
          <w:sz w:val="19"/>
        </w:rPr>
      </w:pPr>
      <w:r w:rsidRPr="00735E37">
        <w:rPr>
          <w:rFonts w:ascii="Times New Roman" w:hAnsi="Times New Roman" w:cs="Times New Roman"/>
          <w:i/>
          <w:sz w:val="19"/>
          <w:lang w:bidi="ru-RU"/>
        </w:rPr>
        <w:t>Статья 2</w:t>
      </w:r>
    </w:p>
    <w:p w14:paraId="429C98A8" w14:textId="77777777" w:rsidR="006A3493" w:rsidRPr="00735E37" w:rsidRDefault="006A3493">
      <w:pPr>
        <w:pStyle w:val="a3"/>
        <w:spacing w:before="4"/>
        <w:rPr>
          <w:rFonts w:ascii="Times New Roman" w:hAnsi="Times New Roman" w:cs="Times New Roman"/>
          <w:i/>
          <w:sz w:val="16"/>
        </w:rPr>
      </w:pPr>
    </w:p>
    <w:p w14:paraId="0C994983" w14:textId="77777777" w:rsidR="006A3493" w:rsidRPr="00735E37" w:rsidRDefault="00283A0D">
      <w:pPr>
        <w:pStyle w:val="a3"/>
        <w:spacing w:before="1" w:line="214" w:lineRule="exact"/>
        <w:ind w:left="620" w:right="616"/>
        <w:jc w:val="both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Что касается активного вещества абамектина во всех продуктах и на них, за исключением яблок, груш, клубники, помидоров, сладкого/болгарского перца, огурцов, кабачков, бараньего корн-салата, салата-латука, эскариоля/эндивия широколистного, кервеля и петрушки, Регламент (ЕС) № 396/2005 в том виде, в каком он был до внесения поправок настоящим Регламентом, продолжает применяться к продуктам, которые были произведены в Европейском Союзе или импортированы в Европейский Союз до 20 августа 2023 года.</w:t>
      </w:r>
    </w:p>
    <w:p w14:paraId="6FA5F051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4C014970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17"/>
        </w:rPr>
      </w:pPr>
    </w:p>
    <w:p w14:paraId="686B2AD2" w14:textId="77777777" w:rsidR="006A3493" w:rsidRPr="00735E37" w:rsidRDefault="00283A0D">
      <w:pPr>
        <w:spacing w:before="1"/>
        <w:ind w:left="1129" w:right="1129"/>
        <w:jc w:val="center"/>
        <w:rPr>
          <w:rFonts w:ascii="Times New Roman" w:hAnsi="Times New Roman" w:cs="Times New Roman"/>
          <w:i/>
          <w:sz w:val="19"/>
        </w:rPr>
      </w:pPr>
      <w:r w:rsidRPr="00735E37">
        <w:rPr>
          <w:rFonts w:ascii="Times New Roman" w:hAnsi="Times New Roman" w:cs="Times New Roman"/>
          <w:i/>
          <w:sz w:val="19"/>
          <w:lang w:bidi="ru-RU"/>
        </w:rPr>
        <w:t>Статья 3</w:t>
      </w:r>
    </w:p>
    <w:p w14:paraId="7256B206" w14:textId="77777777" w:rsidR="006A3493" w:rsidRPr="00735E37" w:rsidRDefault="006A3493">
      <w:pPr>
        <w:pStyle w:val="a3"/>
        <w:spacing w:before="3"/>
        <w:rPr>
          <w:rFonts w:ascii="Times New Roman" w:hAnsi="Times New Roman" w:cs="Times New Roman"/>
          <w:i/>
          <w:sz w:val="16"/>
        </w:rPr>
      </w:pPr>
    </w:p>
    <w:p w14:paraId="02F87410" w14:textId="77777777" w:rsidR="006A3493" w:rsidRPr="00735E37" w:rsidRDefault="00283A0D">
      <w:pPr>
        <w:spacing w:line="214" w:lineRule="exact"/>
        <w:ind w:left="620" w:right="619"/>
        <w:jc w:val="both"/>
        <w:rPr>
          <w:rFonts w:ascii="Times New Roman" w:hAnsi="Times New Roman" w:cs="Times New Roman"/>
          <w:sz w:val="19"/>
        </w:rPr>
      </w:pPr>
      <w:r w:rsidRPr="00735E37">
        <w:rPr>
          <w:rFonts w:ascii="Times New Roman" w:hAnsi="Times New Roman" w:cs="Times New Roman"/>
          <w:sz w:val="19"/>
          <w:lang w:bidi="ru-RU"/>
        </w:rPr>
        <w:t xml:space="preserve">Настоящий Регламент вступает в силу на двадцатый день после публикации в </w:t>
      </w:r>
      <w:r w:rsidRPr="00735E37">
        <w:rPr>
          <w:rFonts w:ascii="Times New Roman" w:hAnsi="Times New Roman" w:cs="Times New Roman"/>
          <w:i/>
          <w:sz w:val="19"/>
          <w:lang w:bidi="ru-RU"/>
        </w:rPr>
        <w:t>Официальном журнале Европейского Союза</w:t>
      </w:r>
      <w:r w:rsidRPr="00735E37">
        <w:rPr>
          <w:rFonts w:ascii="Times New Roman" w:hAnsi="Times New Roman" w:cs="Times New Roman"/>
          <w:sz w:val="19"/>
          <w:lang w:bidi="ru-RU"/>
        </w:rPr>
        <w:t>.</w:t>
      </w:r>
    </w:p>
    <w:p w14:paraId="1089423D" w14:textId="77777777" w:rsidR="006A3493" w:rsidRPr="00735E37" w:rsidRDefault="006A3493">
      <w:pPr>
        <w:pStyle w:val="a3"/>
        <w:spacing w:before="6"/>
        <w:rPr>
          <w:rFonts w:ascii="Times New Roman" w:hAnsi="Times New Roman" w:cs="Times New Roman"/>
          <w:sz w:val="15"/>
        </w:rPr>
      </w:pPr>
    </w:p>
    <w:p w14:paraId="7CBEC905" w14:textId="77777777" w:rsidR="006A3493" w:rsidRPr="00735E37" w:rsidRDefault="00283A0D">
      <w:pPr>
        <w:pStyle w:val="a3"/>
        <w:ind w:left="620"/>
        <w:jc w:val="both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Он должен вступить в силу с 20 августа 2023 г.</w:t>
      </w:r>
    </w:p>
    <w:p w14:paraId="3E32B1C3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39DA63E0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0A3660A5" w14:textId="77777777" w:rsidR="006A3493" w:rsidRPr="00735E37" w:rsidRDefault="006A3493">
      <w:pPr>
        <w:pStyle w:val="a3"/>
        <w:spacing w:before="8"/>
        <w:rPr>
          <w:rFonts w:ascii="Times New Roman" w:hAnsi="Times New Roman" w:cs="Times New Roman"/>
          <w:sz w:val="17"/>
        </w:rPr>
      </w:pPr>
    </w:p>
    <w:p w14:paraId="63264C5E" w14:textId="77777777" w:rsidR="006A3493" w:rsidRPr="00735E37" w:rsidRDefault="00283A0D">
      <w:pPr>
        <w:pStyle w:val="a3"/>
        <w:spacing w:line="643" w:lineRule="auto"/>
        <w:ind w:left="1641" w:right="2011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Настоящий Регламент считается обязательным для исполнения (в полном объеме) и непосредственно применимым ко всем Государствам-членам. Совершено в Брюсселе, 30 января 2023 г.</w:t>
      </w:r>
    </w:p>
    <w:p w14:paraId="4F4C955A" w14:textId="77777777" w:rsidR="00084E8C" w:rsidRPr="00735E37" w:rsidRDefault="00283A0D" w:rsidP="00084E8C">
      <w:pPr>
        <w:spacing w:before="126" w:line="297" w:lineRule="auto"/>
        <w:ind w:left="5954" w:right="1681"/>
        <w:jc w:val="center"/>
        <w:rPr>
          <w:rFonts w:ascii="Times New Roman" w:hAnsi="Times New Roman" w:cs="Times New Roman"/>
          <w:i/>
          <w:sz w:val="19"/>
        </w:rPr>
      </w:pPr>
      <w:r w:rsidRPr="00735E37">
        <w:rPr>
          <w:rFonts w:ascii="Times New Roman" w:hAnsi="Times New Roman" w:cs="Times New Roman"/>
          <w:i/>
          <w:sz w:val="19"/>
          <w:lang w:bidi="ru-RU"/>
        </w:rPr>
        <w:t xml:space="preserve">От имени Комиссии </w:t>
      </w:r>
    </w:p>
    <w:p w14:paraId="480A8A6B" w14:textId="77777777" w:rsidR="006A3493" w:rsidRPr="00735E37" w:rsidRDefault="00283A0D" w:rsidP="00735E37">
      <w:pPr>
        <w:spacing w:line="297" w:lineRule="auto"/>
        <w:ind w:left="5954" w:right="1681"/>
        <w:jc w:val="center"/>
        <w:rPr>
          <w:rFonts w:ascii="Times New Roman" w:hAnsi="Times New Roman" w:cs="Times New Roman"/>
          <w:i/>
          <w:sz w:val="19"/>
        </w:rPr>
      </w:pPr>
      <w:r w:rsidRPr="00735E37">
        <w:rPr>
          <w:rFonts w:ascii="Times New Roman" w:hAnsi="Times New Roman" w:cs="Times New Roman"/>
          <w:i/>
          <w:sz w:val="19"/>
          <w:lang w:bidi="ru-RU"/>
        </w:rPr>
        <w:t>Председатель</w:t>
      </w:r>
    </w:p>
    <w:p w14:paraId="576CF3DA" w14:textId="77777777" w:rsidR="006A3493" w:rsidRPr="00735E37" w:rsidRDefault="00283A0D">
      <w:pPr>
        <w:pStyle w:val="a3"/>
        <w:spacing w:before="1"/>
        <w:ind w:left="5324" w:right="1129"/>
        <w:jc w:val="center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Урсула ФОН ДЕР ЛЯЙЕН</w:t>
      </w:r>
    </w:p>
    <w:p w14:paraId="09D3C8E4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1CCE8C60" w14:textId="77777777" w:rsidR="006A3493" w:rsidRPr="00735E37" w:rsidRDefault="006A3493">
      <w:pPr>
        <w:pStyle w:val="a3"/>
        <w:rPr>
          <w:rFonts w:ascii="Times New Roman" w:hAnsi="Times New Roman" w:cs="Times New Roman"/>
          <w:sz w:val="22"/>
        </w:rPr>
      </w:pPr>
    </w:p>
    <w:p w14:paraId="3AEC0588" w14:textId="77777777" w:rsidR="006A3493" w:rsidRPr="00735E37" w:rsidRDefault="006A3493">
      <w:pPr>
        <w:rPr>
          <w:rFonts w:ascii="Times New Roman" w:hAnsi="Times New Roman" w:cs="Times New Roman"/>
        </w:rPr>
        <w:sectPr w:rsidR="006A3493" w:rsidRPr="00735E37" w:rsidSect="005B4296">
          <w:headerReference w:type="even" r:id="rId8"/>
          <w:headerReference w:type="default" r:id="rId9"/>
          <w:pgSz w:w="11910" w:h="16840"/>
          <w:pgMar w:top="851" w:right="720" w:bottom="851" w:left="720" w:header="964" w:footer="0" w:gutter="0"/>
          <w:pgNumType w:start="7"/>
          <w:cols w:space="720"/>
          <w:docGrid w:linePitch="299"/>
        </w:sectPr>
      </w:pPr>
    </w:p>
    <w:p w14:paraId="0B9D1743" w14:textId="77777777" w:rsidR="006A3493" w:rsidRPr="00735E37" w:rsidRDefault="006A3493">
      <w:pPr>
        <w:pStyle w:val="a3"/>
        <w:spacing w:before="9"/>
        <w:rPr>
          <w:rFonts w:ascii="Times New Roman" w:hAnsi="Times New Roman" w:cs="Times New Roman"/>
        </w:rPr>
      </w:pPr>
    </w:p>
    <w:p w14:paraId="24922B8D" w14:textId="77777777" w:rsidR="006A3493" w:rsidRPr="00735E37" w:rsidRDefault="00283A0D" w:rsidP="00084E8C">
      <w:pPr>
        <w:ind w:left="1129" w:right="1129"/>
        <w:jc w:val="center"/>
        <w:rPr>
          <w:rFonts w:ascii="Times New Roman" w:hAnsi="Times New Roman" w:cs="Times New Roman"/>
          <w:i/>
          <w:sz w:val="17"/>
        </w:rPr>
      </w:pPr>
      <w:bookmarkStart w:id="18" w:name="ANNEX_"/>
      <w:bookmarkEnd w:id="18"/>
      <w:r w:rsidRPr="00735E37">
        <w:rPr>
          <w:rFonts w:ascii="Times New Roman" w:hAnsi="Times New Roman" w:cs="Times New Roman"/>
          <w:i/>
          <w:sz w:val="17"/>
          <w:lang w:bidi="ru-RU"/>
        </w:rPr>
        <w:t>ПРИЛОЖЕНИЕ</w:t>
      </w:r>
    </w:p>
    <w:p w14:paraId="169D7B45" w14:textId="77777777" w:rsidR="006A3493" w:rsidRPr="00735E37" w:rsidRDefault="00283A0D">
      <w:pPr>
        <w:pStyle w:val="a3"/>
        <w:spacing w:before="123"/>
        <w:ind w:left="620" w:right="297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В Приложении II к Регламенту (ЕС) № 396/2005 столбец для абамектина заменен следующим:</w:t>
      </w:r>
    </w:p>
    <w:p w14:paraId="328EBEA3" w14:textId="77777777" w:rsidR="006A3493" w:rsidRPr="00735E37" w:rsidRDefault="006A3493">
      <w:pPr>
        <w:pStyle w:val="a3"/>
        <w:rPr>
          <w:rFonts w:ascii="Times New Roman" w:hAnsi="Times New Roman" w:cs="Times New Roman"/>
          <w:sz w:val="26"/>
        </w:rPr>
      </w:pPr>
    </w:p>
    <w:p w14:paraId="29345260" w14:textId="77777777" w:rsidR="006A3493" w:rsidRPr="00735E37" w:rsidRDefault="00283A0D">
      <w:pPr>
        <w:pStyle w:val="1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b w:val="0"/>
          <w:lang w:bidi="ru-RU"/>
        </w:rPr>
        <w:t>«</w:t>
      </w:r>
      <w:r w:rsidRPr="00735E37">
        <w:rPr>
          <w:rFonts w:ascii="Times New Roman" w:hAnsi="Times New Roman" w:cs="Times New Roman"/>
          <w:lang w:bidi="ru-RU"/>
        </w:rPr>
        <w:t>Остатки пестицидов и максимальные остаточные уровни (мг/кг)</w:t>
      </w:r>
    </w:p>
    <w:p w14:paraId="5748FA93" w14:textId="77777777" w:rsidR="006A3493" w:rsidRPr="00735E37" w:rsidRDefault="006A3493">
      <w:pPr>
        <w:pStyle w:val="a3"/>
        <w:rPr>
          <w:rFonts w:ascii="Times New Roman" w:hAnsi="Times New Roman" w:cs="Times New Roman"/>
          <w:b/>
          <w:sz w:val="20"/>
        </w:rPr>
      </w:pPr>
    </w:p>
    <w:p w14:paraId="25C1C11B" w14:textId="77777777" w:rsidR="006A3493" w:rsidRPr="00735E37" w:rsidRDefault="006A3493">
      <w:pPr>
        <w:pStyle w:val="a3"/>
        <w:spacing w:before="11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7C76F81E" w14:textId="77777777">
        <w:trPr>
          <w:trHeight w:hRule="exact" w:val="2674"/>
        </w:trPr>
        <w:tc>
          <w:tcPr>
            <w:tcW w:w="1355" w:type="dxa"/>
            <w:tcBorders>
              <w:left w:val="nil"/>
            </w:tcBorders>
          </w:tcPr>
          <w:p w14:paraId="1519EB46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1E639454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6D3E2152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03913995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755AC717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3694C5E0" w14:textId="77777777" w:rsidR="006A3493" w:rsidRPr="00735E37" w:rsidRDefault="006A3493">
            <w:pPr>
              <w:pStyle w:val="TableParagraph"/>
              <w:spacing w:before="4"/>
              <w:ind w:left="0" w:right="0"/>
              <w:jc w:val="left"/>
              <w:rPr>
                <w:rFonts w:ascii="Times New Roman" w:hAnsi="Times New Roman" w:cs="Times New Roman"/>
                <w:b/>
              </w:rPr>
            </w:pPr>
          </w:p>
          <w:p w14:paraId="0477FA6B" w14:textId="77777777" w:rsidR="006A3493" w:rsidRPr="00735E37" w:rsidRDefault="00283A0D">
            <w:pPr>
              <w:pStyle w:val="TableParagraph"/>
              <w:spacing w:before="1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Номер кода</w:t>
            </w:r>
          </w:p>
        </w:tc>
        <w:tc>
          <w:tcPr>
            <w:tcW w:w="6236" w:type="dxa"/>
          </w:tcPr>
          <w:p w14:paraId="09CE9EC2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56AD41AE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4FBD9BCF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380F27BF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3874922B" w14:textId="77777777" w:rsidR="006A3493" w:rsidRPr="00735E37" w:rsidRDefault="006A3493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  <w:p w14:paraId="6B1855E8" w14:textId="77777777" w:rsidR="006A3493" w:rsidRPr="00735E37" w:rsidRDefault="006A3493">
            <w:pPr>
              <w:pStyle w:val="TableParagraph"/>
              <w:spacing w:before="4"/>
              <w:ind w:left="0" w:right="0"/>
              <w:jc w:val="left"/>
              <w:rPr>
                <w:rFonts w:ascii="Times New Roman" w:hAnsi="Times New Roman" w:cs="Times New Roman"/>
                <w:b/>
              </w:rPr>
            </w:pPr>
          </w:p>
          <w:p w14:paraId="1FA4A0C4" w14:textId="77777777" w:rsidR="006A3493" w:rsidRPr="00735E37" w:rsidRDefault="00283A0D">
            <w:pPr>
              <w:pStyle w:val="TableParagraph"/>
              <w:spacing w:before="1"/>
              <w:ind w:left="617" w:right="529"/>
              <w:jc w:val="left"/>
              <w:rPr>
                <w:rFonts w:ascii="Times New Roman" w:hAnsi="Times New Roman" w:cs="Times New Roman"/>
                <w:sz w:val="17"/>
              </w:rPr>
            </w:pPr>
            <w:bookmarkStart w:id="19" w:name="_bookmark16"/>
            <w:bookmarkEnd w:id="19"/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 xml:space="preserve">Группы и примеры отдельных продуктов, к которым применяются МОУ </w:t>
            </w:r>
            <w:hyperlink w:anchor="_bookmark19" w:history="1">
              <w:r w:rsidRPr="00735E37">
                <w:rPr>
                  <w:rFonts w:ascii="Times New Roman" w:hAnsi="Times New Roman" w:cs="Times New Roman"/>
                  <w:sz w:val="17"/>
                  <w:lang w:bidi="ru-RU"/>
                </w:rPr>
                <w:t>(</w:t>
              </w:r>
              <w:r w:rsidRPr="00735E37">
                <w:rPr>
                  <w:rFonts w:ascii="Times New Roman" w:hAnsi="Times New Roman" w:cs="Times New Roman"/>
                  <w:position w:val="6"/>
                  <w:sz w:val="9"/>
                  <w:lang w:bidi="ru-RU"/>
                </w:rPr>
                <w:t>a</w:t>
              </w:r>
              <w:r w:rsidRPr="00735E37">
                <w:rPr>
                  <w:rFonts w:ascii="Times New Roman" w:hAnsi="Times New Roman" w:cs="Times New Roman"/>
                  <w:sz w:val="17"/>
                  <w:lang w:bidi="ru-RU"/>
                </w:rPr>
                <w:t>)</w:t>
              </w:r>
            </w:hyperlink>
          </w:p>
        </w:tc>
        <w:tc>
          <w:tcPr>
            <w:tcW w:w="1593" w:type="dxa"/>
            <w:tcBorders>
              <w:right w:val="nil"/>
            </w:tcBorders>
            <w:textDirection w:val="btLr"/>
          </w:tcPr>
          <w:p w14:paraId="09B83FDF" w14:textId="77777777" w:rsidR="006A3493" w:rsidRPr="00735E37" w:rsidRDefault="00283A0D" w:rsidP="00084E8C">
            <w:pPr>
              <w:pStyle w:val="TableParagraph"/>
              <w:spacing w:before="0" w:line="192" w:lineRule="exact"/>
              <w:ind w:left="102" w:right="419"/>
              <w:jc w:val="both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Абамектин (сумма авермектина B1a, авермектина B1b и дельта-8,9-изомера авермектина B1a, выраженная как авермектин B1a) (R) (F)</w:t>
            </w:r>
          </w:p>
        </w:tc>
      </w:tr>
      <w:tr w:rsidR="006A3493" w:rsidRPr="00735E37" w14:paraId="76F5F16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B199A3F" w14:textId="77777777" w:rsidR="006A3493" w:rsidRPr="00735E37" w:rsidRDefault="00283A0D">
            <w:pPr>
              <w:pStyle w:val="TableParagraph"/>
              <w:spacing w:before="68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203F4CC3" w14:textId="77777777" w:rsidR="006A3493" w:rsidRPr="00735E37" w:rsidRDefault="00283A0D">
            <w:pPr>
              <w:pStyle w:val="TableParagraph"/>
              <w:spacing w:before="68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3770A1A4" w14:textId="77777777" w:rsidR="006A3493" w:rsidRPr="00735E37" w:rsidRDefault="00283A0D">
            <w:pPr>
              <w:pStyle w:val="TableParagraph"/>
              <w:spacing w:before="68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11FE6444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43A3084" w14:textId="77777777" w:rsidR="006A3493" w:rsidRPr="00735E37" w:rsidRDefault="00283A0D" w:rsidP="00735E37">
            <w:pPr>
              <w:pStyle w:val="TableParagraph"/>
              <w:spacing w:before="66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0100000</w:t>
            </w:r>
          </w:p>
        </w:tc>
        <w:tc>
          <w:tcPr>
            <w:tcW w:w="6236" w:type="dxa"/>
          </w:tcPr>
          <w:p w14:paraId="576411CB" w14:textId="77777777" w:rsidR="006A3493" w:rsidRPr="00735E37" w:rsidRDefault="00283A0D" w:rsidP="00735E37">
            <w:pPr>
              <w:pStyle w:val="TableParagraph"/>
              <w:spacing w:before="67" w:line="360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ФРУКТЫ, СВЕЖИЕ или ЗАМОРОЖЕННЫЕ; ЛЕСНЫЕ ОРЕХИ</w:t>
            </w:r>
          </w:p>
        </w:tc>
        <w:tc>
          <w:tcPr>
            <w:tcW w:w="1593" w:type="dxa"/>
            <w:tcBorders>
              <w:right w:val="nil"/>
            </w:tcBorders>
          </w:tcPr>
          <w:p w14:paraId="350B6A6B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584B51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7592C90" w14:textId="77777777" w:rsidR="006A3493" w:rsidRPr="00735E37" w:rsidRDefault="00283A0D" w:rsidP="00735E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0110000</w:t>
            </w:r>
          </w:p>
        </w:tc>
        <w:tc>
          <w:tcPr>
            <w:tcW w:w="6236" w:type="dxa"/>
          </w:tcPr>
          <w:p w14:paraId="630F826D" w14:textId="77777777" w:rsidR="006A3493" w:rsidRPr="00735E37" w:rsidRDefault="00283A0D" w:rsidP="00735E37">
            <w:pPr>
              <w:pStyle w:val="TableParagraph"/>
              <w:spacing w:before="67" w:line="360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Цитрусовые плоды</w:t>
            </w:r>
          </w:p>
        </w:tc>
        <w:tc>
          <w:tcPr>
            <w:tcW w:w="1593" w:type="dxa"/>
            <w:tcBorders>
              <w:right w:val="nil"/>
            </w:tcBorders>
          </w:tcPr>
          <w:p w14:paraId="650B81F0" w14:textId="77777777" w:rsidR="006A3493" w:rsidRPr="00735E37" w:rsidRDefault="00283A0D" w:rsidP="00735E37">
            <w:pPr>
              <w:pStyle w:val="TableParagraph"/>
              <w:spacing w:line="360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0,04</w:t>
            </w:r>
          </w:p>
        </w:tc>
      </w:tr>
      <w:tr w:rsidR="006A3493" w:rsidRPr="00735E37" w14:paraId="5F1A4819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4F23480F" w14:textId="77777777" w:rsidR="006A3493" w:rsidRPr="00735E37" w:rsidRDefault="00283A0D" w:rsidP="00735E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0110010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7903D18" w14:textId="77777777" w:rsidR="006A3493" w:rsidRPr="00735E37" w:rsidRDefault="00283A0D" w:rsidP="00735E37">
            <w:pPr>
              <w:pStyle w:val="TableParagraph"/>
              <w:spacing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Грейпфруты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13848CCD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4DD7FD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E4CC6B2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0110020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26F4573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Апельсины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1C81BC0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EC8280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07D8ADB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0110030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B44DF28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Лимон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C31D514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CA1DBD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FB52EA6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0110040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4CB6B6C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Лаймы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AE4F543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3ECC22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87A978C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0110050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214BFA9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Мандарины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1097C28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2DC81A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1CE03D4A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0110050</w:t>
            </w:r>
          </w:p>
        </w:tc>
        <w:tc>
          <w:tcPr>
            <w:tcW w:w="6236" w:type="dxa"/>
            <w:tcBorders>
              <w:top w:val="nil"/>
            </w:tcBorders>
          </w:tcPr>
          <w:p w14:paraId="619BF66E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749BCCB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EE760F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065B4B7" w14:textId="77777777" w:rsidR="006A3493" w:rsidRPr="00735E37" w:rsidRDefault="00283A0D" w:rsidP="00735E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0120000</w:t>
            </w:r>
          </w:p>
        </w:tc>
        <w:tc>
          <w:tcPr>
            <w:tcW w:w="6236" w:type="dxa"/>
          </w:tcPr>
          <w:p w14:paraId="58D27EEF" w14:textId="77777777" w:rsidR="006A3493" w:rsidRPr="00735E37" w:rsidRDefault="00283A0D" w:rsidP="00735E37">
            <w:pPr>
              <w:pStyle w:val="TableParagraph"/>
              <w:spacing w:before="67" w:line="360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Лесные орехи</w:t>
            </w:r>
          </w:p>
        </w:tc>
        <w:tc>
          <w:tcPr>
            <w:tcW w:w="1593" w:type="dxa"/>
            <w:tcBorders>
              <w:right w:val="nil"/>
            </w:tcBorders>
          </w:tcPr>
          <w:p w14:paraId="1E5C8858" w14:textId="77777777" w:rsidR="006A3493" w:rsidRPr="00735E37" w:rsidRDefault="00283A0D" w:rsidP="00735E37">
            <w:pPr>
              <w:pStyle w:val="TableParagraph"/>
              <w:spacing w:line="360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01537AB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D7F20F8" w14:textId="77777777" w:rsidR="006A3493" w:rsidRPr="00735E37" w:rsidRDefault="00283A0D" w:rsidP="00735E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4120AA01" w14:textId="77777777" w:rsidR="006A3493" w:rsidRPr="00735E37" w:rsidRDefault="00283A0D" w:rsidP="00735E37">
            <w:pPr>
              <w:pStyle w:val="TableParagraph"/>
              <w:spacing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Миндаль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1D26AF06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C3A50D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90587B0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43372C8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Бразильский орех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4C748A3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844916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43CD1E1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C4C62EE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Орехи кешью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97C1529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01EABC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98BB9AC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05EC25D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Каштан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E53638A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0F38DD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3B0DADF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2C94DDE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Орехи кокосовые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FBD019B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3CCAD8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A959605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7A93601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Фундук/лещина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1898555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FE3548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E28D401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F59FACC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Макадамия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9F750CA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150C0F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F2EEEF9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692B32E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Орехи пекан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4F0B4B0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404D2C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208B02F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25BC1BB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Ядра кедровых орехов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524134A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13C556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816EE6B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0120100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2C53558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Фисташки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29C4CD5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978491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2A44773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0120110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355DF1E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Грецкие орехи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05D61A9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22D549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699CAA1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0120990</w:t>
            </w:r>
          </w:p>
        </w:tc>
        <w:tc>
          <w:tcPr>
            <w:tcW w:w="6236" w:type="dxa"/>
            <w:tcBorders>
              <w:top w:val="nil"/>
            </w:tcBorders>
          </w:tcPr>
          <w:p w14:paraId="64FF6E4F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637B526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EE2516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012D9E7" w14:textId="77777777" w:rsidR="006A3493" w:rsidRPr="00735E37" w:rsidRDefault="00283A0D" w:rsidP="00735E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0130000</w:t>
            </w:r>
          </w:p>
        </w:tc>
        <w:tc>
          <w:tcPr>
            <w:tcW w:w="6236" w:type="dxa"/>
          </w:tcPr>
          <w:p w14:paraId="1E3E63D6" w14:textId="77777777" w:rsidR="006A3493" w:rsidRPr="00735E37" w:rsidRDefault="00283A0D" w:rsidP="00735E37">
            <w:pPr>
              <w:pStyle w:val="TableParagraph"/>
              <w:spacing w:before="67" w:line="360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Семечковые плоды</w:t>
            </w:r>
          </w:p>
        </w:tc>
        <w:tc>
          <w:tcPr>
            <w:tcW w:w="1593" w:type="dxa"/>
            <w:tcBorders>
              <w:right w:val="nil"/>
            </w:tcBorders>
          </w:tcPr>
          <w:p w14:paraId="5A88D864" w14:textId="77777777" w:rsidR="006A3493" w:rsidRPr="00735E37" w:rsidRDefault="006A3493" w:rsidP="00735E3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46D99AC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B5933BB" w14:textId="77777777" w:rsidR="006A3493" w:rsidRPr="00735E37" w:rsidRDefault="00283A0D" w:rsidP="00735E37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0130010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082274F0" w14:textId="77777777" w:rsidR="006A3493" w:rsidRPr="00735E37" w:rsidRDefault="00283A0D" w:rsidP="00735E37">
            <w:pPr>
              <w:pStyle w:val="TableParagraph"/>
              <w:spacing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Яблоки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2CECD329" w14:textId="77777777" w:rsidR="006A3493" w:rsidRPr="00735E37" w:rsidRDefault="00283A0D" w:rsidP="00735E37">
            <w:pPr>
              <w:pStyle w:val="TableParagraph"/>
              <w:spacing w:line="360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0,006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5DFCEC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BAD23CA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0130020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C42E116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Груши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CC1E7A1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bookmarkStart w:id="20" w:name="_bookmark17"/>
            <w:bookmarkEnd w:id="20"/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0,006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90C841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60C601E" w14:textId="77777777" w:rsidR="006A3493" w:rsidRPr="00735E37" w:rsidRDefault="00283A0D" w:rsidP="00735E37">
            <w:pPr>
              <w:pStyle w:val="TableParagraph"/>
              <w:spacing w:before="49" w:line="360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0130030</w:t>
            </w:r>
          </w:p>
        </w:tc>
        <w:tc>
          <w:tcPr>
            <w:tcW w:w="6236" w:type="dxa"/>
            <w:tcBorders>
              <w:top w:val="nil"/>
            </w:tcBorders>
          </w:tcPr>
          <w:p w14:paraId="43D01ED0" w14:textId="77777777" w:rsidR="006A3493" w:rsidRPr="00735E37" w:rsidRDefault="00283A0D" w:rsidP="00735E37">
            <w:pPr>
              <w:pStyle w:val="TableParagraph"/>
              <w:spacing w:before="49" w:line="360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Айва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223AE915" w14:textId="77777777" w:rsidR="006A3493" w:rsidRPr="00735E37" w:rsidRDefault="00283A0D" w:rsidP="00735E37">
            <w:pPr>
              <w:pStyle w:val="TableParagraph"/>
              <w:spacing w:before="51" w:line="360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0,02</w:t>
            </w:r>
          </w:p>
        </w:tc>
      </w:tr>
    </w:tbl>
    <w:p w14:paraId="00349923" w14:textId="77777777" w:rsidR="006A3493" w:rsidRPr="00735E37" w:rsidRDefault="006A3493">
      <w:pPr>
        <w:rPr>
          <w:rFonts w:ascii="Times New Roman" w:hAnsi="Times New Roman" w:cs="Times New Roman"/>
          <w:sz w:val="19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7CE39653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420ADA5A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6DBCD6F9">
          <v:group id="_x0000_s1045" style="width:510.75pt;height:.5pt;mso-position-horizontal-relative:char;mso-position-vertical-relative:line" coordsize="10215,10">
            <v:line id="_x0000_s1046" style="position:absolute" from="5,5" to="10210,5" strokeweight=".17569mm"/>
            <w10:wrap type="none"/>
            <w10:anchorlock/>
          </v:group>
        </w:pict>
      </w:r>
    </w:p>
    <w:p w14:paraId="35677BA6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47E303EE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7D3C03F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01830B67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1B593215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5A1841F2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B1A9E8F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0130040</w:t>
            </w:r>
          </w:p>
        </w:tc>
        <w:tc>
          <w:tcPr>
            <w:tcW w:w="6236" w:type="dxa"/>
            <w:tcBorders>
              <w:bottom w:val="nil"/>
            </w:tcBorders>
          </w:tcPr>
          <w:p w14:paraId="7741B50E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Мушмула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2ECBC383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0,02</w:t>
            </w:r>
          </w:p>
        </w:tc>
      </w:tr>
      <w:tr w:rsidR="006A3493" w:rsidRPr="00735E37" w14:paraId="19E3A73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FA6B415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0130050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9577B4B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Локва/Мушмула японская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C21DB37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0,02</w:t>
            </w:r>
          </w:p>
        </w:tc>
      </w:tr>
      <w:tr w:rsidR="006A3493" w:rsidRPr="00735E37" w14:paraId="6FB2330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D91F750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0130990</w:t>
            </w:r>
          </w:p>
        </w:tc>
        <w:tc>
          <w:tcPr>
            <w:tcW w:w="6236" w:type="dxa"/>
            <w:tcBorders>
              <w:top w:val="nil"/>
            </w:tcBorders>
          </w:tcPr>
          <w:p w14:paraId="73C9A335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19871EB8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86B32DB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25DCBD3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0140000</w:t>
            </w:r>
          </w:p>
        </w:tc>
        <w:tc>
          <w:tcPr>
            <w:tcW w:w="6236" w:type="dxa"/>
          </w:tcPr>
          <w:p w14:paraId="03611D6C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Косточковые плоды</w:t>
            </w:r>
          </w:p>
        </w:tc>
        <w:tc>
          <w:tcPr>
            <w:tcW w:w="1593" w:type="dxa"/>
            <w:tcBorders>
              <w:right w:val="nil"/>
            </w:tcBorders>
          </w:tcPr>
          <w:p w14:paraId="3FB25B7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9A89DF2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038ABA8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0140010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7C218A27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Абрикосы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2DBDE937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4F74581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4C04B3F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0140020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0136CC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Вишня (сладкая)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441E82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DFADFC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D654DF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0140030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26CD91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Персики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4D22C5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716621C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C682359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0140040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220D471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Сливы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082B4F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7432CF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629E3C5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0140990</w:t>
            </w:r>
          </w:p>
        </w:tc>
        <w:tc>
          <w:tcPr>
            <w:tcW w:w="6236" w:type="dxa"/>
            <w:tcBorders>
              <w:top w:val="nil"/>
            </w:tcBorders>
          </w:tcPr>
          <w:p w14:paraId="4013E3BE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5614CE8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B19C0B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71FD99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0150000</w:t>
            </w:r>
          </w:p>
        </w:tc>
        <w:tc>
          <w:tcPr>
            <w:tcW w:w="6236" w:type="dxa"/>
          </w:tcPr>
          <w:p w14:paraId="4BEC4190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Ягоды и мелкие плоды</w:t>
            </w:r>
          </w:p>
        </w:tc>
        <w:tc>
          <w:tcPr>
            <w:tcW w:w="1593" w:type="dxa"/>
            <w:tcBorders>
              <w:right w:val="nil"/>
            </w:tcBorders>
          </w:tcPr>
          <w:p w14:paraId="419C0FD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FAF633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602289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0151000</w:t>
            </w:r>
          </w:p>
        </w:tc>
        <w:tc>
          <w:tcPr>
            <w:tcW w:w="6236" w:type="dxa"/>
          </w:tcPr>
          <w:p w14:paraId="5BDCA823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виноград</w:t>
            </w:r>
          </w:p>
        </w:tc>
        <w:tc>
          <w:tcPr>
            <w:tcW w:w="1593" w:type="dxa"/>
            <w:tcBorders>
              <w:right w:val="nil"/>
            </w:tcBorders>
          </w:tcPr>
          <w:p w14:paraId="3B2B1AC9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7F340AC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067E18CA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2E89AEC3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Столовые сорта винограда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73023D3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64B59A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0A04CA4C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0151020</w:t>
            </w:r>
          </w:p>
        </w:tc>
        <w:tc>
          <w:tcPr>
            <w:tcW w:w="6236" w:type="dxa"/>
            <w:tcBorders>
              <w:top w:val="nil"/>
            </w:tcBorders>
          </w:tcPr>
          <w:p w14:paraId="74D187D8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Винные сорта винограда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555593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4B07130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3BC60D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0152000</w:t>
            </w:r>
          </w:p>
        </w:tc>
        <w:tc>
          <w:tcPr>
            <w:tcW w:w="6236" w:type="dxa"/>
          </w:tcPr>
          <w:p w14:paraId="0CDC293F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(b)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 клубника</w:t>
            </w:r>
          </w:p>
        </w:tc>
        <w:tc>
          <w:tcPr>
            <w:tcW w:w="1593" w:type="dxa"/>
            <w:tcBorders>
              <w:right w:val="nil"/>
            </w:tcBorders>
          </w:tcPr>
          <w:p w14:paraId="75270324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7000F4F5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FF33B0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0153000</w:t>
            </w:r>
          </w:p>
        </w:tc>
        <w:tc>
          <w:tcPr>
            <w:tcW w:w="6236" w:type="dxa"/>
          </w:tcPr>
          <w:p w14:paraId="212CF189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(c)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 ягоды рода Rubus</w:t>
            </w:r>
          </w:p>
        </w:tc>
        <w:tc>
          <w:tcPr>
            <w:tcW w:w="1593" w:type="dxa"/>
            <w:tcBorders>
              <w:right w:val="nil"/>
            </w:tcBorders>
          </w:tcPr>
          <w:p w14:paraId="543AD4C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7602093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FC25D1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0153010</w:t>
            </w:r>
          </w:p>
        </w:tc>
        <w:tc>
          <w:tcPr>
            <w:tcW w:w="6236" w:type="dxa"/>
            <w:tcBorders>
              <w:bottom w:val="nil"/>
            </w:tcBorders>
          </w:tcPr>
          <w:p w14:paraId="0E79AEB2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Ежевика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6D2FA1D4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0,08</w:t>
            </w:r>
          </w:p>
        </w:tc>
      </w:tr>
      <w:tr w:rsidR="006A3493" w:rsidRPr="00735E37" w14:paraId="3A0DCA2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DCE8A3C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0153020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799E9AE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Ежевика плетевидная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6A66F7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21BF84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E10B898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0153030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286802E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Малина (красная и желтая)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CF019D6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0,08</w:t>
            </w:r>
          </w:p>
        </w:tc>
      </w:tr>
      <w:tr w:rsidR="006A3493" w:rsidRPr="00735E37" w14:paraId="52CF597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6101428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0153990</w:t>
            </w:r>
          </w:p>
        </w:tc>
        <w:tc>
          <w:tcPr>
            <w:tcW w:w="6236" w:type="dxa"/>
            <w:tcBorders>
              <w:top w:val="nil"/>
            </w:tcBorders>
          </w:tcPr>
          <w:p w14:paraId="71E218FF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09E5E00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74DEDE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7A7C833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0154000</w:t>
            </w:r>
          </w:p>
        </w:tc>
        <w:tc>
          <w:tcPr>
            <w:tcW w:w="6236" w:type="dxa"/>
          </w:tcPr>
          <w:p w14:paraId="7AB83F8A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(d)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прочие кустовые плоды и ягоды</w:t>
            </w:r>
          </w:p>
        </w:tc>
        <w:tc>
          <w:tcPr>
            <w:tcW w:w="1593" w:type="dxa"/>
            <w:tcBorders>
              <w:right w:val="nil"/>
            </w:tcBorders>
          </w:tcPr>
          <w:p w14:paraId="096A8A72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8147598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3ABF953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0154010</w:t>
            </w:r>
          </w:p>
        </w:tc>
        <w:tc>
          <w:tcPr>
            <w:tcW w:w="6236" w:type="dxa"/>
            <w:tcBorders>
              <w:bottom w:val="nil"/>
            </w:tcBorders>
          </w:tcPr>
          <w:p w14:paraId="5788D984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Черника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380D7A2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49099A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3F04E5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4FA3ED6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Клюква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F4992C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240FE3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A63B92B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EC3791F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Смородина (черная, красная и белая)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C0A4D3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CA6E4A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2663A08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6CD36E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Крыжовник (зеленый, красный и желтый)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9BEED6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F773AD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99DEEB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ADB0651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Шиповник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F8E419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F01D51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C18FCB0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5A2905B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Шелковица (черная и белая)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888B12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F48447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4582FEA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6330125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Боярышник азароль/Средиземноморская мушмула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DBFB9D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A5C293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27681C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75CE01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Бузина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10DD2C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32DB01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1CA6AFD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0154990</w:t>
            </w:r>
          </w:p>
        </w:tc>
        <w:tc>
          <w:tcPr>
            <w:tcW w:w="6236" w:type="dxa"/>
            <w:tcBorders>
              <w:top w:val="nil"/>
            </w:tcBorders>
          </w:tcPr>
          <w:p w14:paraId="41B4010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197448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0DB71EC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ACA08AC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0160000</w:t>
            </w:r>
          </w:p>
        </w:tc>
        <w:tc>
          <w:tcPr>
            <w:tcW w:w="6236" w:type="dxa"/>
          </w:tcPr>
          <w:p w14:paraId="13BB9AE9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Различные плоды с</w:t>
            </w:r>
          </w:p>
        </w:tc>
        <w:tc>
          <w:tcPr>
            <w:tcW w:w="1593" w:type="dxa"/>
            <w:tcBorders>
              <w:right w:val="nil"/>
            </w:tcBorders>
          </w:tcPr>
          <w:p w14:paraId="1F3289C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B1FEEA8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DAE6F82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0161000</w:t>
            </w:r>
          </w:p>
        </w:tc>
        <w:tc>
          <w:tcPr>
            <w:tcW w:w="6236" w:type="dxa"/>
          </w:tcPr>
          <w:p w14:paraId="17F8A2F9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съедобной кожурой</w:t>
            </w:r>
          </w:p>
        </w:tc>
        <w:tc>
          <w:tcPr>
            <w:tcW w:w="1593" w:type="dxa"/>
            <w:tcBorders>
              <w:right w:val="nil"/>
            </w:tcBorders>
          </w:tcPr>
          <w:p w14:paraId="3890EEA4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6FB4E68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03137E26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DDB267D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Финики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7B60431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37EFEA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1FBBF5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1E7C14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Инжир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2EF5AE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95FB35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9FCF384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816D01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Столовые оливки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E38F01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C78D4E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76FFCA6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E3C69CF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Кумкваты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EB40D8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3CE8B9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28BA2EB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0161050</w:t>
            </w:r>
          </w:p>
        </w:tc>
        <w:tc>
          <w:tcPr>
            <w:tcW w:w="6236" w:type="dxa"/>
            <w:tcBorders>
              <w:top w:val="nil"/>
            </w:tcBorders>
          </w:tcPr>
          <w:p w14:paraId="61F5C96A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Карамболы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D3CE29E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5CDB834" w14:textId="77777777" w:rsidR="006A3493" w:rsidRPr="00735E37" w:rsidRDefault="006A3493">
      <w:pPr>
        <w:rPr>
          <w:rFonts w:ascii="Times New Roman" w:hAnsi="Times New Roman" w:cs="Times New Roman"/>
        </w:rPr>
        <w:sectPr w:rsidR="006A3493" w:rsidRPr="00735E37" w:rsidSect="00283A0D">
          <w:headerReference w:type="even" r:id="rId10"/>
          <w:headerReference w:type="default" r:id="rId11"/>
          <w:pgSz w:w="11910" w:h="16840"/>
          <w:pgMar w:top="720" w:right="720" w:bottom="720" w:left="720" w:header="977" w:footer="0" w:gutter="0"/>
          <w:pgNumType w:start="12"/>
          <w:cols w:space="720"/>
          <w:docGrid w:linePitch="299"/>
        </w:sectPr>
      </w:pPr>
    </w:p>
    <w:p w14:paraId="7020A45D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2F4E7F32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314A3E3F">
          <v:group id="_x0000_s1043" style="width:510.75pt;height:.5pt;mso-position-horizontal-relative:char;mso-position-vertical-relative:line" coordsize="10215,10">
            <v:line id="_x0000_s1044" style="position:absolute" from="5,5" to="10210,5" strokeweight=".17569mm"/>
            <w10:wrap type="none"/>
            <w10:anchorlock/>
          </v:group>
        </w:pict>
      </w:r>
    </w:p>
    <w:p w14:paraId="71725AEE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4B175E63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4DFB556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A8CD49B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67C51393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0E8CE35E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717D7A88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3E0747F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0161060</w:t>
            </w:r>
          </w:p>
        </w:tc>
        <w:tc>
          <w:tcPr>
            <w:tcW w:w="6236" w:type="dxa"/>
            <w:tcBorders>
              <w:bottom w:val="nil"/>
            </w:tcBorders>
          </w:tcPr>
          <w:p w14:paraId="3860FE37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Хурма японская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7C0546E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A0358D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5D2AE36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E7242BB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Яванская слива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076D62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1510E3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0D72DCBC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0161990</w:t>
            </w:r>
          </w:p>
        </w:tc>
        <w:tc>
          <w:tcPr>
            <w:tcW w:w="6236" w:type="dxa"/>
            <w:tcBorders>
              <w:top w:val="nil"/>
            </w:tcBorders>
          </w:tcPr>
          <w:p w14:paraId="0A8AE27B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D1F356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E18799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D9AD3E8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0162000</w:t>
            </w:r>
          </w:p>
        </w:tc>
        <w:tc>
          <w:tcPr>
            <w:tcW w:w="6236" w:type="dxa"/>
          </w:tcPr>
          <w:p w14:paraId="57C03E27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несъедобной кожурой, малые</w:t>
            </w:r>
          </w:p>
        </w:tc>
        <w:tc>
          <w:tcPr>
            <w:tcW w:w="1593" w:type="dxa"/>
            <w:tcBorders>
              <w:right w:val="nil"/>
            </w:tcBorders>
          </w:tcPr>
          <w:p w14:paraId="051D3F77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8F5B3BB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1BFC9881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447344C3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Фрукты киви (зеленые, красные, желтые)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1521B3A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E5649D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4FCF144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6C0797F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Личи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101D50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37E86A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F5C2801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D77993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Маракуйя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03D875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2607E3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7FF766C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E6F0651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Опунция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4523FA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E13098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AD63B87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7B66B15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Звездное яблоко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C36D19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063163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B60ABE6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6AF7112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Хурма виргинская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391833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0C13D6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4572766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0162990</w:t>
            </w:r>
          </w:p>
        </w:tc>
        <w:tc>
          <w:tcPr>
            <w:tcW w:w="6236" w:type="dxa"/>
            <w:tcBorders>
              <w:top w:val="nil"/>
            </w:tcBorders>
          </w:tcPr>
          <w:p w14:paraId="3E8F468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992688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D23247A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05CF53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0163000</w:t>
            </w:r>
          </w:p>
        </w:tc>
        <w:tc>
          <w:tcPr>
            <w:tcW w:w="6236" w:type="dxa"/>
          </w:tcPr>
          <w:p w14:paraId="7937977D" w14:textId="4BEFF529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несъедобной кожурой, </w:t>
            </w:r>
            <w:r w:rsidR="00C0009D"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крупные</w:t>
            </w:r>
          </w:p>
        </w:tc>
        <w:tc>
          <w:tcPr>
            <w:tcW w:w="1593" w:type="dxa"/>
            <w:tcBorders>
              <w:right w:val="nil"/>
            </w:tcBorders>
          </w:tcPr>
          <w:p w14:paraId="64BBA12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DAA8A28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183B09B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0163010</w:t>
            </w:r>
          </w:p>
        </w:tc>
        <w:tc>
          <w:tcPr>
            <w:tcW w:w="6236" w:type="dxa"/>
            <w:tcBorders>
              <w:bottom w:val="nil"/>
            </w:tcBorders>
          </w:tcPr>
          <w:p w14:paraId="2BF10142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Авокадо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57CA0EE7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0,02</w:t>
            </w:r>
          </w:p>
        </w:tc>
      </w:tr>
      <w:tr w:rsidR="006A3493" w:rsidRPr="00735E37" w14:paraId="3F3F8A2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283235C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BF03997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Бананы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9DE466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091A057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3A3BE82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BD02784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Манго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B88C5D3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13A52C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64FBF6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C6FB0B4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Папайя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3DAF01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7E4425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586E973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3B6A0F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Гранаты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04AFD4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EA8ECD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AD12B57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578837F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Черимойя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B595F46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A3D37B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1933AB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84152CE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Гуайява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D128320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0718C9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9905B0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201D233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Ананасы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AE9A527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D9BB42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F2BF311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418CE70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Плоды хлебного дерева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6B44A85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870358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959E101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0163100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819B1B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Дуриан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CC4795A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34EC21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3C17E77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0163110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11D649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Анона игольчатая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FA8A1A9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2189D6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F77A86A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0163990</w:t>
            </w:r>
          </w:p>
        </w:tc>
        <w:tc>
          <w:tcPr>
            <w:tcW w:w="6236" w:type="dxa"/>
            <w:tcBorders>
              <w:top w:val="nil"/>
            </w:tcBorders>
          </w:tcPr>
          <w:p w14:paraId="2C84EB17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023B9039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CF11069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55AF87F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0200000</w:t>
            </w:r>
          </w:p>
        </w:tc>
        <w:tc>
          <w:tcPr>
            <w:tcW w:w="6236" w:type="dxa"/>
          </w:tcPr>
          <w:p w14:paraId="4DFBF195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ОВОЩИ, СВЕЖИЕ или ЗАМОРОЖЕННЫЕ</w:t>
            </w:r>
          </w:p>
        </w:tc>
        <w:tc>
          <w:tcPr>
            <w:tcW w:w="1593" w:type="dxa"/>
            <w:tcBorders>
              <w:right w:val="nil"/>
            </w:tcBorders>
          </w:tcPr>
          <w:p w14:paraId="556FCBF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257808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70F56C7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0210000</w:t>
            </w:r>
          </w:p>
        </w:tc>
        <w:tc>
          <w:tcPr>
            <w:tcW w:w="6236" w:type="dxa"/>
          </w:tcPr>
          <w:p w14:paraId="7280C078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Корневые и клубневые овощные культуры</w:t>
            </w:r>
          </w:p>
        </w:tc>
        <w:tc>
          <w:tcPr>
            <w:tcW w:w="1593" w:type="dxa"/>
            <w:tcBorders>
              <w:right w:val="nil"/>
            </w:tcBorders>
          </w:tcPr>
          <w:p w14:paraId="5064B3EE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07FDE6E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1E9ED45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0211000</w:t>
            </w:r>
          </w:p>
        </w:tc>
        <w:tc>
          <w:tcPr>
            <w:tcW w:w="6236" w:type="dxa"/>
          </w:tcPr>
          <w:p w14:paraId="76403513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картофель</w:t>
            </w:r>
          </w:p>
        </w:tc>
        <w:tc>
          <w:tcPr>
            <w:tcW w:w="1593" w:type="dxa"/>
            <w:tcBorders>
              <w:right w:val="nil"/>
            </w:tcBorders>
          </w:tcPr>
          <w:p w14:paraId="1840FEE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12614F7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484D4C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0212000</w:t>
            </w:r>
          </w:p>
        </w:tc>
        <w:tc>
          <w:tcPr>
            <w:tcW w:w="6236" w:type="dxa"/>
          </w:tcPr>
          <w:p w14:paraId="46E31C86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тропические корнеплоды и клубневые овощи</w:t>
            </w:r>
          </w:p>
        </w:tc>
        <w:tc>
          <w:tcPr>
            <w:tcW w:w="1593" w:type="dxa"/>
            <w:tcBorders>
              <w:right w:val="nil"/>
            </w:tcBorders>
          </w:tcPr>
          <w:p w14:paraId="11CA18C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B290B29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7CFF0CD0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5F9B7388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Корни маниоки/маниока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69AC1EDE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1AA239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09DD593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2172C4B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Сладкий картофель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E0ADC1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DE5214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7244267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0212030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5144E7F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Батат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714394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8E5D0D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A3B1A4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0212040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86CF6EE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Маранта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749E51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310ADD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38A6249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0212990</w:t>
            </w:r>
          </w:p>
        </w:tc>
        <w:tc>
          <w:tcPr>
            <w:tcW w:w="6236" w:type="dxa"/>
            <w:tcBorders>
              <w:top w:val="nil"/>
            </w:tcBorders>
          </w:tcPr>
          <w:p w14:paraId="2EE9669C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B122B3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26330F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1E9777C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0213000</w:t>
            </w:r>
          </w:p>
        </w:tc>
        <w:tc>
          <w:tcPr>
            <w:tcW w:w="6236" w:type="dxa"/>
          </w:tcPr>
          <w:p w14:paraId="74997EE0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(c)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прочие корнеплоды и клубнеплоды, кроме сахарной свеклы</w:t>
            </w:r>
          </w:p>
        </w:tc>
        <w:tc>
          <w:tcPr>
            <w:tcW w:w="1593" w:type="dxa"/>
            <w:tcBorders>
              <w:right w:val="nil"/>
            </w:tcBorders>
          </w:tcPr>
          <w:p w14:paraId="3FA5455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0CB345B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725968D0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0213010</w:t>
            </w:r>
          </w:p>
        </w:tc>
        <w:tc>
          <w:tcPr>
            <w:tcW w:w="6236" w:type="dxa"/>
            <w:tcBorders>
              <w:bottom w:val="nil"/>
            </w:tcBorders>
          </w:tcPr>
          <w:p w14:paraId="6B16D68A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Свекла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66316A6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95E746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EA4391C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D2FCDE6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Морковь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DFACB8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ECF6C1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7A53B88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8E9CA9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Сельдерей/сельдерей корнеплодный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C0ECCB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EB71B1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6731E6D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0213040</w:t>
            </w:r>
          </w:p>
        </w:tc>
        <w:tc>
          <w:tcPr>
            <w:tcW w:w="6236" w:type="dxa"/>
            <w:tcBorders>
              <w:top w:val="nil"/>
            </w:tcBorders>
          </w:tcPr>
          <w:p w14:paraId="2963148A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Хрен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917BCE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5198645B" w14:textId="77777777" w:rsidR="006A3493" w:rsidRPr="00735E37" w:rsidRDefault="006A3493">
      <w:pPr>
        <w:rPr>
          <w:rFonts w:ascii="Times New Roman" w:hAnsi="Times New Roman" w:cs="Times New Roman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5E4EC6B5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0F29EAD1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04DB7D6E">
          <v:group id="_x0000_s1041" style="width:510.75pt;height:.5pt;mso-position-horizontal-relative:char;mso-position-vertical-relative:line" coordsize="10215,10">
            <v:line id="_x0000_s1042" style="position:absolute" from="5,5" to="10210,5" strokeweight=".17569mm"/>
            <w10:wrap type="none"/>
            <w10:anchorlock/>
          </v:group>
        </w:pict>
      </w:r>
    </w:p>
    <w:p w14:paraId="56221E54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75F26483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3FD3B69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F06FA49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79BCB6BB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57BB19A5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65A45DDF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380FBA8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0213050</w:t>
            </w:r>
          </w:p>
        </w:tc>
        <w:tc>
          <w:tcPr>
            <w:tcW w:w="6236" w:type="dxa"/>
            <w:tcBorders>
              <w:bottom w:val="nil"/>
            </w:tcBorders>
          </w:tcPr>
          <w:p w14:paraId="4E73D5C9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Топинамбур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4CDD6CD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0E0B4E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DB22CF2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7732032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Пастернак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6A707B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9A12C4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787DFB3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29DA633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Корни петрушки/корни петрушки гамбургской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4FDDA0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CFEC10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72CB0C7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886AE56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Редис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1DB169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A360CD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43EF989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EF7E31F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Козелец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6D0FAE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1603D7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6977271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0213100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B0E26D3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Брюква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8F45B5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1FC276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423E968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0213110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0BE246F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Репа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9886E4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CA62DA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017FC946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0213990</w:t>
            </w:r>
          </w:p>
        </w:tc>
        <w:tc>
          <w:tcPr>
            <w:tcW w:w="6236" w:type="dxa"/>
            <w:tcBorders>
              <w:top w:val="nil"/>
            </w:tcBorders>
          </w:tcPr>
          <w:p w14:paraId="1E5940C6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116A43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E699D5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E3332A5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0220000</w:t>
            </w:r>
          </w:p>
        </w:tc>
        <w:tc>
          <w:tcPr>
            <w:tcW w:w="6236" w:type="dxa"/>
          </w:tcPr>
          <w:p w14:paraId="1D2AB3E4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Луковичные овощные культуры</w:t>
            </w:r>
          </w:p>
        </w:tc>
        <w:tc>
          <w:tcPr>
            <w:tcW w:w="1593" w:type="dxa"/>
            <w:tcBorders>
              <w:right w:val="nil"/>
            </w:tcBorders>
          </w:tcPr>
          <w:p w14:paraId="0A440467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166FC64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4C5D5B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0220010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4A5AA46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Чеснок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3282078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596153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6ED4CF7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0220020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8AE61E4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Лук репчатый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4EE5094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824E54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9B86B1E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0220030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2F24813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Лук-шалот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3C3C33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C06EE4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A7DB063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0220040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2E491A4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Зеленый лук и лук-батун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5B42BF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5B2262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0F0144D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0220990</w:t>
            </w:r>
          </w:p>
        </w:tc>
        <w:tc>
          <w:tcPr>
            <w:tcW w:w="6236" w:type="dxa"/>
            <w:tcBorders>
              <w:top w:val="nil"/>
            </w:tcBorders>
          </w:tcPr>
          <w:p w14:paraId="2547A724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8E3C96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38669E9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E6F30D6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0230000</w:t>
            </w:r>
          </w:p>
        </w:tc>
        <w:tc>
          <w:tcPr>
            <w:tcW w:w="6236" w:type="dxa"/>
          </w:tcPr>
          <w:p w14:paraId="0AB16D31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Плодоносящие овощи</w:t>
            </w:r>
          </w:p>
        </w:tc>
        <w:tc>
          <w:tcPr>
            <w:tcW w:w="1593" w:type="dxa"/>
            <w:tcBorders>
              <w:right w:val="nil"/>
            </w:tcBorders>
          </w:tcPr>
          <w:p w14:paraId="53B6B68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ECFF3E8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699E0F0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0231000</w:t>
            </w:r>
          </w:p>
        </w:tc>
        <w:tc>
          <w:tcPr>
            <w:tcW w:w="6236" w:type="dxa"/>
          </w:tcPr>
          <w:p w14:paraId="08575A77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Пасленовые и мальвовые</w:t>
            </w:r>
          </w:p>
        </w:tc>
        <w:tc>
          <w:tcPr>
            <w:tcW w:w="1593" w:type="dxa"/>
            <w:tcBorders>
              <w:right w:val="nil"/>
            </w:tcBorders>
          </w:tcPr>
          <w:p w14:paraId="1A3643B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0A29758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7ACCE8D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220E6178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Томаты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1CBE03C0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621" w:right="0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0,015</w:t>
            </w:r>
          </w:p>
        </w:tc>
      </w:tr>
      <w:tr w:rsidR="006A3493" w:rsidRPr="00735E37" w14:paraId="5703501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894E675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0231020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359E807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Сладкий/болгарский перец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B271FFE" w14:textId="77777777" w:rsidR="006A3493" w:rsidRPr="00735E37" w:rsidRDefault="00283A0D" w:rsidP="00735E37">
            <w:pPr>
              <w:pStyle w:val="TableParagraph"/>
              <w:spacing w:before="52" w:line="276" w:lineRule="auto"/>
              <w:ind w:left="563" w:right="0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0,03(+)</w:t>
            </w:r>
          </w:p>
        </w:tc>
      </w:tr>
      <w:tr w:rsidR="006A3493" w:rsidRPr="00735E37" w14:paraId="7934501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524E6F6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0231030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3BD4C53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Баклажаны/бадриджаны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025E7A3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0,09</w:t>
            </w:r>
          </w:p>
        </w:tc>
      </w:tr>
      <w:tr w:rsidR="006A3493" w:rsidRPr="00735E37" w14:paraId="7D0C92F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6F1C0E5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0231040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3820E18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Окра/Гибискус съедобный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F63A70F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F90C44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66FB1A6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0231990</w:t>
            </w:r>
          </w:p>
        </w:tc>
        <w:tc>
          <w:tcPr>
            <w:tcW w:w="6236" w:type="dxa"/>
            <w:tcBorders>
              <w:top w:val="nil"/>
            </w:tcBorders>
          </w:tcPr>
          <w:p w14:paraId="65FF20EB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079EBBA1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DA3FFFD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FC80D1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0232000</w:t>
            </w:r>
          </w:p>
        </w:tc>
        <w:tc>
          <w:tcPr>
            <w:tcW w:w="6236" w:type="dxa"/>
          </w:tcPr>
          <w:p w14:paraId="58AA6DD7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бахчевые культуры со съедобной кожурой</w:t>
            </w:r>
          </w:p>
        </w:tc>
        <w:tc>
          <w:tcPr>
            <w:tcW w:w="1593" w:type="dxa"/>
            <w:tcBorders>
              <w:right w:val="nil"/>
            </w:tcBorders>
          </w:tcPr>
          <w:p w14:paraId="1D44A614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3FCF247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47A08BF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75274525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Огурцы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7E948D48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0,02</w:t>
            </w:r>
          </w:p>
        </w:tc>
      </w:tr>
      <w:tr w:rsidR="006A3493" w:rsidRPr="00735E37" w14:paraId="23CA90F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9E74FA8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9E7ACE8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Корнишоны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7E1280F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0,04</w:t>
            </w:r>
          </w:p>
        </w:tc>
      </w:tr>
      <w:tr w:rsidR="006A3493" w:rsidRPr="00735E37" w14:paraId="78EF5BA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D27C1C0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0232030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940A5CF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Кабачки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025E5D7" w14:textId="77777777" w:rsidR="006A3493" w:rsidRPr="00735E37" w:rsidRDefault="00283A0D" w:rsidP="00735E37">
            <w:pPr>
              <w:pStyle w:val="TableParagraph"/>
              <w:spacing w:before="52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0,02</w:t>
            </w:r>
          </w:p>
        </w:tc>
      </w:tr>
      <w:tr w:rsidR="006A3493" w:rsidRPr="00735E37" w14:paraId="23C1AE2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119CA4FD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0232990</w:t>
            </w:r>
          </w:p>
        </w:tc>
        <w:tc>
          <w:tcPr>
            <w:tcW w:w="6236" w:type="dxa"/>
            <w:tcBorders>
              <w:top w:val="nil"/>
            </w:tcBorders>
          </w:tcPr>
          <w:p w14:paraId="417226BF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53454700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0,04</w:t>
            </w:r>
          </w:p>
        </w:tc>
      </w:tr>
      <w:tr w:rsidR="006A3493" w:rsidRPr="00735E37" w14:paraId="1F06B4FC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8420DB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0233000</w:t>
            </w:r>
          </w:p>
        </w:tc>
        <w:tc>
          <w:tcPr>
            <w:tcW w:w="6236" w:type="dxa"/>
          </w:tcPr>
          <w:p w14:paraId="7915FF1F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бахчевые культуры с несъедобной кожурой</w:t>
            </w:r>
          </w:p>
        </w:tc>
        <w:tc>
          <w:tcPr>
            <w:tcW w:w="1593" w:type="dxa"/>
            <w:tcBorders>
              <w:right w:val="nil"/>
            </w:tcBorders>
          </w:tcPr>
          <w:p w14:paraId="5BE944F1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2A72691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F59DC72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0233010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56AE466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Дыни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40C8CE8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E9CA83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17F849C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0233020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40F18EE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Тыквы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23C4E8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DD2B66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AEE41C2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0233030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15DB260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Арбузы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290F34E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16DD8B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7AD4B30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0233990</w:t>
            </w:r>
          </w:p>
        </w:tc>
        <w:tc>
          <w:tcPr>
            <w:tcW w:w="6236" w:type="dxa"/>
            <w:tcBorders>
              <w:top w:val="nil"/>
            </w:tcBorders>
          </w:tcPr>
          <w:p w14:paraId="4E2A573D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961A11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236D3E8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E1F5A1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0234000</w:t>
            </w:r>
          </w:p>
        </w:tc>
        <w:tc>
          <w:tcPr>
            <w:tcW w:w="6236" w:type="dxa"/>
          </w:tcPr>
          <w:p w14:paraId="03CF0E81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(d)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сладкая кукуруза</w:t>
            </w:r>
          </w:p>
        </w:tc>
        <w:tc>
          <w:tcPr>
            <w:tcW w:w="1593" w:type="dxa"/>
            <w:tcBorders>
              <w:right w:val="nil"/>
            </w:tcBorders>
          </w:tcPr>
          <w:p w14:paraId="396C138D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CCA6957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C6C09EE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0239000</w:t>
            </w:r>
          </w:p>
        </w:tc>
        <w:tc>
          <w:tcPr>
            <w:tcW w:w="6236" w:type="dxa"/>
          </w:tcPr>
          <w:p w14:paraId="27C5AE1B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(e)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прочие плодоносящие овощи</w:t>
            </w:r>
          </w:p>
        </w:tc>
        <w:tc>
          <w:tcPr>
            <w:tcW w:w="1593" w:type="dxa"/>
            <w:tcBorders>
              <w:right w:val="nil"/>
            </w:tcBorders>
          </w:tcPr>
          <w:p w14:paraId="65B50695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197033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C3823A5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0240000</w:t>
            </w:r>
          </w:p>
        </w:tc>
        <w:tc>
          <w:tcPr>
            <w:tcW w:w="6236" w:type="dxa"/>
          </w:tcPr>
          <w:p w14:paraId="00BC404B" w14:textId="77777777" w:rsidR="006A3493" w:rsidRPr="00735E37" w:rsidRDefault="00283A0D" w:rsidP="00735E37">
            <w:pPr>
              <w:pStyle w:val="TableParagraph"/>
              <w:spacing w:before="75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Овощи рода капусты (кроме корней и побегов капусты)</w:t>
            </w:r>
          </w:p>
        </w:tc>
        <w:tc>
          <w:tcPr>
            <w:tcW w:w="1593" w:type="dxa"/>
            <w:tcBorders>
              <w:right w:val="nil"/>
            </w:tcBorders>
          </w:tcPr>
          <w:p w14:paraId="50FB3E6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E23AF2E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9632096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0241000</w:t>
            </w:r>
          </w:p>
        </w:tc>
        <w:tc>
          <w:tcPr>
            <w:tcW w:w="6236" w:type="dxa"/>
          </w:tcPr>
          <w:p w14:paraId="5AE5D888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соцветия капусты</w:t>
            </w:r>
          </w:p>
        </w:tc>
        <w:tc>
          <w:tcPr>
            <w:tcW w:w="1593" w:type="dxa"/>
            <w:tcBorders>
              <w:right w:val="nil"/>
            </w:tcBorders>
          </w:tcPr>
          <w:p w14:paraId="3EB0C288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FE37B52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A042E0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6D66DD31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Брокколи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1E409D6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8900AC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4FEB8C7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0241020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B0388C6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Капуста цветная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1A3160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3C3ECE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8FACCD6" w14:textId="77777777" w:rsidR="006A3493" w:rsidRPr="00735E37" w:rsidRDefault="00283A0D" w:rsidP="00735E37">
            <w:pPr>
              <w:pStyle w:val="TableParagraph"/>
              <w:spacing w:before="50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0241990</w:t>
            </w:r>
          </w:p>
        </w:tc>
        <w:tc>
          <w:tcPr>
            <w:tcW w:w="6236" w:type="dxa"/>
            <w:tcBorders>
              <w:top w:val="nil"/>
            </w:tcBorders>
          </w:tcPr>
          <w:p w14:paraId="5891057B" w14:textId="77777777" w:rsidR="006A3493" w:rsidRPr="00735E37" w:rsidRDefault="00283A0D" w:rsidP="00735E37">
            <w:pPr>
              <w:pStyle w:val="TableParagraph"/>
              <w:spacing w:before="50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E8C346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E6503D5" w14:textId="77777777" w:rsidR="006A3493" w:rsidRPr="00735E37" w:rsidRDefault="006A3493">
      <w:pPr>
        <w:rPr>
          <w:rFonts w:ascii="Times New Roman" w:hAnsi="Times New Roman" w:cs="Times New Roman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4450E403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6E481490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699EB34A">
          <v:group id="_x0000_s1039" style="width:510.75pt;height:.5pt;mso-position-horizontal-relative:char;mso-position-vertical-relative:line" coordsize="10215,10">
            <v:line id="_x0000_s1040" style="position:absolute" from="5,5" to="10210,5" strokeweight=".17569mm"/>
            <w10:wrap type="none"/>
            <w10:anchorlock/>
          </v:group>
        </w:pict>
      </w:r>
    </w:p>
    <w:p w14:paraId="5E49D178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50F5DDDB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0186B46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34CFEAB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3BD28D02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177869FC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07AAC0C9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7C299D3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0242000</w:t>
            </w:r>
          </w:p>
        </w:tc>
        <w:tc>
          <w:tcPr>
            <w:tcW w:w="6236" w:type="dxa"/>
          </w:tcPr>
          <w:p w14:paraId="6F93EA0D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кочаны</w:t>
            </w:r>
          </w:p>
        </w:tc>
        <w:tc>
          <w:tcPr>
            <w:tcW w:w="1593" w:type="dxa"/>
            <w:tcBorders>
              <w:right w:val="nil"/>
            </w:tcBorders>
          </w:tcPr>
          <w:p w14:paraId="1886D51F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0A011AF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3CB28D2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28DECCFE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Брюссельская капуста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066AF75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4F26D6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7D3462F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F384A38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Капуста огородная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D843BAE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F1DDDE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35D1264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0242990</w:t>
            </w:r>
          </w:p>
        </w:tc>
        <w:tc>
          <w:tcPr>
            <w:tcW w:w="6236" w:type="dxa"/>
            <w:tcBorders>
              <w:top w:val="nil"/>
            </w:tcBorders>
          </w:tcPr>
          <w:p w14:paraId="349762B7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EB2DEE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FD6E1B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7D75B55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0243000</w:t>
            </w:r>
          </w:p>
        </w:tc>
        <w:tc>
          <w:tcPr>
            <w:tcW w:w="6236" w:type="dxa"/>
          </w:tcPr>
          <w:p w14:paraId="7BD7B959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(c)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листья капусты</w:t>
            </w:r>
          </w:p>
        </w:tc>
        <w:tc>
          <w:tcPr>
            <w:tcW w:w="1593" w:type="dxa"/>
            <w:tcBorders>
              <w:right w:val="nil"/>
            </w:tcBorders>
          </w:tcPr>
          <w:p w14:paraId="1DEE73A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A5C5FAF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19D4D5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0243010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AAC0C99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Пекинская капуста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556BF9D6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0,05</w:t>
            </w:r>
          </w:p>
        </w:tc>
      </w:tr>
      <w:tr w:rsidR="006A3493" w:rsidRPr="00735E37" w14:paraId="663102E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4CF875B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0243020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8886C2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Листовая капуста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4AAC41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E13800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0149A81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0243990</w:t>
            </w:r>
          </w:p>
        </w:tc>
        <w:tc>
          <w:tcPr>
            <w:tcW w:w="6236" w:type="dxa"/>
            <w:tcBorders>
              <w:top w:val="nil"/>
            </w:tcBorders>
          </w:tcPr>
          <w:p w14:paraId="01C184F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7815F98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CD53CC9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D2484E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0244000</w:t>
            </w:r>
          </w:p>
        </w:tc>
        <w:tc>
          <w:tcPr>
            <w:tcW w:w="6236" w:type="dxa"/>
          </w:tcPr>
          <w:p w14:paraId="0D0BA0CF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(d)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кольраби</w:t>
            </w:r>
          </w:p>
        </w:tc>
        <w:tc>
          <w:tcPr>
            <w:tcW w:w="1593" w:type="dxa"/>
            <w:tcBorders>
              <w:right w:val="nil"/>
            </w:tcBorders>
          </w:tcPr>
          <w:p w14:paraId="1224E797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2AB9B8C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B89B5F4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0250000</w:t>
            </w:r>
          </w:p>
        </w:tc>
        <w:tc>
          <w:tcPr>
            <w:tcW w:w="6236" w:type="dxa"/>
          </w:tcPr>
          <w:p w14:paraId="3D15F754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Лиственные овощи, ароматические травы и съедобные цветы</w:t>
            </w:r>
          </w:p>
        </w:tc>
        <w:tc>
          <w:tcPr>
            <w:tcW w:w="1593" w:type="dxa"/>
            <w:tcBorders>
              <w:right w:val="nil"/>
            </w:tcBorders>
          </w:tcPr>
          <w:p w14:paraId="0EBE395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0D0ABA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C7B1FE0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0251000</w:t>
            </w:r>
          </w:p>
        </w:tc>
        <w:tc>
          <w:tcPr>
            <w:tcW w:w="6236" w:type="dxa"/>
          </w:tcPr>
          <w:p w14:paraId="1A82C24C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салат-латук и другие салаты</w:t>
            </w:r>
          </w:p>
        </w:tc>
        <w:tc>
          <w:tcPr>
            <w:tcW w:w="1593" w:type="dxa"/>
            <w:tcBorders>
              <w:right w:val="nil"/>
            </w:tcBorders>
          </w:tcPr>
          <w:p w14:paraId="2564A31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8D5364D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0054FAE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572A71B1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Корн-салат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12588439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2F81755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6911FA2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87766C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Салат-латук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7AE29AC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0,03</w:t>
            </w:r>
          </w:p>
        </w:tc>
      </w:tr>
      <w:tr w:rsidR="006A3493" w:rsidRPr="00735E37" w14:paraId="1DC35AD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4804E60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94B6755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Эскариоль/эндивий широколистный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CC7F307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F26131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A81ABEC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BAD5C3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Кресс-салат и прочие ростки и побеги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4B6AD61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538B382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2B743AE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BAC3A63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Сурепка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948A914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283C699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EF74DB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06C91B7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Руккола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01ECA1C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4CBBB16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0ABA265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381BCAE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Китайская горчица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3303DB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780863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790964D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0E2ED6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Зеленые ростки (включая вид капуста)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CBB462F" w14:textId="77777777" w:rsidR="006A3493" w:rsidRPr="00735E37" w:rsidRDefault="00283A0D" w:rsidP="00735E37">
            <w:pPr>
              <w:pStyle w:val="TableParagraph"/>
              <w:spacing w:line="276" w:lineRule="auto"/>
              <w:ind w:left="106" w:right="0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3</w:t>
            </w:r>
          </w:p>
        </w:tc>
      </w:tr>
      <w:tr w:rsidR="006A3493" w:rsidRPr="00735E37" w14:paraId="10146D8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8AAB41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0251990</w:t>
            </w:r>
          </w:p>
        </w:tc>
        <w:tc>
          <w:tcPr>
            <w:tcW w:w="6236" w:type="dxa"/>
            <w:tcBorders>
              <w:top w:val="nil"/>
            </w:tcBorders>
          </w:tcPr>
          <w:p w14:paraId="27CBBFB5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4E864511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75A6FCD7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AB9968C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0252000</w:t>
            </w:r>
          </w:p>
        </w:tc>
        <w:tc>
          <w:tcPr>
            <w:tcW w:w="6236" w:type="dxa"/>
          </w:tcPr>
          <w:p w14:paraId="3CD16AE7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шпинат и похожие листья</w:t>
            </w:r>
          </w:p>
        </w:tc>
        <w:tc>
          <w:tcPr>
            <w:tcW w:w="1593" w:type="dxa"/>
            <w:tcBorders>
              <w:right w:val="nil"/>
            </w:tcBorders>
          </w:tcPr>
          <w:p w14:paraId="48FEE514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4B5ED52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223EB660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5AE73480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Шпинат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72D5F21B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B28158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25E31D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2AAD0C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Портулак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E187407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0,1</w:t>
            </w:r>
          </w:p>
        </w:tc>
      </w:tr>
      <w:tr w:rsidR="006A3493" w:rsidRPr="00735E37" w14:paraId="210F90B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BCF7001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0252030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008AF87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Листья мангольда/свеклы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2842ADBA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3257BA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D2E7ACA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0252990</w:t>
            </w:r>
          </w:p>
        </w:tc>
        <w:tc>
          <w:tcPr>
            <w:tcW w:w="6236" w:type="dxa"/>
            <w:tcBorders>
              <w:top w:val="nil"/>
            </w:tcBorders>
          </w:tcPr>
          <w:p w14:paraId="2B2982D5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728CEB22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0,1</w:t>
            </w:r>
          </w:p>
        </w:tc>
      </w:tr>
      <w:tr w:rsidR="006A3493" w:rsidRPr="00735E37" w14:paraId="60F1B11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0066D4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0253000</w:t>
            </w:r>
          </w:p>
        </w:tc>
        <w:tc>
          <w:tcPr>
            <w:tcW w:w="6236" w:type="dxa"/>
          </w:tcPr>
          <w:p w14:paraId="419BC118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(c)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виноградные листья и подобные виды</w:t>
            </w:r>
          </w:p>
        </w:tc>
        <w:tc>
          <w:tcPr>
            <w:tcW w:w="1593" w:type="dxa"/>
            <w:tcBorders>
              <w:right w:val="nil"/>
            </w:tcBorders>
          </w:tcPr>
          <w:p w14:paraId="0F4B9076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ABA0345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322CDD7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0254000</w:t>
            </w:r>
          </w:p>
        </w:tc>
        <w:tc>
          <w:tcPr>
            <w:tcW w:w="6236" w:type="dxa"/>
          </w:tcPr>
          <w:p w14:paraId="593F83D3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(d)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водяной кресс</w:t>
            </w:r>
          </w:p>
        </w:tc>
        <w:tc>
          <w:tcPr>
            <w:tcW w:w="1593" w:type="dxa"/>
            <w:tcBorders>
              <w:right w:val="nil"/>
            </w:tcBorders>
          </w:tcPr>
          <w:p w14:paraId="74B123DE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58B8B9C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D1C3F36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0255000</w:t>
            </w:r>
          </w:p>
        </w:tc>
        <w:tc>
          <w:tcPr>
            <w:tcW w:w="6236" w:type="dxa"/>
          </w:tcPr>
          <w:p w14:paraId="1FB1EFF5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(e)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витлуф/эндивий бельгийский</w:t>
            </w:r>
          </w:p>
        </w:tc>
        <w:tc>
          <w:tcPr>
            <w:tcW w:w="1593" w:type="dxa"/>
            <w:tcBorders>
              <w:right w:val="nil"/>
            </w:tcBorders>
          </w:tcPr>
          <w:p w14:paraId="084F4EB8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058505B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577C44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0256000</w:t>
            </w:r>
          </w:p>
        </w:tc>
        <w:tc>
          <w:tcPr>
            <w:tcW w:w="6236" w:type="dxa"/>
          </w:tcPr>
          <w:p w14:paraId="4EB295A3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(f)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ароматические травы и съедобные цветы</w:t>
            </w:r>
          </w:p>
        </w:tc>
        <w:tc>
          <w:tcPr>
            <w:tcW w:w="1593" w:type="dxa"/>
            <w:tcBorders>
              <w:right w:val="nil"/>
            </w:tcBorders>
          </w:tcPr>
          <w:p w14:paraId="34237BF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4531715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70F9CC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0256010</w:t>
            </w:r>
          </w:p>
        </w:tc>
        <w:tc>
          <w:tcPr>
            <w:tcW w:w="6236" w:type="dxa"/>
            <w:tcBorders>
              <w:bottom w:val="nil"/>
            </w:tcBorders>
          </w:tcPr>
          <w:p w14:paraId="5CFE89CF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Кервель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2BF9AC48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0,03</w:t>
            </w:r>
          </w:p>
        </w:tc>
      </w:tr>
      <w:tr w:rsidR="006A3493" w:rsidRPr="00735E37" w14:paraId="0CACE9F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2A93AB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13DB61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Шнитт-лук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77FCB7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106" w:right="0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2</w:t>
            </w:r>
          </w:p>
        </w:tc>
      </w:tr>
      <w:tr w:rsidR="006A3493" w:rsidRPr="00735E37" w14:paraId="16C939D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098BE36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EC605C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Листья сельдерея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DD81C79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0,03</w:t>
            </w:r>
          </w:p>
        </w:tc>
      </w:tr>
      <w:tr w:rsidR="006A3493" w:rsidRPr="00735E37" w14:paraId="667BA02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0BD4F9D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9A417B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Петрушка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72DE373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0,03</w:t>
            </w:r>
          </w:p>
        </w:tc>
      </w:tr>
      <w:tr w:rsidR="006A3493" w:rsidRPr="00735E37" w14:paraId="7581411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FBC9951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152906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Шалфей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77A2F9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106" w:right="0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2</w:t>
            </w:r>
          </w:p>
        </w:tc>
      </w:tr>
      <w:tr w:rsidR="006A3493" w:rsidRPr="00735E37" w14:paraId="02AB845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AAA41BA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0A875E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Розмарин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9BF159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106" w:right="0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2</w:t>
            </w:r>
          </w:p>
        </w:tc>
      </w:tr>
      <w:tr w:rsidR="006A3493" w:rsidRPr="00735E37" w14:paraId="438A400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0900D294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0256070</w:t>
            </w:r>
          </w:p>
        </w:tc>
        <w:tc>
          <w:tcPr>
            <w:tcW w:w="6236" w:type="dxa"/>
            <w:tcBorders>
              <w:top w:val="nil"/>
            </w:tcBorders>
          </w:tcPr>
          <w:p w14:paraId="7F9B2A7E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Тимьян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7EBA137B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106" w:right="0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2</w:t>
            </w:r>
          </w:p>
        </w:tc>
      </w:tr>
    </w:tbl>
    <w:p w14:paraId="29C65CFA" w14:textId="77777777" w:rsidR="006A3493" w:rsidRPr="00735E37" w:rsidRDefault="006A3493">
      <w:pPr>
        <w:rPr>
          <w:rFonts w:ascii="Times New Roman" w:hAnsi="Times New Roman" w:cs="Times New Roman"/>
          <w:sz w:val="19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39E9AAE7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544E2FB7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2AD98538">
          <v:group id="_x0000_s1037" style="width:510.75pt;height:.5pt;mso-position-horizontal-relative:char;mso-position-vertical-relative:line" coordsize="10215,10">
            <v:line id="_x0000_s1038" style="position:absolute" from="5,5" to="10210,5" strokeweight=".17569mm"/>
            <w10:wrap type="none"/>
            <w10:anchorlock/>
          </v:group>
        </w:pict>
      </w:r>
    </w:p>
    <w:p w14:paraId="56896A7A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70C6B2D8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7FDE8B45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1C7F139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3E7DC8C9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7A8C9FE2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0D97C4FD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1791E51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0256080</w:t>
            </w:r>
          </w:p>
        </w:tc>
        <w:tc>
          <w:tcPr>
            <w:tcW w:w="6236" w:type="dxa"/>
            <w:tcBorders>
              <w:bottom w:val="nil"/>
            </w:tcBorders>
          </w:tcPr>
          <w:p w14:paraId="530F0D35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(f)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базилик и съедобные цветы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037A8047" w14:textId="77777777" w:rsidR="006A3493" w:rsidRPr="00735E37" w:rsidRDefault="00283A0D" w:rsidP="00735E37">
            <w:pPr>
              <w:pStyle w:val="TableParagraph"/>
              <w:spacing w:line="276" w:lineRule="auto"/>
              <w:ind w:left="106" w:right="0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2</w:t>
            </w:r>
          </w:p>
        </w:tc>
      </w:tr>
      <w:tr w:rsidR="006A3493" w:rsidRPr="00735E37" w14:paraId="02BA8B0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26CE34C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65895BA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Тимьян/лавровый лист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F74E679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106" w:right="0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2</w:t>
            </w:r>
          </w:p>
        </w:tc>
      </w:tr>
      <w:tr w:rsidR="006A3493" w:rsidRPr="00735E37" w14:paraId="150FD07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97326B6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0256100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1A0F84C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Эстрагон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76266D4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106" w:right="0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2</w:t>
            </w:r>
          </w:p>
        </w:tc>
      </w:tr>
      <w:tr w:rsidR="006A3493" w:rsidRPr="00735E37" w14:paraId="0494C72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1ABC81F4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0256990</w:t>
            </w:r>
          </w:p>
        </w:tc>
        <w:tc>
          <w:tcPr>
            <w:tcW w:w="6236" w:type="dxa"/>
            <w:tcBorders>
              <w:top w:val="nil"/>
            </w:tcBorders>
          </w:tcPr>
          <w:p w14:paraId="4CD22DA1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362D57F9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0,02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E5FFDF8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AA9A30C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0260000</w:t>
            </w:r>
          </w:p>
        </w:tc>
        <w:tc>
          <w:tcPr>
            <w:tcW w:w="6236" w:type="dxa"/>
          </w:tcPr>
          <w:p w14:paraId="38E0E8D0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Бобовые культуры</w:t>
            </w:r>
          </w:p>
        </w:tc>
        <w:tc>
          <w:tcPr>
            <w:tcW w:w="1593" w:type="dxa"/>
            <w:tcBorders>
              <w:right w:val="nil"/>
            </w:tcBorders>
          </w:tcPr>
          <w:p w14:paraId="27504B2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2916A2C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39EF506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0260010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42AD088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Фасоль (со стручком)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498EB3B8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2DA6CA0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FA2C2AC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0260020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2130C2A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Фасоль (без стручка)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FC68344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DD5796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2A05D67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0260030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D2C3ED8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Горох (со стручком)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57392D9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0,08</w:t>
            </w:r>
          </w:p>
        </w:tc>
      </w:tr>
      <w:tr w:rsidR="006A3493" w:rsidRPr="00735E37" w14:paraId="6F269CB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19E6378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0260040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45AB55B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Горох (без стручка)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6EC37D4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37EFF8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7567351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0260050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A92C0AC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Чечевица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AF63C95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70F6B7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0A1D2733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0260990</w:t>
            </w:r>
          </w:p>
        </w:tc>
        <w:tc>
          <w:tcPr>
            <w:tcW w:w="6236" w:type="dxa"/>
            <w:tcBorders>
              <w:top w:val="nil"/>
            </w:tcBorders>
          </w:tcPr>
          <w:p w14:paraId="1B758481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06690C74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DE4864D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59AD6AC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0270000</w:t>
            </w:r>
          </w:p>
        </w:tc>
        <w:tc>
          <w:tcPr>
            <w:tcW w:w="6236" w:type="dxa"/>
          </w:tcPr>
          <w:p w14:paraId="502A7CE5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Стеблевые культуры</w:t>
            </w:r>
          </w:p>
        </w:tc>
        <w:tc>
          <w:tcPr>
            <w:tcW w:w="1593" w:type="dxa"/>
            <w:tcBorders>
              <w:right w:val="nil"/>
            </w:tcBorders>
          </w:tcPr>
          <w:p w14:paraId="0906332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331305B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30127D7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6E624436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Спаржа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4ADFB50A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399BA9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118BFDE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D8572F3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Артишок испанский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397DA2E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91C66C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B988002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473B374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Сельдерей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5B8442D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0,05</w:t>
            </w:r>
          </w:p>
        </w:tc>
      </w:tr>
      <w:tr w:rsidR="006A3493" w:rsidRPr="00735E37" w14:paraId="78B91A4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1A0115A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4C6657D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Фенхель французский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A30444E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0,03</w:t>
            </w:r>
          </w:p>
        </w:tc>
      </w:tr>
      <w:tr w:rsidR="006A3493" w:rsidRPr="00735E37" w14:paraId="530A7C7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03233F7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10075A7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Артишоки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9AE694D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54EE0A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4551A92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FE9483A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Лук-порей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384B636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78A329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E0C3E02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6B38B12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Ревень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0EB2228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9AE2D5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BC3D7CC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33A7A24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Стебли бамбука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56C6010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3924B9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A0F23AC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1D863FD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Сердцевина пальмового дерева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580A6F8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3B8D98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3E69BA7D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0270990</w:t>
            </w:r>
          </w:p>
        </w:tc>
        <w:tc>
          <w:tcPr>
            <w:tcW w:w="6236" w:type="dxa"/>
            <w:tcBorders>
              <w:top w:val="nil"/>
            </w:tcBorders>
          </w:tcPr>
          <w:p w14:paraId="79242BD1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7BB1EC08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0A4386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57DFC2B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0280000</w:t>
            </w:r>
          </w:p>
        </w:tc>
        <w:tc>
          <w:tcPr>
            <w:tcW w:w="6236" w:type="dxa"/>
          </w:tcPr>
          <w:p w14:paraId="1D3FB54C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Грибы, мхи и лишайники</w:t>
            </w:r>
          </w:p>
        </w:tc>
        <w:tc>
          <w:tcPr>
            <w:tcW w:w="1593" w:type="dxa"/>
            <w:tcBorders>
              <w:right w:val="nil"/>
            </w:tcBorders>
          </w:tcPr>
          <w:p w14:paraId="301AD683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176AC57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0713C472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0280010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C640FC6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Культивируемые грибы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45BDE7E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9F1219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0BE3F26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0280020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D8981D2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Лесные грибы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F46608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1DFBCA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2A24078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0280990</w:t>
            </w:r>
          </w:p>
        </w:tc>
        <w:tc>
          <w:tcPr>
            <w:tcW w:w="6236" w:type="dxa"/>
            <w:tcBorders>
              <w:top w:val="nil"/>
            </w:tcBorders>
          </w:tcPr>
          <w:p w14:paraId="059038A7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Мхи и лишайники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8DA183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715F88D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F549E1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0290000</w:t>
            </w:r>
          </w:p>
        </w:tc>
        <w:tc>
          <w:tcPr>
            <w:tcW w:w="6236" w:type="dxa"/>
          </w:tcPr>
          <w:p w14:paraId="1C40DEC0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Водоросли и прокариоты</w:t>
            </w:r>
          </w:p>
        </w:tc>
        <w:tc>
          <w:tcPr>
            <w:tcW w:w="1593" w:type="dxa"/>
            <w:tcBorders>
              <w:right w:val="nil"/>
            </w:tcBorders>
          </w:tcPr>
          <w:p w14:paraId="7FAE26DD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CA829A9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0ED144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0300000</w:t>
            </w:r>
          </w:p>
        </w:tc>
        <w:tc>
          <w:tcPr>
            <w:tcW w:w="6236" w:type="dxa"/>
          </w:tcPr>
          <w:p w14:paraId="222F1C6B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ЗЕРНОБОБОВЫЕ</w:t>
            </w:r>
          </w:p>
        </w:tc>
        <w:tc>
          <w:tcPr>
            <w:tcW w:w="1593" w:type="dxa"/>
            <w:tcBorders>
              <w:right w:val="nil"/>
            </w:tcBorders>
          </w:tcPr>
          <w:p w14:paraId="0461F2B1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FD3D4A7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1A5300D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0300010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7D530792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Фасоль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75566E5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B1C2B5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C91C470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0300020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F29D841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Чечевица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359E7B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C36EEF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2B818E7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0300030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BA01D67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Горох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894B6D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2336C5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27AF8B7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0300040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2A43CAD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Люпин/люпиновые бобы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1B89B8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3BD98A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9D07828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0300990</w:t>
            </w:r>
          </w:p>
        </w:tc>
        <w:tc>
          <w:tcPr>
            <w:tcW w:w="6236" w:type="dxa"/>
            <w:tcBorders>
              <w:top w:val="nil"/>
            </w:tcBorders>
          </w:tcPr>
          <w:p w14:paraId="4D9E90F7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72C261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6033A8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B95C17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0400000</w:t>
            </w:r>
          </w:p>
        </w:tc>
        <w:tc>
          <w:tcPr>
            <w:tcW w:w="6236" w:type="dxa"/>
          </w:tcPr>
          <w:p w14:paraId="2B2ADB2D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МАСЛИЧНЫЕ СЕМЕНА И ПЛОДЫ</w:t>
            </w:r>
          </w:p>
        </w:tc>
        <w:tc>
          <w:tcPr>
            <w:tcW w:w="1593" w:type="dxa"/>
            <w:tcBorders>
              <w:right w:val="nil"/>
            </w:tcBorders>
          </w:tcPr>
          <w:p w14:paraId="26271FF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CA96580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4E90C10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0401000</w:t>
            </w:r>
          </w:p>
        </w:tc>
        <w:tc>
          <w:tcPr>
            <w:tcW w:w="6236" w:type="dxa"/>
          </w:tcPr>
          <w:p w14:paraId="7B806C12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Семена масличных культур</w:t>
            </w:r>
          </w:p>
        </w:tc>
        <w:tc>
          <w:tcPr>
            <w:tcW w:w="1593" w:type="dxa"/>
            <w:tcBorders>
              <w:right w:val="nil"/>
            </w:tcBorders>
          </w:tcPr>
          <w:p w14:paraId="08BED97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5C520D7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29A7ACFA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20A3C59E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льна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45E10D39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049C63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689CFD7" w14:textId="77777777" w:rsidR="006A3493" w:rsidRPr="00735E37" w:rsidRDefault="00283A0D" w:rsidP="00735E37">
            <w:pPr>
              <w:pStyle w:val="TableParagraph"/>
              <w:spacing w:before="58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0401020</w:t>
            </w:r>
          </w:p>
        </w:tc>
        <w:tc>
          <w:tcPr>
            <w:tcW w:w="6236" w:type="dxa"/>
            <w:tcBorders>
              <w:top w:val="nil"/>
            </w:tcBorders>
          </w:tcPr>
          <w:p w14:paraId="7FF74EFB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Арахис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4D9DF841" w14:textId="77777777" w:rsidR="006A3493" w:rsidRPr="00735E37" w:rsidRDefault="00283A0D" w:rsidP="00735E37">
            <w:pPr>
              <w:pStyle w:val="TableParagraph"/>
              <w:spacing w:before="58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</w:tbl>
    <w:p w14:paraId="69469F7F" w14:textId="77777777" w:rsidR="006A3493" w:rsidRPr="00735E37" w:rsidRDefault="006A3493">
      <w:pPr>
        <w:rPr>
          <w:rFonts w:ascii="Times New Roman" w:hAnsi="Times New Roman" w:cs="Times New Roman"/>
          <w:sz w:val="19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5561B1B6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1FEB8682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0BD23F9A">
          <v:group id="_x0000_s1035" style="width:510.75pt;height:.5pt;mso-position-horizontal-relative:char;mso-position-vertical-relative:line" coordsize="10215,10">
            <v:line id="_x0000_s1036" style="position:absolute" from="5,5" to="10210,5" strokeweight=".17569mm"/>
            <w10:wrap type="none"/>
            <w10:anchorlock/>
          </v:group>
        </w:pict>
      </w:r>
    </w:p>
    <w:p w14:paraId="2993F894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2CB406F4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5C44B0D7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17B9988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4DBDB68B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0210DEEC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36EE15DB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2410F4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0401030</w:t>
            </w:r>
          </w:p>
        </w:tc>
        <w:tc>
          <w:tcPr>
            <w:tcW w:w="6236" w:type="dxa"/>
            <w:tcBorders>
              <w:bottom w:val="nil"/>
            </w:tcBorders>
          </w:tcPr>
          <w:p w14:paraId="24F43292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мака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4744D6B7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EA7AFF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6C93132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F7145A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кунжута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78AB0A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0CF989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2175506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425B86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подсолнечника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61FE637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555110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71C71DA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948921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рапса/канолы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01A2047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57337D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B7BB73F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431ED70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Соевые бобы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A6EBDC7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0548C2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031DD97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40EC352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горчицы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567F5FB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C5703D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6928D11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F3A7C2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хлопка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1BA8A42" w14:textId="77777777" w:rsidR="006A3493" w:rsidRPr="00735E37" w:rsidRDefault="00283A0D" w:rsidP="00735E37">
            <w:pPr>
              <w:pStyle w:val="TableParagraph"/>
              <w:spacing w:before="56" w:line="276" w:lineRule="auto"/>
              <w:ind w:left="474" w:right="369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0,02</w:t>
            </w:r>
          </w:p>
        </w:tc>
      </w:tr>
      <w:tr w:rsidR="006A3493" w:rsidRPr="00735E37" w14:paraId="5622C7D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13BC864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0401100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D838A62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тыквы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2A609437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2BAA3A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F585B7F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0401110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BBABDF3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сафлора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615F090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494473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D23E666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0401120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54AB684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огуречной травы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E48A950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7941A2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77CEB35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0401130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E58558E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рыжика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DD6E174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D1CE17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7BCEDB7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0401140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5F85640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Семена конопли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311CE1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DC320F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8033FAC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0401150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FAE69FF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Клещевина обыкновенная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125448A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B4A972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1D5BFB0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0401990</w:t>
            </w:r>
          </w:p>
        </w:tc>
        <w:tc>
          <w:tcPr>
            <w:tcW w:w="6236" w:type="dxa"/>
            <w:tcBorders>
              <w:top w:val="nil"/>
            </w:tcBorders>
          </w:tcPr>
          <w:p w14:paraId="20278FBE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28C22678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E5B6CCD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7954035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0402000</w:t>
            </w:r>
          </w:p>
        </w:tc>
        <w:tc>
          <w:tcPr>
            <w:tcW w:w="6236" w:type="dxa"/>
          </w:tcPr>
          <w:p w14:paraId="73CCFBF4" w14:textId="77777777" w:rsidR="006A3493" w:rsidRPr="00735E37" w:rsidRDefault="00283A0D" w:rsidP="00735E37">
            <w:pPr>
              <w:pStyle w:val="TableParagraph"/>
              <w:spacing w:before="68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Маслянистые плоды</w:t>
            </w:r>
          </w:p>
        </w:tc>
        <w:tc>
          <w:tcPr>
            <w:tcW w:w="1593" w:type="dxa"/>
            <w:tcBorders>
              <w:right w:val="nil"/>
            </w:tcBorders>
          </w:tcPr>
          <w:p w14:paraId="19EAC384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8F7DE42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7469EA1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E4714C2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Оливки для производства масла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27F40F3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566A75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81675CD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0B1FB8F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Ядра масличной пальмы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70C7EB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CC5FA1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E2ECBE3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0402030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450930B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Плоды масличной пальмы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225BCB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AF2AF7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2185258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0402040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A1BDBD4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Капок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9CD103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5A6BDC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B41701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0402990</w:t>
            </w:r>
          </w:p>
        </w:tc>
        <w:tc>
          <w:tcPr>
            <w:tcW w:w="6236" w:type="dxa"/>
            <w:tcBorders>
              <w:top w:val="nil"/>
            </w:tcBorders>
          </w:tcPr>
          <w:p w14:paraId="48772895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E5CB55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2307458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8CC357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0500000</w:t>
            </w:r>
          </w:p>
        </w:tc>
        <w:tc>
          <w:tcPr>
            <w:tcW w:w="6236" w:type="dxa"/>
          </w:tcPr>
          <w:p w14:paraId="5D2C07D2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ЗЕРНОВЫЕ КУЛЬТУРЫ</w:t>
            </w:r>
          </w:p>
        </w:tc>
        <w:tc>
          <w:tcPr>
            <w:tcW w:w="1593" w:type="dxa"/>
            <w:tcBorders>
              <w:right w:val="nil"/>
            </w:tcBorders>
          </w:tcPr>
          <w:p w14:paraId="7D34EB36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7171543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47EC4C6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4F3AFB2E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Ячмень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24C2FAA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D06091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B978C72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FF3DAD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Гречка и другие псевдозлаки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91F337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471CBD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B986FC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2061C9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Маис/кукуруза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F84605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3C60BD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CA6D5B2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760E39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Просо обыкновенное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B08984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2306BC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FC13E93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38A76D4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Овес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1FD6C4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44E7D4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6A4D9FC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D4B8711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Рис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5896E0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156117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229B164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4870891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Рожь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B60883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528F09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DE84B75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3A3A9CF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Сорго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8B6500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0C61B4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EA3893C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2D4803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Пшеница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D487BE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ED149A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B11E5EF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0500990</w:t>
            </w:r>
          </w:p>
        </w:tc>
        <w:tc>
          <w:tcPr>
            <w:tcW w:w="6236" w:type="dxa"/>
            <w:tcBorders>
              <w:top w:val="nil"/>
            </w:tcBorders>
          </w:tcPr>
          <w:p w14:paraId="28AEEBE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99D9E5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3497D5E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E0251E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0600000</w:t>
            </w:r>
          </w:p>
        </w:tc>
        <w:tc>
          <w:tcPr>
            <w:tcW w:w="6236" w:type="dxa"/>
          </w:tcPr>
          <w:p w14:paraId="0A0D9990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ЧАЙ, КОФЕ, ТРАВЯНОЙ НАСТОЙ, КАКАО И СЛАДКИЙ РОЖОК</w:t>
            </w:r>
          </w:p>
        </w:tc>
        <w:tc>
          <w:tcPr>
            <w:tcW w:w="1593" w:type="dxa"/>
            <w:tcBorders>
              <w:right w:val="nil"/>
            </w:tcBorders>
          </w:tcPr>
          <w:p w14:paraId="46C8E016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45433E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55B3CAA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0610000</w:t>
            </w:r>
          </w:p>
        </w:tc>
        <w:tc>
          <w:tcPr>
            <w:tcW w:w="6236" w:type="dxa"/>
          </w:tcPr>
          <w:p w14:paraId="28332478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Чаи</w:t>
            </w:r>
          </w:p>
        </w:tc>
        <w:tc>
          <w:tcPr>
            <w:tcW w:w="1593" w:type="dxa"/>
            <w:tcBorders>
              <w:right w:val="nil"/>
            </w:tcBorders>
          </w:tcPr>
          <w:p w14:paraId="4D0AD9D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93F383A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D57BEC5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0620000</w:t>
            </w:r>
          </w:p>
        </w:tc>
        <w:tc>
          <w:tcPr>
            <w:tcW w:w="6236" w:type="dxa"/>
          </w:tcPr>
          <w:p w14:paraId="4A3E5898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Кофейные зерна</w:t>
            </w:r>
          </w:p>
        </w:tc>
        <w:tc>
          <w:tcPr>
            <w:tcW w:w="1593" w:type="dxa"/>
            <w:tcBorders>
              <w:right w:val="nil"/>
            </w:tcBorders>
          </w:tcPr>
          <w:p w14:paraId="54D98E9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67B14FD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95CE3F5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0630000</w:t>
            </w:r>
          </w:p>
        </w:tc>
        <w:tc>
          <w:tcPr>
            <w:tcW w:w="6236" w:type="dxa"/>
          </w:tcPr>
          <w:p w14:paraId="0BA21482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Травяные настои из</w:t>
            </w:r>
          </w:p>
        </w:tc>
        <w:tc>
          <w:tcPr>
            <w:tcW w:w="1593" w:type="dxa"/>
            <w:tcBorders>
              <w:right w:val="nil"/>
            </w:tcBorders>
          </w:tcPr>
          <w:p w14:paraId="63F9854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7397034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AE11516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0631000</w:t>
            </w:r>
          </w:p>
        </w:tc>
        <w:tc>
          <w:tcPr>
            <w:tcW w:w="6236" w:type="dxa"/>
          </w:tcPr>
          <w:p w14:paraId="57F2CB7A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цветов</w:t>
            </w:r>
          </w:p>
        </w:tc>
        <w:tc>
          <w:tcPr>
            <w:tcW w:w="1593" w:type="dxa"/>
            <w:tcBorders>
              <w:right w:val="nil"/>
            </w:tcBorders>
          </w:tcPr>
          <w:p w14:paraId="1874E31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42B4F9B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1925C3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76E8CEAB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Ромашка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5C4D7FC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C57396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C99B923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0631020</w:t>
            </w:r>
          </w:p>
        </w:tc>
        <w:tc>
          <w:tcPr>
            <w:tcW w:w="6236" w:type="dxa"/>
            <w:tcBorders>
              <w:top w:val="nil"/>
            </w:tcBorders>
          </w:tcPr>
          <w:p w14:paraId="206046AA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Гибискус/розелла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8839E2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942DCB9" w14:textId="77777777" w:rsidR="006A3493" w:rsidRPr="00735E37" w:rsidRDefault="006A3493">
      <w:pPr>
        <w:rPr>
          <w:rFonts w:ascii="Times New Roman" w:hAnsi="Times New Roman" w:cs="Times New Roman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351A5BAE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4F3BFE13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46B5D47F">
          <v:group id="_x0000_s1033" style="width:510.75pt;height:.5pt;mso-position-horizontal-relative:char;mso-position-vertical-relative:line" coordsize="10215,10">
            <v:line id="_x0000_s1034" style="position:absolute" from="5,5" to="10210,5" strokeweight=".17569mm"/>
            <w10:wrap type="none"/>
            <w10:anchorlock/>
          </v:group>
        </w:pict>
      </w:r>
    </w:p>
    <w:p w14:paraId="4B8EECE7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45233721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6F70396D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306C553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65CD0746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059CE7AB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60B35609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3F57EE2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0631030</w:t>
            </w:r>
          </w:p>
        </w:tc>
        <w:tc>
          <w:tcPr>
            <w:tcW w:w="6236" w:type="dxa"/>
            <w:tcBorders>
              <w:bottom w:val="nil"/>
            </w:tcBorders>
          </w:tcPr>
          <w:p w14:paraId="2B591DA0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Роза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14D23E7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CAF0AC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AF88C4E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0631040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C2B81E7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Жасмин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C232E2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60605E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23C4D95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0631050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E78FAE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Липа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23E95CE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3CC4BD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101C874C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0631990</w:t>
            </w:r>
          </w:p>
        </w:tc>
        <w:tc>
          <w:tcPr>
            <w:tcW w:w="6236" w:type="dxa"/>
            <w:tcBorders>
              <w:top w:val="nil"/>
            </w:tcBorders>
          </w:tcPr>
          <w:p w14:paraId="317F1A1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417E58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F498C4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F86907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0632000</w:t>
            </w:r>
          </w:p>
        </w:tc>
        <w:tc>
          <w:tcPr>
            <w:tcW w:w="6236" w:type="dxa"/>
          </w:tcPr>
          <w:p w14:paraId="4861B7EB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(b)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листьев и ароматических трав</w:t>
            </w:r>
          </w:p>
        </w:tc>
        <w:tc>
          <w:tcPr>
            <w:tcW w:w="1593" w:type="dxa"/>
            <w:tcBorders>
              <w:right w:val="nil"/>
            </w:tcBorders>
          </w:tcPr>
          <w:p w14:paraId="67D9882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1DC4E0E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3972B2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39603DB5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Клубника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3C2C12D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682119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BAB112D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CBEDDF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Ройбуш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157206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56563D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6EA8EED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0632030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F79DA3C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Мате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0B61C3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7D165B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DB309BD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0632990</w:t>
            </w:r>
          </w:p>
        </w:tc>
        <w:tc>
          <w:tcPr>
            <w:tcW w:w="6236" w:type="dxa"/>
            <w:tcBorders>
              <w:top w:val="nil"/>
            </w:tcBorders>
          </w:tcPr>
          <w:p w14:paraId="3889761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C83654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8E8E72B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7378F7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0633000</w:t>
            </w:r>
          </w:p>
        </w:tc>
        <w:tc>
          <w:tcPr>
            <w:tcW w:w="6236" w:type="dxa"/>
          </w:tcPr>
          <w:p w14:paraId="1987C9B6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(c)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корней</w:t>
            </w:r>
          </w:p>
        </w:tc>
        <w:tc>
          <w:tcPr>
            <w:tcW w:w="1593" w:type="dxa"/>
            <w:tcBorders>
              <w:right w:val="nil"/>
            </w:tcBorders>
          </w:tcPr>
          <w:p w14:paraId="0951F9C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EFB8DB6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09F9313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0633010</w:t>
            </w:r>
          </w:p>
        </w:tc>
        <w:tc>
          <w:tcPr>
            <w:tcW w:w="6236" w:type="dxa"/>
            <w:tcBorders>
              <w:bottom w:val="nil"/>
            </w:tcBorders>
          </w:tcPr>
          <w:p w14:paraId="37E1E798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Валериана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707E792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47F66E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3785B5A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0633020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B557C8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Женьшень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99782B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FB8B20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169A6D8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0633990</w:t>
            </w:r>
          </w:p>
        </w:tc>
        <w:tc>
          <w:tcPr>
            <w:tcW w:w="6236" w:type="dxa"/>
            <w:tcBorders>
              <w:top w:val="nil"/>
            </w:tcBorders>
          </w:tcPr>
          <w:p w14:paraId="3D6898D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0BBCD1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B3D21F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B93280A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0639000</w:t>
            </w:r>
          </w:p>
        </w:tc>
        <w:tc>
          <w:tcPr>
            <w:tcW w:w="6236" w:type="dxa"/>
          </w:tcPr>
          <w:p w14:paraId="7773CB97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(d)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любых прочих частей растения</w:t>
            </w:r>
          </w:p>
        </w:tc>
        <w:tc>
          <w:tcPr>
            <w:tcW w:w="1593" w:type="dxa"/>
            <w:tcBorders>
              <w:right w:val="nil"/>
            </w:tcBorders>
          </w:tcPr>
          <w:p w14:paraId="3056566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359925B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34C6F7F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0640000</w:t>
            </w:r>
          </w:p>
        </w:tc>
        <w:tc>
          <w:tcPr>
            <w:tcW w:w="6236" w:type="dxa"/>
          </w:tcPr>
          <w:p w14:paraId="565E3DAB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Какао-бобы</w:t>
            </w:r>
          </w:p>
        </w:tc>
        <w:tc>
          <w:tcPr>
            <w:tcW w:w="1593" w:type="dxa"/>
            <w:tcBorders>
              <w:right w:val="nil"/>
            </w:tcBorders>
          </w:tcPr>
          <w:p w14:paraId="78709D9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85F09A0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E50560B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0650000</w:t>
            </w:r>
          </w:p>
        </w:tc>
        <w:tc>
          <w:tcPr>
            <w:tcW w:w="6236" w:type="dxa"/>
          </w:tcPr>
          <w:p w14:paraId="1B01CB8D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Сладкий рожок/рожковое дерево</w:t>
            </w:r>
          </w:p>
        </w:tc>
        <w:tc>
          <w:tcPr>
            <w:tcW w:w="1593" w:type="dxa"/>
            <w:tcBorders>
              <w:right w:val="nil"/>
            </w:tcBorders>
          </w:tcPr>
          <w:p w14:paraId="2EEA94E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C559DFC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10149AA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0700000</w:t>
            </w:r>
          </w:p>
        </w:tc>
        <w:tc>
          <w:tcPr>
            <w:tcW w:w="6236" w:type="dxa"/>
          </w:tcPr>
          <w:p w14:paraId="5973F96A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ХМЕЛЬ</w:t>
            </w:r>
          </w:p>
        </w:tc>
        <w:tc>
          <w:tcPr>
            <w:tcW w:w="1593" w:type="dxa"/>
            <w:tcBorders>
              <w:right w:val="nil"/>
            </w:tcBorders>
          </w:tcPr>
          <w:p w14:paraId="51343EAF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0,1</w:t>
            </w:r>
          </w:p>
        </w:tc>
      </w:tr>
      <w:tr w:rsidR="006A3493" w:rsidRPr="00735E37" w14:paraId="598385BF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B9AA14A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0800000</w:t>
            </w:r>
          </w:p>
        </w:tc>
        <w:tc>
          <w:tcPr>
            <w:tcW w:w="6236" w:type="dxa"/>
          </w:tcPr>
          <w:p w14:paraId="562A7E6E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</w:t>
            </w:r>
          </w:p>
        </w:tc>
        <w:tc>
          <w:tcPr>
            <w:tcW w:w="1593" w:type="dxa"/>
            <w:tcBorders>
              <w:right w:val="nil"/>
            </w:tcBorders>
          </w:tcPr>
          <w:p w14:paraId="3741270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34E71C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5AEC56F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0810000</w:t>
            </w:r>
          </w:p>
        </w:tc>
        <w:tc>
          <w:tcPr>
            <w:tcW w:w="6236" w:type="dxa"/>
          </w:tcPr>
          <w:p w14:paraId="3CD8ED05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 из семян</w:t>
            </w:r>
          </w:p>
        </w:tc>
        <w:tc>
          <w:tcPr>
            <w:tcW w:w="1593" w:type="dxa"/>
            <w:tcBorders>
              <w:right w:val="nil"/>
            </w:tcBorders>
          </w:tcPr>
          <w:p w14:paraId="6909AD69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4C36F17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36EE66F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308B0AB0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Анис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6125DE0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F0C676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8896FD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B94649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Черный тмин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6E30A3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FEE2CF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9E8B351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F33E18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Сельдерей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45EB26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D194B2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F4112D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E7CCAFF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Кориандр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484937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F5B5E2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E65606E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2310B17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Тмин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E8354D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1A5013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F37DD0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0810060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D272DBC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Укроп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312571E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F01019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22CD40E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0810070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CCFE996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Фенхель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F41164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217A3B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4A7604A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425CD94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Пажитник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94C605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7D313C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FF0AEB2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0810090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F6ACF3B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Мускатный орех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F9D124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2B801E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7AA4E9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0810990</w:t>
            </w:r>
          </w:p>
        </w:tc>
        <w:tc>
          <w:tcPr>
            <w:tcW w:w="6236" w:type="dxa"/>
            <w:tcBorders>
              <w:top w:val="nil"/>
            </w:tcBorders>
          </w:tcPr>
          <w:p w14:paraId="6B95275B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413B29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5905B4C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82D1491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0820000</w:t>
            </w:r>
          </w:p>
        </w:tc>
        <w:tc>
          <w:tcPr>
            <w:tcW w:w="6236" w:type="dxa"/>
          </w:tcPr>
          <w:p w14:paraId="347AD3DF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 из плодов</w:t>
            </w:r>
          </w:p>
        </w:tc>
        <w:tc>
          <w:tcPr>
            <w:tcW w:w="1593" w:type="dxa"/>
            <w:tcBorders>
              <w:right w:val="nil"/>
            </w:tcBorders>
          </w:tcPr>
          <w:p w14:paraId="671ED9A4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94AE38F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2E0B299C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7D480595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Ямайский перец/пимент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4F0B230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708AA8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908CB00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160A81F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Сычуаньский перец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241EA76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7EE737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282D8E8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0C80A48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Тмин обыкновенный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53F495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FEF191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1D1623F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8B2CA93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Кардамон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E12526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EC0F26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2A1AC78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F6244D8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Ягода можжевельника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7F7F6B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BA4124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B1FE8B4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0820060</w:t>
            </w:r>
          </w:p>
        </w:tc>
        <w:tc>
          <w:tcPr>
            <w:tcW w:w="6236" w:type="dxa"/>
            <w:tcBorders>
              <w:top w:val="nil"/>
            </w:tcBorders>
          </w:tcPr>
          <w:p w14:paraId="722F1D53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Перец (черный, зеленый и белый)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484F47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05E612B" w14:textId="77777777" w:rsidR="006A3493" w:rsidRPr="00735E37" w:rsidRDefault="006A3493">
      <w:pPr>
        <w:rPr>
          <w:rFonts w:ascii="Times New Roman" w:hAnsi="Times New Roman" w:cs="Times New Roman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6FC2A8FA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19D9707D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1D245423">
          <v:group id="_x0000_s1031" style="width:510.75pt;height:.5pt;mso-position-horizontal-relative:char;mso-position-vertical-relative:line" coordsize="10215,10">
            <v:line id="_x0000_s1032" style="position:absolute" from="5,5" to="10210,5" strokeweight=".17569mm"/>
            <w10:wrap type="none"/>
            <w10:anchorlock/>
          </v:group>
        </w:pict>
      </w:r>
    </w:p>
    <w:p w14:paraId="45BD3404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068157AC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320FF4C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2B0D0946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2E298737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0A351915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0EED6F96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292E27F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0820070</w:t>
            </w:r>
          </w:p>
        </w:tc>
        <w:tc>
          <w:tcPr>
            <w:tcW w:w="6236" w:type="dxa"/>
            <w:tcBorders>
              <w:bottom w:val="nil"/>
            </w:tcBorders>
          </w:tcPr>
          <w:p w14:paraId="6AC03F57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Ваниль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6C4ADC2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FA52F6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5DE7AAD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0820080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31506A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Тамаринд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8AC28C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65CBA7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5F18CD2C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0820990</w:t>
            </w:r>
          </w:p>
        </w:tc>
        <w:tc>
          <w:tcPr>
            <w:tcW w:w="6236" w:type="dxa"/>
            <w:tcBorders>
              <w:top w:val="nil"/>
            </w:tcBorders>
          </w:tcPr>
          <w:p w14:paraId="5583FEC1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3D10FE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BB1EFE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E69FFA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0830000</w:t>
            </w:r>
          </w:p>
        </w:tc>
        <w:tc>
          <w:tcPr>
            <w:tcW w:w="6236" w:type="dxa"/>
          </w:tcPr>
          <w:p w14:paraId="7381B21C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 из коры</w:t>
            </w:r>
          </w:p>
        </w:tc>
        <w:tc>
          <w:tcPr>
            <w:tcW w:w="1593" w:type="dxa"/>
            <w:tcBorders>
              <w:right w:val="nil"/>
            </w:tcBorders>
          </w:tcPr>
          <w:p w14:paraId="519AD388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44E7A70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344C8506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0830010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7697FB70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Корица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3F95E3B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4902EC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01BBFE0C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0830990</w:t>
            </w:r>
          </w:p>
        </w:tc>
        <w:tc>
          <w:tcPr>
            <w:tcW w:w="6236" w:type="dxa"/>
            <w:tcBorders>
              <w:top w:val="nil"/>
            </w:tcBorders>
          </w:tcPr>
          <w:p w14:paraId="240DC071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E9C7DB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729350D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A5F327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0840000</w:t>
            </w:r>
          </w:p>
        </w:tc>
        <w:tc>
          <w:tcPr>
            <w:tcW w:w="6236" w:type="dxa"/>
          </w:tcPr>
          <w:p w14:paraId="31205647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 из корней и корнеплодов</w:t>
            </w:r>
          </w:p>
        </w:tc>
        <w:tc>
          <w:tcPr>
            <w:tcW w:w="1593" w:type="dxa"/>
            <w:tcBorders>
              <w:right w:val="nil"/>
            </w:tcBorders>
          </w:tcPr>
          <w:p w14:paraId="409AA14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BE6A2E9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2E4DF8E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0840010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31612E64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Лакрица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783D8A11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B3005E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A04C4DA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0840020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4008A93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Имбирь (10)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3D1301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AE9B91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C5E62CE" w14:textId="77777777" w:rsidR="006A3493" w:rsidRPr="00735E37" w:rsidRDefault="00283A0D" w:rsidP="00735E37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0840030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C01390C" w14:textId="77777777" w:rsidR="006A3493" w:rsidRPr="00735E37" w:rsidRDefault="00283A0D" w:rsidP="00735E37">
            <w:pPr>
              <w:pStyle w:val="TableParagraph"/>
              <w:spacing w:before="62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Куркума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5F674C1" w14:textId="77777777" w:rsidR="006A3493" w:rsidRPr="00735E37" w:rsidRDefault="00283A0D" w:rsidP="00735E37">
            <w:pPr>
              <w:pStyle w:val="TableParagraph"/>
              <w:spacing w:before="62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D48F65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36EDBA2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0840040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EECB0B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Хрен (11)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945292A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DC782B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31E54E5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0840990</w:t>
            </w:r>
          </w:p>
        </w:tc>
        <w:tc>
          <w:tcPr>
            <w:tcW w:w="6236" w:type="dxa"/>
            <w:tcBorders>
              <w:top w:val="nil"/>
            </w:tcBorders>
          </w:tcPr>
          <w:p w14:paraId="1DABBC5F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6066408E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3661B6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9EDAAD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0850000</w:t>
            </w:r>
          </w:p>
        </w:tc>
        <w:tc>
          <w:tcPr>
            <w:tcW w:w="6236" w:type="dxa"/>
          </w:tcPr>
          <w:p w14:paraId="2DC02BE9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 из бутонов</w:t>
            </w:r>
          </w:p>
        </w:tc>
        <w:tc>
          <w:tcPr>
            <w:tcW w:w="1593" w:type="dxa"/>
            <w:tcBorders>
              <w:right w:val="nil"/>
            </w:tcBorders>
          </w:tcPr>
          <w:p w14:paraId="406164D5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C533D03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2F35A74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0850010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385EB0BF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Гвоздика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23AF6F7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09AA8E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0585257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0850020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75B9A91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Каперсы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04560A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C83515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84FBBBA" w14:textId="77777777" w:rsidR="006A3493" w:rsidRPr="00735E37" w:rsidRDefault="00283A0D" w:rsidP="00735E37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0850990</w:t>
            </w:r>
          </w:p>
        </w:tc>
        <w:tc>
          <w:tcPr>
            <w:tcW w:w="6236" w:type="dxa"/>
            <w:tcBorders>
              <w:top w:val="nil"/>
            </w:tcBorders>
          </w:tcPr>
          <w:p w14:paraId="25E1C5C8" w14:textId="77777777" w:rsidR="006A3493" w:rsidRPr="00735E37" w:rsidRDefault="00283A0D" w:rsidP="00735E37">
            <w:pPr>
              <w:pStyle w:val="TableParagraph"/>
              <w:spacing w:before="62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16D633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26B49F5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4D3C707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0860000</w:t>
            </w:r>
          </w:p>
        </w:tc>
        <w:tc>
          <w:tcPr>
            <w:tcW w:w="6236" w:type="dxa"/>
          </w:tcPr>
          <w:p w14:paraId="1B872446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 из рылец цветков</w:t>
            </w:r>
          </w:p>
        </w:tc>
        <w:tc>
          <w:tcPr>
            <w:tcW w:w="1593" w:type="dxa"/>
            <w:tcBorders>
              <w:right w:val="nil"/>
            </w:tcBorders>
          </w:tcPr>
          <w:p w14:paraId="2A8744E8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0E11FC9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0900EF0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0860010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03DED423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Шафран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167CE81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F0CB9F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78D42E6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0860990</w:t>
            </w:r>
          </w:p>
        </w:tc>
        <w:tc>
          <w:tcPr>
            <w:tcW w:w="6236" w:type="dxa"/>
            <w:tcBorders>
              <w:top w:val="nil"/>
            </w:tcBorders>
          </w:tcPr>
          <w:p w14:paraId="314C6C70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BE8DA54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7C0793A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646C5F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0870000</w:t>
            </w:r>
          </w:p>
        </w:tc>
        <w:tc>
          <w:tcPr>
            <w:tcW w:w="6236" w:type="dxa"/>
          </w:tcPr>
          <w:p w14:paraId="142680E3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Специи из арила</w:t>
            </w:r>
          </w:p>
        </w:tc>
        <w:tc>
          <w:tcPr>
            <w:tcW w:w="1593" w:type="dxa"/>
            <w:tcBorders>
              <w:right w:val="nil"/>
            </w:tcBorders>
          </w:tcPr>
          <w:p w14:paraId="242B2F40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EEB69F8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1DF76AC8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0870010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37C843C9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Мацис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18DD5AA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438801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84D3CDE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0870990</w:t>
            </w:r>
          </w:p>
        </w:tc>
        <w:tc>
          <w:tcPr>
            <w:tcW w:w="6236" w:type="dxa"/>
            <w:tcBorders>
              <w:top w:val="nil"/>
            </w:tcBorders>
          </w:tcPr>
          <w:p w14:paraId="3624C82C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C200A5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FC79795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696FB2C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0900000</w:t>
            </w:r>
          </w:p>
        </w:tc>
        <w:tc>
          <w:tcPr>
            <w:tcW w:w="6236" w:type="dxa"/>
          </w:tcPr>
          <w:p w14:paraId="192EBAC0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САХАРНЫЕ РАСТЕНИЯ</w:t>
            </w:r>
          </w:p>
        </w:tc>
        <w:tc>
          <w:tcPr>
            <w:tcW w:w="1593" w:type="dxa"/>
            <w:tcBorders>
              <w:right w:val="nil"/>
            </w:tcBorders>
          </w:tcPr>
          <w:p w14:paraId="30BF23A7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81D2533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170F07C6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0900010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36A9E5D6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Корни сахарной свеклы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2EE3115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4FB62B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128F343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0900020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B093418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Сахарный тростник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B20662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125780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B071F69" w14:textId="77777777" w:rsidR="006A3493" w:rsidRPr="00735E37" w:rsidRDefault="00283A0D" w:rsidP="00735E37">
            <w:pPr>
              <w:pStyle w:val="TableParagraph"/>
              <w:spacing w:before="62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0900030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B4CCE91" w14:textId="77777777" w:rsidR="006A3493" w:rsidRPr="00735E37" w:rsidRDefault="00283A0D" w:rsidP="00735E37">
            <w:pPr>
              <w:pStyle w:val="TableParagraph"/>
              <w:spacing w:before="62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Корни цикория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4C9D7F3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3E97AC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2579AC36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0900990</w:t>
            </w:r>
          </w:p>
        </w:tc>
        <w:tc>
          <w:tcPr>
            <w:tcW w:w="6236" w:type="dxa"/>
            <w:tcBorders>
              <w:top w:val="nil"/>
            </w:tcBorders>
          </w:tcPr>
          <w:p w14:paraId="47D05208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DE7E28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A3B1024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F171CAD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1000000</w:t>
            </w:r>
          </w:p>
        </w:tc>
        <w:tc>
          <w:tcPr>
            <w:tcW w:w="6236" w:type="dxa"/>
          </w:tcPr>
          <w:p w14:paraId="04B3D52B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ПРОДУКТЫ ЖИВОТНОГО ПРОИСХОЖДЕНИЯ - НАЗЕМНЫЕ ЖИВОТНЫЕ</w:t>
            </w:r>
          </w:p>
        </w:tc>
        <w:tc>
          <w:tcPr>
            <w:tcW w:w="1593" w:type="dxa"/>
            <w:tcBorders>
              <w:right w:val="nil"/>
            </w:tcBorders>
          </w:tcPr>
          <w:p w14:paraId="02058E9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C85FB0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6E70927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1010000</w:t>
            </w:r>
          </w:p>
        </w:tc>
        <w:tc>
          <w:tcPr>
            <w:tcW w:w="6236" w:type="dxa"/>
          </w:tcPr>
          <w:p w14:paraId="5856E001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Товары из</w:t>
            </w:r>
          </w:p>
        </w:tc>
        <w:tc>
          <w:tcPr>
            <w:tcW w:w="1593" w:type="dxa"/>
            <w:tcBorders>
              <w:right w:val="nil"/>
            </w:tcBorders>
          </w:tcPr>
          <w:p w14:paraId="17DC611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570C1EA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AFB706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1011000</w:t>
            </w:r>
          </w:p>
        </w:tc>
        <w:tc>
          <w:tcPr>
            <w:tcW w:w="6236" w:type="dxa"/>
          </w:tcPr>
          <w:p w14:paraId="5B137F1F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(a)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свиньи</w:t>
            </w:r>
          </w:p>
        </w:tc>
        <w:tc>
          <w:tcPr>
            <w:tcW w:w="1593" w:type="dxa"/>
            <w:tcBorders>
              <w:right w:val="nil"/>
            </w:tcBorders>
          </w:tcPr>
          <w:p w14:paraId="1600BD74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47683ED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41CBFF6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1011010</w:t>
            </w:r>
          </w:p>
        </w:tc>
        <w:tc>
          <w:tcPr>
            <w:tcW w:w="6236" w:type="dxa"/>
            <w:tcBorders>
              <w:bottom w:val="nil"/>
            </w:tcBorders>
          </w:tcPr>
          <w:p w14:paraId="4A11101E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Мышцы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0BA42D9C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1AD74E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1AFF529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1011020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65D0C7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Жир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AB44AF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3245BD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66A5CBE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1011030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974BFEA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Печень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EF33425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68D0E32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4E500D5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1011040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05DB329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Почки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5AF062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CC7E57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C6654D4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1011050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CD1197D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Пищевые субпродукты (кроме печени и почек)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CCBAD66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D7CF63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BBBD888" w14:textId="77777777" w:rsidR="006A3493" w:rsidRPr="00735E37" w:rsidRDefault="00283A0D" w:rsidP="00735E37">
            <w:pPr>
              <w:pStyle w:val="TableParagraph"/>
              <w:spacing w:before="6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1011990</w:t>
            </w:r>
          </w:p>
        </w:tc>
        <w:tc>
          <w:tcPr>
            <w:tcW w:w="6236" w:type="dxa"/>
            <w:tcBorders>
              <w:top w:val="nil"/>
            </w:tcBorders>
          </w:tcPr>
          <w:p w14:paraId="006EB772" w14:textId="77777777" w:rsidR="006A3493" w:rsidRPr="00735E37" w:rsidRDefault="00283A0D" w:rsidP="00735E37">
            <w:pPr>
              <w:pStyle w:val="TableParagraph"/>
              <w:spacing w:before="6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3280425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DFE8AB0" w14:textId="77777777" w:rsidR="006A3493" w:rsidRPr="00735E37" w:rsidRDefault="006A3493">
      <w:pPr>
        <w:rPr>
          <w:rFonts w:ascii="Times New Roman" w:hAnsi="Times New Roman" w:cs="Times New Roman"/>
        </w:rPr>
        <w:sectPr w:rsidR="006A3493" w:rsidRPr="00735E37" w:rsidSect="00283A0D"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691B56FB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58E4BB3E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7ABB7FB6">
          <v:group id="_x0000_s1029" style="width:510.75pt;height:.5pt;mso-position-horizontal-relative:char;mso-position-vertical-relative:line" coordsize="10215,10">
            <v:line id="_x0000_s1030" style="position:absolute" from="5,5" to="10210,5" strokeweight=".17569mm"/>
            <w10:wrap type="none"/>
            <w10:anchorlock/>
          </v:group>
        </w:pict>
      </w:r>
    </w:p>
    <w:p w14:paraId="59F00E1E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695A7182" w14:textId="77777777" w:rsidR="006A3493" w:rsidRPr="00735E37" w:rsidRDefault="006A3493">
      <w:pPr>
        <w:pStyle w:val="a3"/>
        <w:spacing w:before="8" w:after="1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6915E2A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DC1758C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11C7563A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2743A4CC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657C17CE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7A4F185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1012000</w:t>
            </w:r>
          </w:p>
        </w:tc>
        <w:tc>
          <w:tcPr>
            <w:tcW w:w="6236" w:type="dxa"/>
          </w:tcPr>
          <w:p w14:paraId="5DD22E6A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(b)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 КРС</w:t>
            </w:r>
          </w:p>
        </w:tc>
        <w:tc>
          <w:tcPr>
            <w:tcW w:w="1593" w:type="dxa"/>
            <w:tcBorders>
              <w:right w:val="nil"/>
            </w:tcBorders>
          </w:tcPr>
          <w:p w14:paraId="634B941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476DC95F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4AA2C8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1012010</w:t>
            </w:r>
          </w:p>
        </w:tc>
        <w:tc>
          <w:tcPr>
            <w:tcW w:w="6236" w:type="dxa"/>
            <w:tcBorders>
              <w:bottom w:val="nil"/>
            </w:tcBorders>
          </w:tcPr>
          <w:p w14:paraId="6F7BFA95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Мышцы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02490C69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0DC43D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9D32850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1012020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4BE7E00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Жир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AF47FEB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82C7CE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D249242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1012030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F0BDC6B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Печень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513EB08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193885E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DC09271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1012040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FBEE1CE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Почки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28E94CEA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F30C51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874A630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1012050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E1841A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0" w:right="2268"/>
              <w:jc w:val="righ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Пищевые субпродукты (кроме печени и почек)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239C5334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6817FF8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D04C21D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1012990</w:t>
            </w:r>
          </w:p>
        </w:tc>
        <w:tc>
          <w:tcPr>
            <w:tcW w:w="6236" w:type="dxa"/>
            <w:tcBorders>
              <w:top w:val="nil"/>
            </w:tcBorders>
          </w:tcPr>
          <w:p w14:paraId="4A97C16E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3AE46C35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857C906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7BB2A273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1013000</w:t>
            </w:r>
          </w:p>
        </w:tc>
        <w:tc>
          <w:tcPr>
            <w:tcW w:w="6236" w:type="dxa"/>
          </w:tcPr>
          <w:p w14:paraId="0F0F0FC4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(с)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овцы</w:t>
            </w:r>
          </w:p>
        </w:tc>
        <w:tc>
          <w:tcPr>
            <w:tcW w:w="1593" w:type="dxa"/>
            <w:tcBorders>
              <w:right w:val="nil"/>
            </w:tcBorders>
          </w:tcPr>
          <w:p w14:paraId="4FDC7A9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DD4D0EF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3AC7C0AC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1013010</w:t>
            </w:r>
          </w:p>
        </w:tc>
        <w:tc>
          <w:tcPr>
            <w:tcW w:w="6236" w:type="dxa"/>
            <w:tcBorders>
              <w:bottom w:val="nil"/>
            </w:tcBorders>
          </w:tcPr>
          <w:p w14:paraId="1C3769FE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Мышцы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14E9F125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0E591E2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18605F61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1013020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437DE23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Жир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2E51ACA6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0,05</w:t>
            </w:r>
          </w:p>
        </w:tc>
      </w:tr>
      <w:tr w:rsidR="006A3493" w:rsidRPr="00735E37" w14:paraId="42052FD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BE72480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1013030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D7003EA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Печень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D52F171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621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0,025</w:t>
            </w:r>
          </w:p>
        </w:tc>
      </w:tr>
      <w:tr w:rsidR="006A3493" w:rsidRPr="00735E37" w14:paraId="1392CA6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C089F32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1013040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1D0306F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Почки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ADEE20C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13CA330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016B249D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1013050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6685D0D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0" w:right="2268"/>
              <w:jc w:val="righ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Пищевые субпродукты (кроме печени и почек)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CC6702C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0,05</w:t>
            </w:r>
          </w:p>
        </w:tc>
      </w:tr>
      <w:tr w:rsidR="006A3493" w:rsidRPr="00735E37" w14:paraId="54F0FFF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F13F1C0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1013990</w:t>
            </w:r>
          </w:p>
        </w:tc>
        <w:tc>
          <w:tcPr>
            <w:tcW w:w="6236" w:type="dxa"/>
            <w:tcBorders>
              <w:top w:val="nil"/>
            </w:tcBorders>
          </w:tcPr>
          <w:p w14:paraId="4B2E2FA9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45E7493A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C55D953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3C97EAD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1014000</w:t>
            </w:r>
          </w:p>
        </w:tc>
        <w:tc>
          <w:tcPr>
            <w:tcW w:w="6236" w:type="dxa"/>
          </w:tcPr>
          <w:p w14:paraId="2B19F51B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(d)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козы</w:t>
            </w:r>
          </w:p>
        </w:tc>
        <w:tc>
          <w:tcPr>
            <w:tcW w:w="1593" w:type="dxa"/>
            <w:tcBorders>
              <w:right w:val="nil"/>
            </w:tcBorders>
          </w:tcPr>
          <w:p w14:paraId="1DDCD7F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38C82B06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447F20A4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1014010</w:t>
            </w:r>
          </w:p>
        </w:tc>
        <w:tc>
          <w:tcPr>
            <w:tcW w:w="6236" w:type="dxa"/>
            <w:tcBorders>
              <w:bottom w:val="nil"/>
            </w:tcBorders>
          </w:tcPr>
          <w:p w14:paraId="5C140519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Мышцы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071481E7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346F68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227502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1014020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93BEE18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Жир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B29F273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1EDDC50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46D51B8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1014030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0E4D928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Печень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66BC12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37FCD9A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CDD02C0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1014040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5BF4BBB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Почки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6C8FF75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1C75B29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A36FE09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1014050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ABC90B6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0" w:right="2268"/>
              <w:jc w:val="righ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Пищевые субпродукты (кроме печени и почек)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1F087042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3982927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800FCCC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1014990</w:t>
            </w:r>
          </w:p>
        </w:tc>
        <w:tc>
          <w:tcPr>
            <w:tcW w:w="6236" w:type="dxa"/>
            <w:tcBorders>
              <w:top w:val="nil"/>
            </w:tcBorders>
          </w:tcPr>
          <w:p w14:paraId="58EF1432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66E6A631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3B6CA935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13907CA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1015000</w:t>
            </w:r>
          </w:p>
        </w:tc>
        <w:tc>
          <w:tcPr>
            <w:tcW w:w="6236" w:type="dxa"/>
          </w:tcPr>
          <w:p w14:paraId="63ECAB32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(e)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 xml:space="preserve"> лошади</w:t>
            </w:r>
          </w:p>
        </w:tc>
        <w:tc>
          <w:tcPr>
            <w:tcW w:w="1593" w:type="dxa"/>
            <w:tcBorders>
              <w:right w:val="nil"/>
            </w:tcBorders>
          </w:tcPr>
          <w:p w14:paraId="09707CB4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3E8B9E5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2A4295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1015010</w:t>
            </w:r>
          </w:p>
        </w:tc>
        <w:tc>
          <w:tcPr>
            <w:tcW w:w="6236" w:type="dxa"/>
            <w:tcBorders>
              <w:bottom w:val="nil"/>
            </w:tcBorders>
          </w:tcPr>
          <w:p w14:paraId="7ED32607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Мышцы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0566CD90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35D93AA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223062F4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1015020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550FF89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Жир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F67FCE3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43A2E4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7F6BCB2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1015030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FB1CDA2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Печень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32A98F1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67F99CCD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70DC2F0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1015040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5FC6208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Почки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E499582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26F73B1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E0158FC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1015050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4BFA6B2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0" w:right="2268"/>
              <w:jc w:val="righ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Пищевые субпродукты (кроме печени и почек)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76ACAEB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2CDDF87C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5A2B127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1015990</w:t>
            </w:r>
          </w:p>
        </w:tc>
        <w:tc>
          <w:tcPr>
            <w:tcW w:w="6236" w:type="dxa"/>
            <w:tcBorders>
              <w:top w:val="nil"/>
            </w:tcBorders>
          </w:tcPr>
          <w:p w14:paraId="7D73102A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424003C8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F7A4A2F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A9264F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1016000</w:t>
            </w:r>
          </w:p>
        </w:tc>
        <w:tc>
          <w:tcPr>
            <w:tcW w:w="6236" w:type="dxa"/>
          </w:tcPr>
          <w:p w14:paraId="3D375EB9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(f)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домашней птицы</w:t>
            </w:r>
          </w:p>
        </w:tc>
        <w:tc>
          <w:tcPr>
            <w:tcW w:w="1593" w:type="dxa"/>
            <w:tcBorders>
              <w:right w:val="nil"/>
            </w:tcBorders>
          </w:tcPr>
          <w:p w14:paraId="1039ABA3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9584CDC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617CA8DE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1016010</w:t>
            </w:r>
          </w:p>
        </w:tc>
        <w:tc>
          <w:tcPr>
            <w:tcW w:w="6236" w:type="dxa"/>
            <w:tcBorders>
              <w:bottom w:val="nil"/>
            </w:tcBorders>
          </w:tcPr>
          <w:p w14:paraId="0667248B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Мышцы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14:paraId="3DF19E7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28DAA5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4B897EC5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1016020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4D1264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Жир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16B756E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3E6DFF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FCDB8C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1016030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72379CD0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Печень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5A87B99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1D23208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B2BF7D3" w14:textId="77777777" w:rsidR="006A3493" w:rsidRPr="00735E37" w:rsidRDefault="00283A0D" w:rsidP="00735E37">
            <w:pPr>
              <w:pStyle w:val="TableParagraph"/>
              <w:spacing w:before="53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1016040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10CF50B7" w14:textId="77777777" w:rsidR="006A3493" w:rsidRPr="00735E37" w:rsidRDefault="00283A0D" w:rsidP="00735E37">
            <w:pPr>
              <w:pStyle w:val="TableParagraph"/>
              <w:spacing w:before="53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Почки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7C584814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C5E6EB3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7D64608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1016050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524974AD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0" w:right="2268"/>
              <w:jc w:val="righ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Пищевые субпродукты (кроме печени и почек)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670DED88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06B2820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DC978E7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1016990</w:t>
            </w:r>
          </w:p>
        </w:tc>
        <w:tc>
          <w:tcPr>
            <w:tcW w:w="6236" w:type="dxa"/>
            <w:tcBorders>
              <w:top w:val="nil"/>
            </w:tcBorders>
          </w:tcPr>
          <w:p w14:paraId="653038BE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vMerge/>
            <w:tcBorders>
              <w:right w:val="nil"/>
            </w:tcBorders>
          </w:tcPr>
          <w:p w14:paraId="05FDB09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E85B66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9EF4D15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1017000</w:t>
            </w:r>
          </w:p>
        </w:tc>
        <w:tc>
          <w:tcPr>
            <w:tcW w:w="6236" w:type="dxa"/>
          </w:tcPr>
          <w:p w14:paraId="4C6D0967" w14:textId="77777777" w:rsidR="006A3493" w:rsidRPr="00735E37" w:rsidRDefault="00283A0D" w:rsidP="00735E37">
            <w:pPr>
              <w:pStyle w:val="TableParagraph"/>
              <w:spacing w:line="276" w:lineRule="auto"/>
              <w:ind w:left="560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(g) </w:t>
            </w: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прочих разводимых наземных животных</w:t>
            </w:r>
          </w:p>
        </w:tc>
        <w:tc>
          <w:tcPr>
            <w:tcW w:w="1593" w:type="dxa"/>
            <w:tcBorders>
              <w:right w:val="nil"/>
            </w:tcBorders>
          </w:tcPr>
          <w:p w14:paraId="0E0E880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B026EE0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4AB2A3C5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1017010</w:t>
            </w:r>
          </w:p>
        </w:tc>
        <w:tc>
          <w:tcPr>
            <w:tcW w:w="6236" w:type="dxa"/>
            <w:tcBorders>
              <w:bottom w:val="nil"/>
            </w:tcBorders>
          </w:tcPr>
          <w:p w14:paraId="4241920F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Мышцы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688D2CF4" w14:textId="77777777" w:rsidR="006A3493" w:rsidRPr="00735E37" w:rsidRDefault="00283A0D" w:rsidP="00735E37">
            <w:pPr>
              <w:pStyle w:val="TableParagraph"/>
              <w:spacing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FC68F5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77643FDE" w14:textId="77777777" w:rsidR="006A3493" w:rsidRPr="00735E37" w:rsidRDefault="00283A0D" w:rsidP="00735E37">
            <w:pPr>
              <w:pStyle w:val="TableParagraph"/>
              <w:spacing w:before="54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1017020</w:t>
            </w:r>
          </w:p>
        </w:tc>
        <w:tc>
          <w:tcPr>
            <w:tcW w:w="6236" w:type="dxa"/>
            <w:tcBorders>
              <w:top w:val="nil"/>
            </w:tcBorders>
          </w:tcPr>
          <w:p w14:paraId="5BF32633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Жир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1A0D6ACA" w14:textId="77777777" w:rsidR="006A3493" w:rsidRPr="00735E37" w:rsidRDefault="00283A0D" w:rsidP="00735E37">
            <w:pPr>
              <w:pStyle w:val="TableParagraph"/>
              <w:spacing w:before="54" w:line="276" w:lineRule="auto"/>
              <w:ind w:left="563" w:right="0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</w:tbl>
    <w:p w14:paraId="4F74D84A" w14:textId="77777777" w:rsidR="006A3493" w:rsidRPr="00735E37" w:rsidRDefault="006A3493">
      <w:pPr>
        <w:rPr>
          <w:rFonts w:ascii="Times New Roman" w:hAnsi="Times New Roman" w:cs="Times New Roman"/>
          <w:sz w:val="19"/>
        </w:rPr>
        <w:sectPr w:rsidR="006A3493" w:rsidRPr="00735E37" w:rsidSect="00283A0D">
          <w:headerReference w:type="even" r:id="rId12"/>
          <w:headerReference w:type="default" r:id="rId13"/>
          <w:pgSz w:w="11910" w:h="16840"/>
          <w:pgMar w:top="720" w:right="720" w:bottom="720" w:left="720" w:header="977" w:footer="0" w:gutter="0"/>
          <w:cols w:space="720"/>
          <w:docGrid w:linePitch="299"/>
        </w:sectPr>
      </w:pPr>
    </w:p>
    <w:p w14:paraId="509A5BC2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6"/>
        </w:rPr>
      </w:pPr>
    </w:p>
    <w:p w14:paraId="4CBF0940" w14:textId="77777777" w:rsidR="006A3493" w:rsidRPr="00735E37" w:rsidRDefault="00EB7AED">
      <w:pPr>
        <w:pStyle w:val="a3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lang w:bidi="ru-RU"/>
        </w:rPr>
      </w:r>
      <w:r>
        <w:rPr>
          <w:rFonts w:ascii="Times New Roman" w:hAnsi="Times New Roman" w:cs="Times New Roman"/>
          <w:sz w:val="2"/>
          <w:lang w:bidi="ru-RU"/>
        </w:rPr>
        <w:pict w14:anchorId="7B779ECB">
          <v:group id="_x0000_s1027" style="width:510.75pt;height:.5pt;mso-position-horizontal-relative:char;mso-position-vertical-relative:line" coordsize="10215,10">
            <v:line id="_x0000_s1028" style="position:absolute" from="5,5" to="10210,5" strokeweight=".17569mm"/>
            <w10:wrap type="none"/>
            <w10:anchorlock/>
          </v:group>
        </w:pict>
      </w:r>
    </w:p>
    <w:p w14:paraId="57D2CC0B" w14:textId="77777777" w:rsidR="006A3493" w:rsidRPr="00735E37" w:rsidRDefault="006A3493">
      <w:pPr>
        <w:pStyle w:val="a3"/>
        <w:rPr>
          <w:rFonts w:ascii="Times New Roman" w:hAnsi="Times New Roman" w:cs="Times New Roman"/>
          <w:sz w:val="20"/>
        </w:rPr>
      </w:pPr>
    </w:p>
    <w:p w14:paraId="4CEA9C22" w14:textId="77777777" w:rsidR="006A3493" w:rsidRPr="00735E37" w:rsidRDefault="006A3493">
      <w:pPr>
        <w:pStyle w:val="a3"/>
        <w:spacing w:before="2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6236"/>
        <w:gridCol w:w="1593"/>
      </w:tblGrid>
      <w:tr w:rsidR="006A3493" w:rsidRPr="00735E37" w14:paraId="60D3FFE2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F74B1E5" w14:textId="77777777" w:rsidR="006A3493" w:rsidRPr="00735E37" w:rsidRDefault="00283A0D" w:rsidP="00735E37">
            <w:pPr>
              <w:pStyle w:val="TableParagraph"/>
              <w:spacing w:before="60" w:line="276" w:lineRule="auto"/>
              <w:ind w:right="24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(1)</w:t>
            </w:r>
          </w:p>
        </w:tc>
        <w:tc>
          <w:tcPr>
            <w:tcW w:w="6236" w:type="dxa"/>
          </w:tcPr>
          <w:p w14:paraId="1AD98D76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2992" w:right="2992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(2)</w:t>
            </w:r>
          </w:p>
        </w:tc>
        <w:tc>
          <w:tcPr>
            <w:tcW w:w="1593" w:type="dxa"/>
            <w:tcBorders>
              <w:right w:val="nil"/>
            </w:tcBorders>
          </w:tcPr>
          <w:p w14:paraId="2714B798" w14:textId="77777777" w:rsidR="006A3493" w:rsidRPr="00735E37" w:rsidRDefault="00283A0D" w:rsidP="00735E37">
            <w:pPr>
              <w:pStyle w:val="TableParagraph"/>
              <w:spacing w:before="60" w:line="276" w:lineRule="auto"/>
              <w:ind w:left="476" w:right="369"/>
              <w:rPr>
                <w:rFonts w:ascii="Times New Roman" w:hAnsi="Times New Roman" w:cs="Times New Roman"/>
                <w:sz w:val="17"/>
              </w:rPr>
            </w:pPr>
            <w:r w:rsidRPr="00735E37">
              <w:rPr>
                <w:rFonts w:ascii="Times New Roman" w:hAnsi="Times New Roman" w:cs="Times New Roman"/>
                <w:sz w:val="17"/>
                <w:lang w:bidi="ru-RU"/>
              </w:rPr>
              <w:t>(3)</w:t>
            </w:r>
          </w:p>
        </w:tc>
      </w:tr>
      <w:tr w:rsidR="006A3493" w:rsidRPr="00735E37" w14:paraId="39ECED34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400C6DBF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1017030</w:t>
            </w:r>
          </w:p>
        </w:tc>
        <w:tc>
          <w:tcPr>
            <w:tcW w:w="6236" w:type="dxa"/>
            <w:tcBorders>
              <w:bottom w:val="nil"/>
            </w:tcBorders>
          </w:tcPr>
          <w:p w14:paraId="37DB20C3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Печень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6C84B3A7" w14:textId="77777777" w:rsidR="006A3493" w:rsidRPr="00735E37" w:rsidRDefault="00283A0D" w:rsidP="00735E37">
            <w:pPr>
              <w:pStyle w:val="TableParagraph"/>
              <w:spacing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182EDE14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154AE25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1017040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8A99B82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Почки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DBF8A70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033F2B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90A749D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1017050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1289297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Пищевые субпродукты (кроме печени и почек)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0C8C5F62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474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0,02</w:t>
            </w:r>
          </w:p>
        </w:tc>
      </w:tr>
      <w:tr w:rsidR="006A3493" w:rsidRPr="00735E37" w14:paraId="755BECBE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63F43495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1017990</w:t>
            </w:r>
          </w:p>
        </w:tc>
        <w:tc>
          <w:tcPr>
            <w:tcW w:w="6236" w:type="dxa"/>
            <w:tcBorders>
              <w:top w:val="nil"/>
            </w:tcBorders>
          </w:tcPr>
          <w:p w14:paraId="2A921A40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4205D8D3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417C471E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29629E9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1020000</w:t>
            </w:r>
          </w:p>
        </w:tc>
        <w:tc>
          <w:tcPr>
            <w:tcW w:w="6236" w:type="dxa"/>
          </w:tcPr>
          <w:p w14:paraId="35D2B745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Молоко</w:t>
            </w:r>
          </w:p>
        </w:tc>
        <w:tc>
          <w:tcPr>
            <w:tcW w:w="1593" w:type="dxa"/>
            <w:tcBorders>
              <w:right w:val="nil"/>
            </w:tcBorders>
          </w:tcPr>
          <w:p w14:paraId="6FCDB3EC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EBCC1FA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57C11068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1020010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249F3CB3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Крупный рогатый скот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0BE86D7B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2C992A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A6A79CC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1020020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41CF6931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Овцы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D034DB9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D0280F7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5A0B6EA6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1020030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3A0C4AE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Козы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9A5E9A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D9DC9F6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41A6BE1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1020040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64A98328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Лошади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6198F5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54D56D01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1959C0C8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1020990</w:t>
            </w:r>
          </w:p>
        </w:tc>
        <w:tc>
          <w:tcPr>
            <w:tcW w:w="6236" w:type="dxa"/>
            <w:tcBorders>
              <w:top w:val="nil"/>
            </w:tcBorders>
          </w:tcPr>
          <w:p w14:paraId="2345670A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388EAED1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99D2D1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AC39A7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1030000</w:t>
            </w:r>
          </w:p>
        </w:tc>
        <w:tc>
          <w:tcPr>
            <w:tcW w:w="6236" w:type="dxa"/>
          </w:tcPr>
          <w:p w14:paraId="5D0A0F5D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Птичьи яйца</w:t>
            </w:r>
          </w:p>
        </w:tc>
        <w:tc>
          <w:tcPr>
            <w:tcW w:w="1593" w:type="dxa"/>
            <w:tcBorders>
              <w:right w:val="nil"/>
            </w:tcBorders>
          </w:tcPr>
          <w:p w14:paraId="65FC42D7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24D4683" w14:textId="77777777" w:rsidTr="00084E8C">
        <w:trPr>
          <w:trHeight w:val="20"/>
        </w:trPr>
        <w:tc>
          <w:tcPr>
            <w:tcW w:w="1355" w:type="dxa"/>
            <w:tcBorders>
              <w:left w:val="nil"/>
              <w:bottom w:val="nil"/>
            </w:tcBorders>
          </w:tcPr>
          <w:p w14:paraId="3DD69B6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1030010</w:t>
            </w:r>
          </w:p>
        </w:tc>
        <w:tc>
          <w:tcPr>
            <w:tcW w:w="6236" w:type="dxa"/>
            <w:tcBorders>
              <w:bottom w:val="nil"/>
            </w:tcBorders>
          </w:tcPr>
          <w:p w14:paraId="6D156B8D" w14:textId="77777777" w:rsidR="006A3493" w:rsidRPr="00735E37" w:rsidRDefault="00283A0D" w:rsidP="00735E37">
            <w:pPr>
              <w:pStyle w:val="TableParagraph"/>
              <w:spacing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Курица</w:t>
            </w:r>
          </w:p>
        </w:tc>
        <w:tc>
          <w:tcPr>
            <w:tcW w:w="1593" w:type="dxa"/>
            <w:tcBorders>
              <w:bottom w:val="nil"/>
              <w:right w:val="nil"/>
            </w:tcBorders>
          </w:tcPr>
          <w:p w14:paraId="69CC00F2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EAEC8D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7997006E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1030020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30F86AEE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Утки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52B06C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068CE7BB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325CD3AD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1030030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2E316452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Гуси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7E27AC7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B13EB1F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  <w:bottom w:val="nil"/>
            </w:tcBorders>
          </w:tcPr>
          <w:p w14:paraId="66A2B6B1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1030040</w:t>
            </w:r>
          </w:p>
        </w:tc>
        <w:tc>
          <w:tcPr>
            <w:tcW w:w="6236" w:type="dxa"/>
            <w:tcBorders>
              <w:top w:val="nil"/>
              <w:bottom w:val="nil"/>
            </w:tcBorders>
          </w:tcPr>
          <w:p w14:paraId="0B478244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Перепелы</w:t>
            </w:r>
          </w:p>
        </w:tc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515D15A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74BB4C25" w14:textId="77777777" w:rsidTr="00084E8C">
        <w:trPr>
          <w:trHeight w:val="20"/>
        </w:trPr>
        <w:tc>
          <w:tcPr>
            <w:tcW w:w="1355" w:type="dxa"/>
            <w:tcBorders>
              <w:top w:val="nil"/>
              <w:left w:val="nil"/>
            </w:tcBorders>
          </w:tcPr>
          <w:p w14:paraId="46300D75" w14:textId="77777777" w:rsidR="006A3493" w:rsidRPr="00735E37" w:rsidRDefault="00283A0D" w:rsidP="00735E37">
            <w:pPr>
              <w:pStyle w:val="TableParagraph"/>
              <w:spacing w:before="49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1030990</w:t>
            </w:r>
          </w:p>
        </w:tc>
        <w:tc>
          <w:tcPr>
            <w:tcW w:w="6236" w:type="dxa"/>
            <w:tcBorders>
              <w:top w:val="nil"/>
            </w:tcBorders>
          </w:tcPr>
          <w:p w14:paraId="3C810B75" w14:textId="77777777" w:rsidR="006A3493" w:rsidRPr="00735E37" w:rsidRDefault="00283A0D" w:rsidP="00735E37">
            <w:pPr>
              <w:pStyle w:val="TableParagraph"/>
              <w:spacing w:before="49" w:line="276" w:lineRule="auto"/>
              <w:ind w:left="871" w:right="529"/>
              <w:jc w:val="left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Прочее (2)</w:t>
            </w:r>
          </w:p>
        </w:tc>
        <w:tc>
          <w:tcPr>
            <w:tcW w:w="1593" w:type="dxa"/>
            <w:tcBorders>
              <w:top w:val="nil"/>
              <w:right w:val="nil"/>
            </w:tcBorders>
          </w:tcPr>
          <w:p w14:paraId="3DA16C0F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622F1318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50651955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1040000</w:t>
            </w:r>
          </w:p>
        </w:tc>
        <w:tc>
          <w:tcPr>
            <w:tcW w:w="6236" w:type="dxa"/>
          </w:tcPr>
          <w:p w14:paraId="5189AF50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Мед и другие продукты пчеловодства (7)</w:t>
            </w:r>
          </w:p>
        </w:tc>
        <w:tc>
          <w:tcPr>
            <w:tcW w:w="1593" w:type="dxa"/>
            <w:tcBorders>
              <w:right w:val="nil"/>
            </w:tcBorders>
          </w:tcPr>
          <w:p w14:paraId="2A177D4F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0,05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684654A0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2FC5FED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1050000</w:t>
            </w:r>
          </w:p>
        </w:tc>
        <w:tc>
          <w:tcPr>
            <w:tcW w:w="6236" w:type="dxa"/>
          </w:tcPr>
          <w:p w14:paraId="66F8E9A0" w14:textId="77777777" w:rsidR="006A3493" w:rsidRPr="00735E37" w:rsidRDefault="00283A0D" w:rsidP="00735E37">
            <w:pPr>
              <w:pStyle w:val="TableParagraph"/>
              <w:spacing w:before="66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Амфибии и рептилии</w:t>
            </w:r>
          </w:p>
        </w:tc>
        <w:tc>
          <w:tcPr>
            <w:tcW w:w="1593" w:type="dxa"/>
            <w:tcBorders>
              <w:right w:val="nil"/>
            </w:tcBorders>
          </w:tcPr>
          <w:p w14:paraId="762799DB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564761E0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D2977E2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1060000</w:t>
            </w:r>
          </w:p>
        </w:tc>
        <w:tc>
          <w:tcPr>
            <w:tcW w:w="6236" w:type="dxa"/>
          </w:tcPr>
          <w:p w14:paraId="6AE8F94F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Наземные беспозвоночные</w:t>
            </w:r>
          </w:p>
        </w:tc>
        <w:tc>
          <w:tcPr>
            <w:tcW w:w="1593" w:type="dxa"/>
            <w:tcBorders>
              <w:right w:val="nil"/>
            </w:tcBorders>
          </w:tcPr>
          <w:p w14:paraId="06B12E3C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09B03648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0B82C36B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1070000</w:t>
            </w:r>
          </w:p>
        </w:tc>
        <w:tc>
          <w:tcPr>
            <w:tcW w:w="6236" w:type="dxa"/>
          </w:tcPr>
          <w:p w14:paraId="328F88B5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333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Дикие наземные беспозвоночные</w:t>
            </w:r>
          </w:p>
        </w:tc>
        <w:tc>
          <w:tcPr>
            <w:tcW w:w="1593" w:type="dxa"/>
            <w:tcBorders>
              <w:right w:val="nil"/>
            </w:tcBorders>
          </w:tcPr>
          <w:p w14:paraId="477C615E" w14:textId="77777777" w:rsidR="006A3493" w:rsidRPr="00735E37" w:rsidRDefault="00283A0D" w:rsidP="00735E37">
            <w:pPr>
              <w:pStyle w:val="TableParagraph"/>
              <w:spacing w:line="276" w:lineRule="auto"/>
              <w:ind w:left="476" w:right="369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 xml:space="preserve">0,01 </w:t>
            </w:r>
            <w:hyperlink w:anchor="_bookmark18" w:history="1">
              <w:r w:rsidRPr="00735E37">
                <w:rPr>
                  <w:rFonts w:ascii="Times New Roman" w:hAnsi="Times New Roman" w:cs="Times New Roman"/>
                  <w:sz w:val="19"/>
                  <w:lang w:bidi="ru-RU"/>
                </w:rPr>
                <w:t>(*)</w:t>
              </w:r>
            </w:hyperlink>
          </w:p>
        </w:tc>
      </w:tr>
      <w:tr w:rsidR="006A3493" w:rsidRPr="00735E37" w14:paraId="774B2600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481F278C" w14:textId="77777777" w:rsidR="006A3493" w:rsidRPr="00735E37" w:rsidRDefault="00283A0D" w:rsidP="00735E37">
            <w:pPr>
              <w:pStyle w:val="TableParagraph"/>
              <w:spacing w:before="66"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1100000</w:t>
            </w:r>
          </w:p>
        </w:tc>
        <w:tc>
          <w:tcPr>
            <w:tcW w:w="6236" w:type="dxa"/>
          </w:tcPr>
          <w:p w14:paraId="6E3CF2F5" w14:textId="77777777" w:rsidR="006A3493" w:rsidRPr="00735E37" w:rsidRDefault="00283A0D" w:rsidP="00735E37">
            <w:pPr>
              <w:pStyle w:val="TableParagraph"/>
              <w:spacing w:before="75" w:line="276" w:lineRule="auto"/>
              <w:ind w:left="106" w:right="385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ПРОДУКТЫ ЖИВОТНОГО ПРОИСХОЖДЕНИЯ - РЫБА, РЫБНЫЕ ПРОДУКТЫ И ЛЮБЫЕ ДРУГИЕ МОРСКИЕ И ПРЕСНОВОДНЫЕ ПИЩЕВЫЕ ПРОДУКТЫ (8)</w:t>
            </w:r>
          </w:p>
        </w:tc>
        <w:tc>
          <w:tcPr>
            <w:tcW w:w="1593" w:type="dxa"/>
            <w:tcBorders>
              <w:right w:val="nil"/>
            </w:tcBorders>
          </w:tcPr>
          <w:p w14:paraId="33419DB0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1C4DAA41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18FDCFA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1200000</w:t>
            </w:r>
          </w:p>
        </w:tc>
        <w:tc>
          <w:tcPr>
            <w:tcW w:w="6236" w:type="dxa"/>
          </w:tcPr>
          <w:p w14:paraId="5C131041" w14:textId="77777777" w:rsidR="006A3493" w:rsidRPr="00735E37" w:rsidRDefault="00283A0D" w:rsidP="00735E37">
            <w:pPr>
              <w:pStyle w:val="TableParagraph"/>
              <w:spacing w:before="74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ПРОДУКТЫ ИЛИ ЧАСТИ ПРОДУКТОВ, ИСПОЛЬЗУЕМЫЕ ИСКЛЮЧИТЕЛЬНО ДЛЯ ПРОИЗВОДСТВА КОРМОВ ДЛЯ ЖИВОТНЫХ (8)</w:t>
            </w:r>
          </w:p>
        </w:tc>
        <w:tc>
          <w:tcPr>
            <w:tcW w:w="1593" w:type="dxa"/>
            <w:tcBorders>
              <w:right w:val="nil"/>
            </w:tcBorders>
          </w:tcPr>
          <w:p w14:paraId="6263735D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A3493" w:rsidRPr="00735E37" w14:paraId="2FB77985" w14:textId="77777777" w:rsidTr="00084E8C">
        <w:trPr>
          <w:trHeight w:val="20"/>
        </w:trPr>
        <w:tc>
          <w:tcPr>
            <w:tcW w:w="1355" w:type="dxa"/>
            <w:tcBorders>
              <w:left w:val="nil"/>
            </w:tcBorders>
          </w:tcPr>
          <w:p w14:paraId="6A892F91" w14:textId="77777777" w:rsidR="006A3493" w:rsidRPr="00735E37" w:rsidRDefault="00283A0D" w:rsidP="00735E37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9"/>
              </w:rPr>
            </w:pPr>
            <w:r w:rsidRPr="00735E37">
              <w:rPr>
                <w:rFonts w:ascii="Times New Roman" w:hAnsi="Times New Roman" w:cs="Times New Roman"/>
                <w:sz w:val="19"/>
                <w:lang w:bidi="ru-RU"/>
              </w:rPr>
              <w:t>1300000</w:t>
            </w:r>
          </w:p>
        </w:tc>
        <w:tc>
          <w:tcPr>
            <w:tcW w:w="6236" w:type="dxa"/>
          </w:tcPr>
          <w:p w14:paraId="2BF2B11B" w14:textId="77777777" w:rsidR="006A3493" w:rsidRPr="00735E37" w:rsidRDefault="00283A0D" w:rsidP="00735E37">
            <w:pPr>
              <w:pStyle w:val="TableParagraph"/>
              <w:spacing w:before="67" w:line="276" w:lineRule="auto"/>
              <w:ind w:left="106" w:right="529"/>
              <w:jc w:val="left"/>
              <w:rPr>
                <w:rFonts w:ascii="Times New Roman" w:hAnsi="Times New Roman" w:cs="Times New Roman"/>
                <w:b/>
                <w:sz w:val="19"/>
              </w:rPr>
            </w:pPr>
            <w:r w:rsidRPr="00735E37">
              <w:rPr>
                <w:rFonts w:ascii="Times New Roman" w:hAnsi="Times New Roman" w:cs="Times New Roman"/>
                <w:b/>
                <w:sz w:val="19"/>
                <w:lang w:bidi="ru-RU"/>
              </w:rPr>
              <w:t>ПЕРЕРАБОТАННЫЕ ПИЩЕВЫЕ ПРОДУКТЫ (9)</w:t>
            </w:r>
          </w:p>
        </w:tc>
        <w:tc>
          <w:tcPr>
            <w:tcW w:w="1593" w:type="dxa"/>
            <w:tcBorders>
              <w:right w:val="nil"/>
            </w:tcBorders>
          </w:tcPr>
          <w:p w14:paraId="18813413" w14:textId="77777777" w:rsidR="006A3493" w:rsidRPr="00735E37" w:rsidRDefault="006A3493" w:rsidP="00735E3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bookmarkStart w:id="21" w:name="_bookmark18"/>
    <w:bookmarkEnd w:id="21"/>
    <w:p w14:paraId="2CBDBB22" w14:textId="77777777" w:rsidR="006A3493" w:rsidRPr="00735E37" w:rsidRDefault="00283A0D">
      <w:pPr>
        <w:spacing w:before="63"/>
        <w:ind w:left="620" w:right="297"/>
        <w:rPr>
          <w:rFonts w:ascii="Times New Roman" w:hAnsi="Times New Roman" w:cs="Times New Roman"/>
          <w:sz w:val="17"/>
        </w:rPr>
      </w:pPr>
      <w:r w:rsidRPr="00735E37">
        <w:rPr>
          <w:rFonts w:ascii="Times New Roman" w:hAnsi="Times New Roman" w:cs="Times New Roman"/>
          <w:lang w:bidi="ru-RU"/>
        </w:rPr>
        <w:fldChar w:fldCharType="begin"/>
      </w:r>
      <w:r w:rsidRPr="00735E37">
        <w:rPr>
          <w:rFonts w:ascii="Times New Roman" w:hAnsi="Times New Roman" w:cs="Times New Roman"/>
          <w:lang w:bidi="ru-RU"/>
        </w:rPr>
        <w:instrText xml:space="preserve"> HYPERLINK \l "_bookmark17" </w:instrText>
      </w:r>
      <w:r w:rsidRPr="00735E37">
        <w:rPr>
          <w:rFonts w:ascii="Times New Roman" w:hAnsi="Times New Roman" w:cs="Times New Roman"/>
          <w:lang w:bidi="ru-RU"/>
        </w:rPr>
        <w:fldChar w:fldCharType="separate"/>
      </w:r>
      <w:r w:rsidRPr="00735E37">
        <w:rPr>
          <w:rFonts w:ascii="Times New Roman" w:hAnsi="Times New Roman" w:cs="Times New Roman"/>
          <w:sz w:val="17"/>
          <w:lang w:bidi="ru-RU"/>
        </w:rPr>
        <w:t xml:space="preserve">(*) </w:t>
      </w:r>
      <w:r w:rsidRPr="00735E37">
        <w:rPr>
          <w:rFonts w:ascii="Times New Roman" w:hAnsi="Times New Roman" w:cs="Times New Roman"/>
          <w:sz w:val="17"/>
          <w:lang w:bidi="ru-RU"/>
        </w:rPr>
        <w:fldChar w:fldCharType="end"/>
      </w:r>
      <w:r w:rsidRPr="00735E37">
        <w:rPr>
          <w:rFonts w:ascii="Times New Roman" w:hAnsi="Times New Roman" w:cs="Times New Roman"/>
          <w:sz w:val="17"/>
          <w:lang w:bidi="ru-RU"/>
        </w:rPr>
        <w:t>Обозначает нижний предел аналитического определения</w:t>
      </w:r>
    </w:p>
    <w:p w14:paraId="05C0DCB3" w14:textId="77777777" w:rsidR="006A3493" w:rsidRPr="00735E37" w:rsidRDefault="006A3493">
      <w:pPr>
        <w:pStyle w:val="a3"/>
        <w:spacing w:before="5"/>
        <w:rPr>
          <w:rFonts w:ascii="Times New Roman" w:hAnsi="Times New Roman" w:cs="Times New Roman"/>
          <w:sz w:val="14"/>
        </w:rPr>
      </w:pPr>
    </w:p>
    <w:p w14:paraId="52DF6E3B" w14:textId="77777777" w:rsidR="006A3493" w:rsidRPr="00735E37" w:rsidRDefault="00283A0D">
      <w:pPr>
        <w:pStyle w:val="a4"/>
        <w:numPr>
          <w:ilvl w:val="1"/>
          <w:numId w:val="1"/>
        </w:numPr>
        <w:tabs>
          <w:tab w:val="left" w:pos="848"/>
        </w:tabs>
        <w:ind w:right="0"/>
        <w:rPr>
          <w:rFonts w:ascii="Times New Roman" w:hAnsi="Times New Roman" w:cs="Times New Roman"/>
          <w:sz w:val="17"/>
        </w:rPr>
      </w:pPr>
      <w:bookmarkStart w:id="22" w:name="_bookmark19"/>
      <w:bookmarkEnd w:id="22"/>
      <w:r w:rsidRPr="00735E37">
        <w:rPr>
          <w:rFonts w:ascii="Times New Roman" w:hAnsi="Times New Roman" w:cs="Times New Roman"/>
          <w:sz w:val="17"/>
          <w:lang w:bidi="ru-RU"/>
        </w:rPr>
        <w:t>Для приведения полного списка продуктов растительного и животного происхождения, к которым применяются МОУ, следует сделать ссылку на Приложение I</w:t>
      </w:r>
    </w:p>
    <w:p w14:paraId="6094B7E8" w14:textId="77777777" w:rsidR="006A3493" w:rsidRPr="00735E37" w:rsidRDefault="006A3493">
      <w:pPr>
        <w:pStyle w:val="a3"/>
        <w:rPr>
          <w:rFonts w:ascii="Times New Roman" w:hAnsi="Times New Roman" w:cs="Times New Roman"/>
          <w:sz w:val="16"/>
        </w:rPr>
      </w:pPr>
    </w:p>
    <w:p w14:paraId="44601D64" w14:textId="77777777" w:rsidR="006A3493" w:rsidRPr="00735E37" w:rsidRDefault="006A3493">
      <w:pPr>
        <w:pStyle w:val="a3"/>
        <w:spacing w:before="9"/>
        <w:rPr>
          <w:rFonts w:ascii="Times New Roman" w:hAnsi="Times New Roman" w:cs="Times New Roman"/>
          <w:sz w:val="22"/>
        </w:rPr>
      </w:pPr>
    </w:p>
    <w:p w14:paraId="36546490" w14:textId="77777777" w:rsidR="006A3493" w:rsidRPr="00735E37" w:rsidRDefault="00283A0D">
      <w:pPr>
        <w:spacing w:before="1"/>
        <w:ind w:left="620" w:right="297"/>
        <w:rPr>
          <w:rFonts w:ascii="Times New Roman" w:hAnsi="Times New Roman" w:cs="Times New Roman"/>
          <w:b/>
          <w:sz w:val="17"/>
        </w:rPr>
      </w:pPr>
      <w:r w:rsidRPr="00735E37">
        <w:rPr>
          <w:rFonts w:ascii="Times New Roman" w:hAnsi="Times New Roman" w:cs="Times New Roman"/>
          <w:b/>
          <w:sz w:val="17"/>
          <w:lang w:bidi="ru-RU"/>
        </w:rPr>
        <w:t>Абамектин (сумма авермектина B1a, авермектина B1b и дельта-8,9-изомера авермектина B1a, выраженная как авермектин B1a) (R) (F)</w:t>
      </w:r>
    </w:p>
    <w:p w14:paraId="5EA2BCFB" w14:textId="77777777" w:rsidR="006A3493" w:rsidRPr="00735E37" w:rsidRDefault="006A3493">
      <w:pPr>
        <w:pStyle w:val="a3"/>
        <w:spacing w:before="7"/>
        <w:rPr>
          <w:rFonts w:ascii="Times New Roman" w:hAnsi="Times New Roman" w:cs="Times New Roman"/>
          <w:b/>
          <w:sz w:val="15"/>
        </w:rPr>
      </w:pPr>
    </w:p>
    <w:p w14:paraId="2438CCC4" w14:textId="77777777" w:rsidR="006A3493" w:rsidRPr="00735E37" w:rsidRDefault="00283A0D">
      <w:pPr>
        <w:pStyle w:val="a3"/>
        <w:spacing w:line="214" w:lineRule="exact"/>
        <w:ind w:left="947" w:right="297" w:hanging="327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(R) Определение остатка отличается для следующих комбинаций пестицида и кодового номера: Абамектин — код 1000000 кроме 1040000: авермектин В1а</w:t>
      </w:r>
    </w:p>
    <w:p w14:paraId="32143E0A" w14:textId="77777777" w:rsidR="006A3493" w:rsidRPr="00735E37" w:rsidRDefault="006A3493">
      <w:pPr>
        <w:pStyle w:val="a3"/>
        <w:rPr>
          <w:rFonts w:ascii="Times New Roman" w:hAnsi="Times New Roman" w:cs="Times New Roman"/>
          <w:sz w:val="18"/>
        </w:rPr>
      </w:pPr>
    </w:p>
    <w:p w14:paraId="4D9CE05F" w14:textId="77777777" w:rsidR="006A3493" w:rsidRPr="00735E37" w:rsidRDefault="006A3493">
      <w:pPr>
        <w:pStyle w:val="a3"/>
        <w:spacing w:before="7"/>
        <w:rPr>
          <w:rFonts w:ascii="Times New Roman" w:hAnsi="Times New Roman" w:cs="Times New Roman"/>
          <w:sz w:val="21"/>
        </w:rPr>
      </w:pPr>
    </w:p>
    <w:p w14:paraId="16587514" w14:textId="77777777" w:rsidR="006A3493" w:rsidRPr="00735E37" w:rsidRDefault="00283A0D">
      <w:pPr>
        <w:pStyle w:val="a3"/>
        <w:spacing w:line="221" w:lineRule="exact"/>
        <w:ind w:left="620" w:right="297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lang w:bidi="ru-RU"/>
        </w:rPr>
        <w:t>(F) Жирорастворимый</w:t>
      </w:r>
    </w:p>
    <w:p w14:paraId="5A904E90" w14:textId="77777777" w:rsidR="006A3493" w:rsidRPr="00735E37" w:rsidRDefault="00283A0D">
      <w:pPr>
        <w:spacing w:before="6" w:line="192" w:lineRule="exact"/>
        <w:ind w:left="947" w:right="619"/>
        <w:jc w:val="both"/>
        <w:rPr>
          <w:rFonts w:ascii="Times New Roman" w:hAnsi="Times New Roman" w:cs="Times New Roman"/>
          <w:sz w:val="17"/>
        </w:rPr>
      </w:pPr>
      <w:r w:rsidRPr="00735E37">
        <w:rPr>
          <w:rFonts w:ascii="Times New Roman" w:hAnsi="Times New Roman" w:cs="Times New Roman"/>
          <w:sz w:val="17"/>
          <w:lang w:bidi="ru-RU"/>
        </w:rPr>
        <w:t>Европейское агентство по безопасности продуктов питания определило, что некоторая информация об испытаниях, касающихся остатков недоступна. При пересмотре МОУ Комиссия примет во внимание информацию, указанную в первом предложении, если она будет представлена до 31 января 2025 года, или, если эта информация не будет представлена к этой дате, ее отсутствие.</w:t>
      </w:r>
    </w:p>
    <w:p w14:paraId="6D22E365" w14:textId="77777777" w:rsidR="006A3493" w:rsidRPr="00735E37" w:rsidRDefault="00EB7AED">
      <w:pPr>
        <w:spacing w:line="206" w:lineRule="exact"/>
        <w:ind w:left="947"/>
        <w:jc w:val="both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  <w:lang w:bidi="ru-RU"/>
        </w:rPr>
        <w:pict w14:anchorId="3713DDB7">
          <v:line id="_x0000_s1026" style="position:absolute;left:0;text-align:left;z-index:251654656;mso-wrap-distance-left:0;mso-wrap-distance-right:0;mso-position-horizontal-relative:page" from="68.05pt,13.4pt" to="527.25pt,13.4pt" strokeweight=".18839mm">
            <w10:wrap type="topAndBottom" anchorx="page"/>
          </v:line>
        </w:pict>
      </w:r>
      <w:r w:rsidR="00283A0D" w:rsidRPr="00735E37">
        <w:rPr>
          <w:rFonts w:ascii="Times New Roman" w:hAnsi="Times New Roman" w:cs="Times New Roman"/>
          <w:b/>
          <w:sz w:val="17"/>
          <w:lang w:bidi="ru-RU"/>
        </w:rPr>
        <w:t>0231020 Сладкий/болгарский перец</w:t>
      </w:r>
      <w:r w:rsidR="00283A0D" w:rsidRPr="00735E37">
        <w:rPr>
          <w:rFonts w:ascii="Times New Roman" w:hAnsi="Times New Roman" w:cs="Times New Roman"/>
          <w:sz w:val="17"/>
          <w:lang w:bidi="ru-RU"/>
        </w:rPr>
        <w:t>»</w:t>
      </w:r>
    </w:p>
    <w:sectPr w:rsidR="006A3493" w:rsidRPr="00735E37" w:rsidSect="00283A0D">
      <w:pgSz w:w="11910" w:h="16840"/>
      <w:pgMar w:top="720" w:right="720" w:bottom="720" w:left="720" w:header="97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BC12C" w14:textId="77777777" w:rsidR="00EB7AED" w:rsidRDefault="00EB7AED">
      <w:r>
        <w:separator/>
      </w:r>
    </w:p>
  </w:endnote>
  <w:endnote w:type="continuationSeparator" w:id="0">
    <w:p w14:paraId="13FA276F" w14:textId="77777777" w:rsidR="00EB7AED" w:rsidRDefault="00E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3C67" w14:textId="77777777" w:rsidR="00EB7AED" w:rsidRDefault="00EB7AED">
      <w:r>
        <w:separator/>
      </w:r>
    </w:p>
  </w:footnote>
  <w:footnote w:type="continuationSeparator" w:id="0">
    <w:p w14:paraId="3FDEF846" w14:textId="77777777" w:rsidR="00EB7AED" w:rsidRDefault="00EB7AED">
      <w:r>
        <w:continuationSeparator/>
      </w:r>
    </w:p>
  </w:footnote>
  <w:footnote w:id="1">
    <w:p w14:paraId="238357F9" w14:textId="77777777" w:rsidR="00283A0D" w:rsidRPr="00246E68" w:rsidRDefault="00283A0D">
      <w:pPr>
        <w:pStyle w:val="aa"/>
        <w:rPr>
          <w:rFonts w:ascii="Times New Roman" w:hAnsi="Times New Roman" w:cs="Times New Roman"/>
        </w:rPr>
      </w:pPr>
      <w:r w:rsidRPr="00735E37">
        <w:rPr>
          <w:rFonts w:ascii="Times New Roman" w:hAnsi="Times New Roman" w:cs="Times New Roman"/>
          <w:sz w:val="16"/>
          <w:szCs w:val="22"/>
          <w:lang w:bidi="ru-RU"/>
        </w:rPr>
        <w:t xml:space="preserve"> OЖ L 70, 16.03.2005, стр. 1.</w:t>
      </w:r>
      <w:r w:rsidRPr="00735E37">
        <w:rPr>
          <w:sz w:val="16"/>
          <w:szCs w:val="22"/>
        </w:rPr>
        <w:footnoteRef/>
      </w:r>
    </w:p>
  </w:footnote>
  <w:footnote w:id="2">
    <w:p w14:paraId="00D2BA10" w14:textId="77777777" w:rsidR="00283A0D" w:rsidRPr="00735E37" w:rsidRDefault="00283A0D" w:rsidP="00283A0D">
      <w:pPr>
        <w:tabs>
          <w:tab w:val="left" w:pos="872"/>
        </w:tabs>
        <w:spacing w:before="7" w:line="192" w:lineRule="exact"/>
        <w:rPr>
          <w:rFonts w:ascii="Times New Roman" w:hAnsi="Times New Roman" w:cs="Times New Roman"/>
          <w:sz w:val="16"/>
          <w:lang w:bidi="ru-RU"/>
        </w:rPr>
      </w:pPr>
      <w:r w:rsidRPr="00246E68">
        <w:rPr>
          <w:rStyle w:val="ac"/>
          <w:rFonts w:ascii="Times New Roman" w:hAnsi="Times New Roman" w:cs="Times New Roman"/>
          <w:lang w:bidi="ru-RU"/>
        </w:rPr>
        <w:footnoteRef/>
      </w:r>
      <w:r w:rsidRPr="00246E68">
        <w:rPr>
          <w:rFonts w:ascii="Times New Roman" w:hAnsi="Times New Roman" w:cs="Times New Roman"/>
          <w:lang w:bidi="ru-RU"/>
        </w:rPr>
        <w:t xml:space="preserve"> </w:t>
      </w:r>
      <w:r w:rsidRPr="00735E37">
        <w:rPr>
          <w:rFonts w:ascii="Times New Roman" w:hAnsi="Times New Roman" w:cs="Times New Roman"/>
          <w:sz w:val="16"/>
          <w:lang w:bidi="ru-RU"/>
        </w:rPr>
        <w:t>Европейское агентство по безопасности продуктов питания; Обоснованное заключение о существующих максимальных остаточных уровнях (МОУ) для абамектина в соответствии со Статьей 12 Регламента (ЕС) № 396/2005. Журнал ЕАБПП 2014;12(9):3823.</w:t>
      </w:r>
    </w:p>
  </w:footnote>
  <w:footnote w:id="3">
    <w:p w14:paraId="2F3899AE" w14:textId="1B48A9DF" w:rsidR="00283A0D" w:rsidRPr="00246E68" w:rsidRDefault="00283A0D" w:rsidP="00283A0D">
      <w:pPr>
        <w:tabs>
          <w:tab w:val="left" w:pos="872"/>
        </w:tabs>
        <w:spacing w:before="6" w:line="192" w:lineRule="exact"/>
        <w:ind w:right="618"/>
        <w:rPr>
          <w:rFonts w:ascii="Times New Roman" w:hAnsi="Times New Roman" w:cs="Times New Roman"/>
          <w:sz w:val="17"/>
        </w:rPr>
      </w:pPr>
      <w:r w:rsidRPr="00735E37">
        <w:rPr>
          <w:sz w:val="16"/>
        </w:rPr>
        <w:footnoteRef/>
      </w:r>
      <w:r w:rsidRPr="00735E37">
        <w:rPr>
          <w:rFonts w:ascii="Times New Roman" w:hAnsi="Times New Roman" w:cs="Times New Roman"/>
          <w:sz w:val="16"/>
          <w:lang w:bidi="ru-RU"/>
        </w:rPr>
        <w:t xml:space="preserve"> Европейское агентство по безопасности продуктов питания; Обоснованное заключение об оценке подтверждающих данных после пересмотра МОУ по Статье 12 и изменения существующих максимальных остаточных уровней абамектина в различных товарах. Журнал ЕАБПП 2020;18(1):5989.</w:t>
      </w:r>
    </w:p>
  </w:footnote>
  <w:footnote w:id="4">
    <w:p w14:paraId="296C85F3" w14:textId="77777777" w:rsidR="00283A0D" w:rsidRPr="00246E68" w:rsidRDefault="00283A0D" w:rsidP="00283A0D">
      <w:pPr>
        <w:tabs>
          <w:tab w:val="left" w:pos="872"/>
        </w:tabs>
        <w:spacing w:before="60" w:line="192" w:lineRule="exact"/>
        <w:ind w:right="617"/>
        <w:rPr>
          <w:rFonts w:ascii="Times New Roman" w:hAnsi="Times New Roman" w:cs="Times New Roman"/>
          <w:sz w:val="17"/>
        </w:rPr>
      </w:pPr>
      <w:r w:rsidRPr="00246E68">
        <w:rPr>
          <w:rStyle w:val="ac"/>
          <w:rFonts w:ascii="Times New Roman" w:hAnsi="Times New Roman" w:cs="Times New Roman"/>
          <w:lang w:bidi="ru-RU"/>
        </w:rPr>
        <w:footnoteRef/>
      </w:r>
      <w:r w:rsidRPr="00246E68">
        <w:rPr>
          <w:rFonts w:ascii="Times New Roman" w:hAnsi="Times New Roman" w:cs="Times New Roman"/>
          <w:lang w:bidi="ru-RU"/>
        </w:rPr>
        <w:t xml:space="preserve"> </w:t>
      </w:r>
      <w:r w:rsidRPr="00246E68">
        <w:rPr>
          <w:rFonts w:ascii="Times New Roman" w:hAnsi="Times New Roman" w:cs="Times New Roman"/>
          <w:sz w:val="17"/>
          <w:lang w:bidi="ru-RU"/>
        </w:rPr>
        <w:t>Европейское агентство по безопасности продуктов питания; Обоснованное заключение об изменении существующих МОУ для абамектина в различных культурах. Журнал ЕАБПП 2015;13(7):4189.</w:t>
      </w:r>
    </w:p>
  </w:footnote>
  <w:footnote w:id="5">
    <w:p w14:paraId="435B832C" w14:textId="77777777" w:rsidR="00283A0D" w:rsidRPr="00246E68" w:rsidRDefault="00283A0D" w:rsidP="00283A0D">
      <w:pPr>
        <w:tabs>
          <w:tab w:val="left" w:pos="872"/>
        </w:tabs>
        <w:spacing w:before="6" w:line="192" w:lineRule="exact"/>
        <w:rPr>
          <w:rFonts w:ascii="Times New Roman" w:hAnsi="Times New Roman" w:cs="Times New Roman"/>
          <w:sz w:val="17"/>
        </w:rPr>
      </w:pPr>
      <w:r w:rsidRPr="00246E68">
        <w:rPr>
          <w:rStyle w:val="ac"/>
          <w:rFonts w:ascii="Times New Roman" w:hAnsi="Times New Roman" w:cs="Times New Roman"/>
          <w:lang w:bidi="ru-RU"/>
        </w:rPr>
        <w:footnoteRef/>
      </w:r>
      <w:r w:rsidRPr="00246E68">
        <w:rPr>
          <w:rFonts w:ascii="Times New Roman" w:hAnsi="Times New Roman" w:cs="Times New Roman"/>
          <w:lang w:bidi="ru-RU"/>
        </w:rPr>
        <w:t xml:space="preserve"> </w:t>
      </w:r>
      <w:r w:rsidRPr="00246E68">
        <w:rPr>
          <w:rFonts w:ascii="Times New Roman" w:hAnsi="Times New Roman" w:cs="Times New Roman"/>
          <w:sz w:val="17"/>
          <w:lang w:bidi="ru-RU"/>
        </w:rPr>
        <w:t>Европейское агентство по безопасности продуктов питания; Обоснованное заключение по установлению импортных допусков на абамектин в различных культурах. Журнал ЕАБПП 2020;18(7):6173.</w:t>
      </w:r>
    </w:p>
  </w:footnote>
  <w:footnote w:id="6">
    <w:p w14:paraId="28C4008C" w14:textId="77777777" w:rsidR="00283A0D" w:rsidRPr="00246E68" w:rsidRDefault="00283A0D" w:rsidP="00283A0D">
      <w:pPr>
        <w:tabs>
          <w:tab w:val="left" w:pos="872"/>
        </w:tabs>
        <w:spacing w:before="5" w:line="192" w:lineRule="exact"/>
        <w:rPr>
          <w:rFonts w:ascii="Times New Roman" w:hAnsi="Times New Roman" w:cs="Times New Roman"/>
          <w:sz w:val="17"/>
        </w:rPr>
      </w:pPr>
      <w:r w:rsidRPr="00246E68">
        <w:rPr>
          <w:rStyle w:val="ac"/>
          <w:rFonts w:ascii="Times New Roman" w:hAnsi="Times New Roman" w:cs="Times New Roman"/>
          <w:lang w:bidi="ru-RU"/>
        </w:rPr>
        <w:footnoteRef/>
      </w:r>
      <w:r w:rsidRPr="00246E68">
        <w:rPr>
          <w:rFonts w:ascii="Times New Roman" w:hAnsi="Times New Roman" w:cs="Times New Roman"/>
          <w:lang w:bidi="ru-RU"/>
        </w:rPr>
        <w:t xml:space="preserve"> </w:t>
      </w:r>
      <w:r w:rsidRPr="00246E68">
        <w:rPr>
          <w:rFonts w:ascii="Times New Roman" w:hAnsi="Times New Roman" w:cs="Times New Roman"/>
          <w:sz w:val="17"/>
          <w:lang w:bidi="ru-RU"/>
        </w:rPr>
        <w:t>Регламент (СЕ) № 1107/2009 Европейского Парламента и Совета от 21 октября 2009 года о размещении на рынке средств защиты растений и, отменяющий Директивы Совета 79/117/EEC и 91/414/EEC (Оф. журнал L 309 24.11.2009, стр. 1).</w:t>
      </w:r>
    </w:p>
  </w:footnote>
  <w:footnote w:id="7">
    <w:p w14:paraId="0255B6A8" w14:textId="521341B3" w:rsidR="00283A0D" w:rsidRPr="00246E68" w:rsidRDefault="00283A0D" w:rsidP="00283A0D">
      <w:pPr>
        <w:tabs>
          <w:tab w:val="left" w:pos="872"/>
        </w:tabs>
        <w:spacing w:before="6" w:line="192" w:lineRule="exact"/>
        <w:rPr>
          <w:rFonts w:ascii="Times New Roman" w:hAnsi="Times New Roman" w:cs="Times New Roman"/>
          <w:sz w:val="17"/>
        </w:rPr>
      </w:pPr>
      <w:r w:rsidRPr="00246E68">
        <w:rPr>
          <w:rStyle w:val="ac"/>
          <w:rFonts w:ascii="Times New Roman" w:hAnsi="Times New Roman" w:cs="Times New Roman"/>
          <w:lang w:bidi="ru-RU"/>
        </w:rPr>
        <w:footnoteRef/>
      </w:r>
      <w:r w:rsidRPr="00246E68">
        <w:rPr>
          <w:rFonts w:ascii="Times New Roman" w:hAnsi="Times New Roman" w:cs="Times New Roman"/>
          <w:lang w:bidi="ru-RU"/>
        </w:rPr>
        <w:t xml:space="preserve"> </w:t>
      </w:r>
      <w:r w:rsidRPr="00246E68">
        <w:rPr>
          <w:rFonts w:ascii="Times New Roman" w:hAnsi="Times New Roman" w:cs="Times New Roman"/>
          <w:sz w:val="17"/>
          <w:lang w:bidi="ru-RU"/>
        </w:rPr>
        <w:t xml:space="preserve">Европейское агентство по безопасности продуктов питания; </w:t>
      </w:r>
      <w:r w:rsidR="00C0009D">
        <w:rPr>
          <w:rFonts w:ascii="Times New Roman" w:hAnsi="Times New Roman" w:cs="Times New Roman"/>
          <w:sz w:val="17"/>
          <w:lang w:bidi="ru-RU"/>
        </w:rPr>
        <w:t>з</w:t>
      </w:r>
      <w:bookmarkStart w:id="11" w:name="_GoBack"/>
      <w:bookmarkEnd w:id="11"/>
      <w:r w:rsidR="00735E37">
        <w:rPr>
          <w:rFonts w:ascii="Times New Roman" w:hAnsi="Times New Roman" w:cs="Times New Roman"/>
          <w:sz w:val="17"/>
          <w:lang w:bidi="ru-RU"/>
        </w:rPr>
        <w:t xml:space="preserve">аключение </w:t>
      </w:r>
      <w:r w:rsidR="00735E37" w:rsidRPr="00246E68">
        <w:rPr>
          <w:rFonts w:ascii="Times New Roman" w:hAnsi="Times New Roman" w:cs="Times New Roman"/>
          <w:sz w:val="17"/>
          <w:lang w:bidi="ru-RU"/>
        </w:rPr>
        <w:t>по экспертной оценке,</w:t>
      </w:r>
      <w:r w:rsidRPr="00246E68">
        <w:rPr>
          <w:rFonts w:ascii="Times New Roman" w:hAnsi="Times New Roman" w:cs="Times New Roman"/>
          <w:sz w:val="17"/>
          <w:lang w:bidi="ru-RU"/>
        </w:rPr>
        <w:t xml:space="preserve"> оценки пестицидного риска активного вещества абамектина. Журнал ЕАБПП 2020;18(8):6227.</w:t>
      </w:r>
    </w:p>
  </w:footnote>
  <w:footnote w:id="8">
    <w:p w14:paraId="2D4CFC8F" w14:textId="77777777" w:rsidR="00283A0D" w:rsidRPr="00246E68" w:rsidRDefault="00283A0D" w:rsidP="00084E8C">
      <w:pPr>
        <w:tabs>
          <w:tab w:val="left" w:pos="872"/>
        </w:tabs>
        <w:spacing w:before="60" w:line="192" w:lineRule="exact"/>
        <w:ind w:right="618"/>
        <w:rPr>
          <w:rFonts w:ascii="Times New Roman" w:hAnsi="Times New Roman" w:cs="Times New Roman"/>
          <w:sz w:val="17"/>
        </w:rPr>
      </w:pPr>
      <w:r w:rsidRPr="00246E68">
        <w:rPr>
          <w:rStyle w:val="ac"/>
          <w:rFonts w:ascii="Times New Roman" w:hAnsi="Times New Roman" w:cs="Times New Roman"/>
          <w:lang w:bidi="ru-RU"/>
        </w:rPr>
        <w:footnoteRef/>
      </w:r>
      <w:r w:rsidRPr="00246E68">
        <w:rPr>
          <w:rFonts w:ascii="Times New Roman" w:hAnsi="Times New Roman" w:cs="Times New Roman"/>
          <w:lang w:bidi="ru-RU"/>
        </w:rPr>
        <w:t xml:space="preserve"> </w:t>
      </w:r>
      <w:r w:rsidR="00084E8C" w:rsidRPr="00246E68">
        <w:rPr>
          <w:rFonts w:ascii="Times New Roman" w:hAnsi="Times New Roman" w:cs="Times New Roman"/>
          <w:sz w:val="17"/>
          <w:lang w:bidi="ru-RU"/>
        </w:rPr>
        <w:t>Европейское агентство по безопасности продуктов питания; Целевая оценка некоторых существующих МОЙ для абамектина, требующих рассмотрения. Журнал ЕАБПП 2021;19 (10):6842.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9"/>
      <w:gridCol w:w="5891"/>
      <w:gridCol w:w="2662"/>
    </w:tblGrid>
    <w:tr w:rsidR="00283A0D" w:rsidRPr="00735E37" w14:paraId="30D5E7E7" w14:textId="77777777" w:rsidTr="005B4296">
      <w:trPr>
        <w:trHeight w:val="268"/>
      </w:trPr>
      <w:tc>
        <w:tcPr>
          <w:tcW w:w="1384" w:type="dxa"/>
          <w:tcBorders>
            <w:bottom w:val="single" w:sz="4" w:space="0" w:color="auto"/>
            <w:right w:val="single" w:sz="4" w:space="0" w:color="auto"/>
          </w:tcBorders>
        </w:tcPr>
        <w:p w14:paraId="7306D21F" w14:textId="0F6F2E31" w:rsidR="00283A0D" w:rsidRPr="00735E37" w:rsidRDefault="00283A0D" w:rsidP="00283A0D">
          <w:pPr>
            <w:pStyle w:val="a3"/>
            <w:spacing w:line="214" w:lineRule="exact"/>
            <w:ind w:left="20" w:right="-8"/>
            <w:rPr>
              <w:rFonts w:ascii="Times New Roman" w:hAnsi="Times New Roman" w:cs="Times New Roman"/>
            </w:rPr>
          </w:pPr>
          <w:r w:rsidRPr="00735E37">
            <w:rPr>
              <w:rFonts w:ascii="Times New Roman" w:hAnsi="Times New Roman" w:cs="Times New Roman"/>
              <w:w w:val="95"/>
              <w:lang w:bidi="ru-RU"/>
            </w:rPr>
            <w:t>L 27/</w:t>
          </w:r>
          <w:r w:rsidRPr="00735E37">
            <w:rPr>
              <w:rFonts w:ascii="Times New Roman" w:hAnsi="Times New Roman" w:cs="Times New Roman"/>
              <w:lang w:bidi="ru-RU"/>
            </w:rPr>
            <w:fldChar w:fldCharType="begin"/>
          </w:r>
          <w:r w:rsidRPr="00735E37">
            <w:rPr>
              <w:rFonts w:ascii="Times New Roman" w:hAnsi="Times New Roman" w:cs="Times New Roman"/>
              <w:w w:val="95"/>
              <w:lang w:bidi="ru-RU"/>
            </w:rPr>
            <w:instrText xml:space="preserve"> PAGE </w:instrText>
          </w:r>
          <w:r w:rsidRPr="00735E37">
            <w:rPr>
              <w:rFonts w:ascii="Times New Roman" w:hAnsi="Times New Roman" w:cs="Times New Roman"/>
              <w:lang w:bidi="ru-RU"/>
            </w:rPr>
            <w:fldChar w:fldCharType="separate"/>
          </w:r>
          <w:r w:rsidR="00C0009D">
            <w:rPr>
              <w:rFonts w:ascii="Times New Roman" w:hAnsi="Times New Roman" w:cs="Times New Roman"/>
              <w:noProof/>
              <w:w w:val="95"/>
              <w:lang w:bidi="ru-RU"/>
            </w:rPr>
            <w:t>10</w:t>
          </w:r>
          <w:r w:rsidRPr="00735E37">
            <w:rPr>
              <w:rFonts w:ascii="Times New Roman" w:hAnsi="Times New Roman" w:cs="Times New Roman"/>
              <w:lang w:bidi="ru-RU"/>
            </w:rPr>
            <w:fldChar w:fldCharType="end"/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B7D6BC" w14:textId="77777777" w:rsidR="00283A0D" w:rsidRPr="00735E37" w:rsidRDefault="00283A0D" w:rsidP="00283A0D">
          <w:pPr>
            <w:spacing w:line="203" w:lineRule="exact"/>
            <w:ind w:left="20" w:right="-6"/>
            <w:rPr>
              <w:rFonts w:ascii="Times New Roman" w:hAnsi="Times New Roman" w:cs="Times New Roman"/>
              <w:sz w:val="18"/>
            </w:rPr>
          </w:pPr>
          <w:r w:rsidRPr="00735E37">
            <w:rPr>
              <w:rFonts w:ascii="Times New Roman" w:hAnsi="Times New Roman" w:cs="Times New Roman"/>
              <w:w w:val="95"/>
              <w:sz w:val="18"/>
              <w:lang w:bidi="ru-RU"/>
            </w:rPr>
            <w:t>EN</w:t>
          </w:r>
        </w:p>
      </w:tc>
      <w:tc>
        <w:tcPr>
          <w:tcW w:w="5891" w:type="dxa"/>
          <w:tcBorders>
            <w:left w:val="single" w:sz="4" w:space="0" w:color="auto"/>
            <w:bottom w:val="single" w:sz="4" w:space="0" w:color="auto"/>
          </w:tcBorders>
        </w:tcPr>
        <w:p w14:paraId="12B5E4A8" w14:textId="77777777" w:rsidR="00283A0D" w:rsidRPr="00735E37" w:rsidRDefault="00283A0D" w:rsidP="00283A0D">
          <w:pPr>
            <w:pStyle w:val="a3"/>
            <w:spacing w:line="214" w:lineRule="exact"/>
            <w:ind w:left="20"/>
            <w:jc w:val="center"/>
            <w:rPr>
              <w:rFonts w:ascii="Times New Roman" w:hAnsi="Times New Roman" w:cs="Times New Roman"/>
            </w:rPr>
          </w:pPr>
          <w:r w:rsidRPr="00735E37">
            <w:rPr>
              <w:rFonts w:ascii="Times New Roman" w:hAnsi="Times New Roman" w:cs="Times New Roman"/>
              <w:lang w:bidi="ru-RU"/>
            </w:rPr>
            <w:t>Официальный журнал Европейского союза</w:t>
          </w:r>
        </w:p>
      </w:tc>
      <w:tc>
        <w:tcPr>
          <w:tcW w:w="2662" w:type="dxa"/>
          <w:tcBorders>
            <w:bottom w:val="single" w:sz="4" w:space="0" w:color="auto"/>
          </w:tcBorders>
        </w:tcPr>
        <w:p w14:paraId="6711CC42" w14:textId="77777777" w:rsidR="00283A0D" w:rsidRPr="00735E37" w:rsidRDefault="00283A0D" w:rsidP="00283A0D">
          <w:pPr>
            <w:pStyle w:val="a3"/>
            <w:spacing w:line="214" w:lineRule="exact"/>
            <w:ind w:left="20"/>
            <w:jc w:val="right"/>
            <w:rPr>
              <w:rFonts w:ascii="Times New Roman" w:hAnsi="Times New Roman" w:cs="Times New Roman"/>
            </w:rPr>
          </w:pPr>
          <w:r w:rsidRPr="00735E37">
            <w:rPr>
              <w:rFonts w:ascii="Times New Roman" w:hAnsi="Times New Roman" w:cs="Times New Roman"/>
              <w:w w:val="95"/>
              <w:lang w:bidi="ru-RU"/>
            </w:rPr>
            <w:t>31.1.2023</w:t>
          </w:r>
        </w:p>
      </w:tc>
    </w:tr>
  </w:tbl>
  <w:p w14:paraId="192E6049" w14:textId="42E880EE" w:rsidR="00283A0D" w:rsidRDefault="00283A0D">
    <w:pPr>
      <w:pStyle w:val="a3"/>
      <w:spacing w:line="14" w:lineRule="auto"/>
      <w:rPr>
        <w:rFonts w:ascii="Times New Roman" w:hAnsi="Times New Roman" w:cs="Times New Roman"/>
        <w:sz w:val="20"/>
      </w:rPr>
    </w:pPr>
  </w:p>
  <w:p w14:paraId="6CA6FC35" w14:textId="77777777" w:rsidR="00735E37" w:rsidRPr="00735E37" w:rsidRDefault="00735E37">
    <w:pPr>
      <w:pStyle w:val="a3"/>
      <w:spacing w:line="14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9"/>
      <w:gridCol w:w="5891"/>
      <w:gridCol w:w="2662"/>
    </w:tblGrid>
    <w:tr w:rsidR="00283A0D" w:rsidRPr="00735E37" w14:paraId="5AB58818" w14:textId="77777777" w:rsidTr="00283A0D">
      <w:tc>
        <w:tcPr>
          <w:tcW w:w="1384" w:type="dxa"/>
          <w:tcBorders>
            <w:right w:val="single" w:sz="4" w:space="0" w:color="auto"/>
          </w:tcBorders>
        </w:tcPr>
        <w:p w14:paraId="1BD3AACE" w14:textId="77777777" w:rsidR="00283A0D" w:rsidRPr="00735E37" w:rsidRDefault="00283A0D" w:rsidP="00283A0D">
          <w:pPr>
            <w:pStyle w:val="a3"/>
            <w:spacing w:line="214" w:lineRule="exact"/>
            <w:ind w:left="20"/>
            <w:rPr>
              <w:rFonts w:ascii="Times New Roman" w:hAnsi="Times New Roman" w:cs="Times New Roman"/>
            </w:rPr>
          </w:pPr>
          <w:r w:rsidRPr="00735E37">
            <w:rPr>
              <w:rFonts w:ascii="Times New Roman" w:hAnsi="Times New Roman" w:cs="Times New Roman"/>
              <w:w w:val="95"/>
              <w:lang w:bidi="ru-RU"/>
            </w:rPr>
            <w:t>31.1.2023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4C62B3" w14:textId="77777777" w:rsidR="00283A0D" w:rsidRPr="00735E37" w:rsidRDefault="00283A0D" w:rsidP="00735E37">
          <w:pPr>
            <w:spacing w:line="203" w:lineRule="exact"/>
            <w:ind w:left="20" w:right="-6"/>
            <w:jc w:val="center"/>
            <w:rPr>
              <w:rFonts w:ascii="Times New Roman" w:hAnsi="Times New Roman" w:cs="Times New Roman"/>
              <w:sz w:val="18"/>
            </w:rPr>
          </w:pPr>
          <w:r w:rsidRPr="00735E37">
            <w:rPr>
              <w:rFonts w:ascii="Times New Roman" w:hAnsi="Times New Roman" w:cs="Times New Roman"/>
              <w:w w:val="95"/>
              <w:sz w:val="18"/>
              <w:lang w:bidi="ru-RU"/>
            </w:rPr>
            <w:t>EN</w:t>
          </w:r>
        </w:p>
      </w:tc>
      <w:tc>
        <w:tcPr>
          <w:tcW w:w="5891" w:type="dxa"/>
          <w:tcBorders>
            <w:left w:val="single" w:sz="4" w:space="0" w:color="auto"/>
          </w:tcBorders>
        </w:tcPr>
        <w:p w14:paraId="677339E7" w14:textId="77777777" w:rsidR="00283A0D" w:rsidRPr="00735E37" w:rsidRDefault="00283A0D" w:rsidP="00283A0D">
          <w:pPr>
            <w:pStyle w:val="a3"/>
            <w:spacing w:line="214" w:lineRule="exact"/>
            <w:ind w:left="20"/>
            <w:jc w:val="center"/>
            <w:rPr>
              <w:rFonts w:ascii="Times New Roman" w:hAnsi="Times New Roman" w:cs="Times New Roman"/>
            </w:rPr>
          </w:pPr>
          <w:r w:rsidRPr="00735E37">
            <w:rPr>
              <w:rFonts w:ascii="Times New Roman" w:hAnsi="Times New Roman" w:cs="Times New Roman"/>
              <w:lang w:bidi="ru-RU"/>
            </w:rPr>
            <w:t>Официальный журнал Европейского союза</w:t>
          </w:r>
        </w:p>
      </w:tc>
      <w:tc>
        <w:tcPr>
          <w:tcW w:w="2662" w:type="dxa"/>
        </w:tcPr>
        <w:p w14:paraId="4A813AB1" w14:textId="0A28C645" w:rsidR="00283A0D" w:rsidRPr="00735E37" w:rsidRDefault="00283A0D" w:rsidP="00283A0D">
          <w:pPr>
            <w:pStyle w:val="a3"/>
            <w:spacing w:line="214" w:lineRule="exact"/>
            <w:ind w:left="20"/>
            <w:jc w:val="right"/>
            <w:rPr>
              <w:rFonts w:ascii="Times New Roman" w:hAnsi="Times New Roman" w:cs="Times New Roman"/>
            </w:rPr>
          </w:pPr>
          <w:r w:rsidRPr="00735E37">
            <w:rPr>
              <w:rFonts w:ascii="Times New Roman" w:hAnsi="Times New Roman" w:cs="Times New Roman"/>
              <w:w w:val="95"/>
              <w:lang w:bidi="ru-RU"/>
            </w:rPr>
            <w:t>L 27/</w:t>
          </w:r>
          <w:r w:rsidRPr="00735E37">
            <w:rPr>
              <w:rFonts w:ascii="Times New Roman" w:hAnsi="Times New Roman" w:cs="Times New Roman"/>
              <w:lang w:bidi="ru-RU"/>
            </w:rPr>
            <w:fldChar w:fldCharType="begin"/>
          </w:r>
          <w:r w:rsidRPr="00735E37">
            <w:rPr>
              <w:rFonts w:ascii="Times New Roman" w:hAnsi="Times New Roman" w:cs="Times New Roman"/>
              <w:w w:val="95"/>
              <w:lang w:bidi="ru-RU"/>
            </w:rPr>
            <w:instrText xml:space="preserve"> PAGE </w:instrText>
          </w:r>
          <w:r w:rsidRPr="00735E37">
            <w:rPr>
              <w:rFonts w:ascii="Times New Roman" w:hAnsi="Times New Roman" w:cs="Times New Roman"/>
              <w:lang w:bidi="ru-RU"/>
            </w:rPr>
            <w:fldChar w:fldCharType="separate"/>
          </w:r>
          <w:r w:rsidR="00C0009D">
            <w:rPr>
              <w:rFonts w:ascii="Times New Roman" w:hAnsi="Times New Roman" w:cs="Times New Roman"/>
              <w:noProof/>
              <w:w w:val="95"/>
              <w:lang w:bidi="ru-RU"/>
            </w:rPr>
            <w:t>11</w:t>
          </w:r>
          <w:r w:rsidRPr="00735E37">
            <w:rPr>
              <w:rFonts w:ascii="Times New Roman" w:hAnsi="Times New Roman" w:cs="Times New Roman"/>
              <w:lang w:bidi="ru-RU"/>
            </w:rPr>
            <w:fldChar w:fldCharType="end"/>
          </w:r>
        </w:p>
      </w:tc>
    </w:tr>
  </w:tbl>
  <w:p w14:paraId="0132DADD" w14:textId="77777777" w:rsidR="00283A0D" w:rsidRPr="00735E37" w:rsidRDefault="00EB7AED">
    <w:pPr>
      <w:pStyle w:val="a3"/>
      <w:spacing w:line="14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lang w:bidi="ru-RU"/>
      </w:rPr>
      <w:pict w14:anchorId="24747A44">
        <v:line id="_x0000_s2089" style="position:absolute;z-index:-251658752;mso-position-horizontal-relative:page;mso-position-vertical-relative:page" from="42.5pt,64.8pt" to="552.75pt,64.8pt" strokeweight=".17569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9"/>
      <w:gridCol w:w="5891"/>
      <w:gridCol w:w="2662"/>
    </w:tblGrid>
    <w:tr w:rsidR="00283A0D" w14:paraId="0B2132C1" w14:textId="77777777" w:rsidTr="00283A0D">
      <w:tc>
        <w:tcPr>
          <w:tcW w:w="1384" w:type="dxa"/>
          <w:tcBorders>
            <w:right w:val="single" w:sz="4" w:space="0" w:color="auto"/>
          </w:tcBorders>
        </w:tcPr>
        <w:p w14:paraId="66E861B7" w14:textId="70A9AF1F" w:rsidR="00283A0D" w:rsidRPr="00283A0D" w:rsidRDefault="00283A0D" w:rsidP="00283A0D">
          <w:pPr>
            <w:pStyle w:val="a3"/>
            <w:spacing w:line="214" w:lineRule="exact"/>
            <w:ind w:left="20" w:right="-8"/>
          </w:pPr>
          <w:r>
            <w:rPr>
              <w:w w:val="95"/>
              <w:lang w:bidi="ru-RU"/>
            </w:rPr>
            <w:t>L 27/</w:t>
          </w:r>
          <w:r>
            <w:rPr>
              <w:lang w:bidi="ru-RU"/>
            </w:rPr>
            <w:fldChar w:fldCharType="begin"/>
          </w:r>
          <w:r>
            <w:rPr>
              <w:w w:val="95"/>
              <w:lang w:bidi="ru-RU"/>
            </w:rPr>
            <w:instrText xml:space="preserve"> PAGE </w:instrText>
          </w:r>
          <w:r>
            <w:rPr>
              <w:lang w:bidi="ru-RU"/>
            </w:rPr>
            <w:fldChar w:fldCharType="separate"/>
          </w:r>
          <w:r w:rsidR="00C0009D">
            <w:rPr>
              <w:noProof/>
              <w:w w:val="95"/>
              <w:lang w:bidi="ru-RU"/>
            </w:rPr>
            <w:t>18</w:t>
          </w:r>
          <w:r>
            <w:rPr>
              <w:lang w:bidi="ru-RU"/>
            </w:rPr>
            <w:fldChar w:fldCharType="end"/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F984B4" w14:textId="77777777" w:rsidR="00283A0D" w:rsidRPr="00283A0D" w:rsidRDefault="00283A0D" w:rsidP="00283A0D">
          <w:pPr>
            <w:spacing w:line="203" w:lineRule="exact"/>
            <w:ind w:left="20" w:right="-6"/>
            <w:rPr>
              <w:sz w:val="18"/>
            </w:rPr>
          </w:pPr>
          <w:r>
            <w:rPr>
              <w:w w:val="95"/>
              <w:sz w:val="18"/>
              <w:lang w:bidi="ru-RU"/>
            </w:rPr>
            <w:t>EN</w:t>
          </w:r>
        </w:p>
      </w:tc>
      <w:tc>
        <w:tcPr>
          <w:tcW w:w="5891" w:type="dxa"/>
          <w:tcBorders>
            <w:left w:val="single" w:sz="4" w:space="0" w:color="auto"/>
          </w:tcBorders>
        </w:tcPr>
        <w:p w14:paraId="2E64E008" w14:textId="77777777" w:rsidR="00283A0D" w:rsidRPr="00283A0D" w:rsidRDefault="00283A0D" w:rsidP="00283A0D">
          <w:pPr>
            <w:pStyle w:val="a3"/>
            <w:spacing w:line="214" w:lineRule="exact"/>
            <w:ind w:left="20"/>
            <w:jc w:val="center"/>
          </w:pPr>
          <w:r>
            <w:rPr>
              <w:lang w:bidi="ru-RU"/>
            </w:rPr>
            <w:t>Официальный журнал Европейского союза</w:t>
          </w:r>
        </w:p>
      </w:tc>
      <w:tc>
        <w:tcPr>
          <w:tcW w:w="2662" w:type="dxa"/>
        </w:tcPr>
        <w:p w14:paraId="6EF36972" w14:textId="77777777" w:rsidR="00283A0D" w:rsidRPr="00283A0D" w:rsidRDefault="00283A0D" w:rsidP="00283A0D">
          <w:pPr>
            <w:pStyle w:val="a3"/>
            <w:spacing w:line="214" w:lineRule="exact"/>
            <w:ind w:left="20"/>
            <w:jc w:val="right"/>
          </w:pPr>
          <w:r>
            <w:rPr>
              <w:w w:val="95"/>
              <w:lang w:bidi="ru-RU"/>
            </w:rPr>
            <w:t>31.1.2023</w:t>
          </w:r>
        </w:p>
      </w:tc>
    </w:tr>
  </w:tbl>
  <w:p w14:paraId="13A4BECD" w14:textId="77777777" w:rsidR="00283A0D" w:rsidRDefault="00283A0D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9"/>
      <w:gridCol w:w="5891"/>
      <w:gridCol w:w="2662"/>
    </w:tblGrid>
    <w:tr w:rsidR="00283A0D" w14:paraId="4E7C51C0" w14:textId="77777777" w:rsidTr="00283A0D">
      <w:tc>
        <w:tcPr>
          <w:tcW w:w="1384" w:type="dxa"/>
          <w:tcBorders>
            <w:right w:val="single" w:sz="4" w:space="0" w:color="auto"/>
          </w:tcBorders>
        </w:tcPr>
        <w:p w14:paraId="3E18BF2D" w14:textId="77777777" w:rsidR="00283A0D" w:rsidRPr="00283A0D" w:rsidRDefault="00283A0D" w:rsidP="00283A0D">
          <w:pPr>
            <w:pStyle w:val="a3"/>
            <w:spacing w:line="214" w:lineRule="exact"/>
            <w:ind w:left="20"/>
          </w:pPr>
          <w:r>
            <w:rPr>
              <w:w w:val="95"/>
              <w:lang w:bidi="ru-RU"/>
            </w:rPr>
            <w:t>31.1.2023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6B065A" w14:textId="77777777" w:rsidR="00283A0D" w:rsidRPr="00283A0D" w:rsidRDefault="00283A0D" w:rsidP="00283A0D">
          <w:pPr>
            <w:spacing w:line="203" w:lineRule="exact"/>
            <w:ind w:left="20" w:right="-6"/>
            <w:rPr>
              <w:sz w:val="18"/>
            </w:rPr>
          </w:pPr>
          <w:r>
            <w:rPr>
              <w:w w:val="95"/>
              <w:sz w:val="18"/>
              <w:lang w:bidi="ru-RU"/>
            </w:rPr>
            <w:t>EN</w:t>
          </w:r>
        </w:p>
      </w:tc>
      <w:tc>
        <w:tcPr>
          <w:tcW w:w="5891" w:type="dxa"/>
          <w:tcBorders>
            <w:left w:val="single" w:sz="4" w:space="0" w:color="auto"/>
          </w:tcBorders>
        </w:tcPr>
        <w:p w14:paraId="62DF7ED7" w14:textId="77777777" w:rsidR="00283A0D" w:rsidRPr="00283A0D" w:rsidRDefault="00283A0D" w:rsidP="00283A0D">
          <w:pPr>
            <w:pStyle w:val="a3"/>
            <w:spacing w:line="214" w:lineRule="exact"/>
            <w:ind w:left="20"/>
            <w:jc w:val="center"/>
          </w:pPr>
          <w:r>
            <w:rPr>
              <w:lang w:bidi="ru-RU"/>
            </w:rPr>
            <w:t>Официальный журнал Европейского союза</w:t>
          </w:r>
        </w:p>
      </w:tc>
      <w:tc>
        <w:tcPr>
          <w:tcW w:w="2662" w:type="dxa"/>
        </w:tcPr>
        <w:p w14:paraId="3311D745" w14:textId="2A124D19" w:rsidR="00283A0D" w:rsidRPr="00283A0D" w:rsidRDefault="00283A0D" w:rsidP="00283A0D">
          <w:pPr>
            <w:pStyle w:val="a3"/>
            <w:spacing w:line="214" w:lineRule="exact"/>
            <w:ind w:left="20"/>
            <w:jc w:val="right"/>
          </w:pPr>
          <w:r>
            <w:rPr>
              <w:w w:val="95"/>
              <w:lang w:bidi="ru-RU"/>
            </w:rPr>
            <w:t>L 27/</w:t>
          </w:r>
          <w:r>
            <w:rPr>
              <w:lang w:bidi="ru-RU"/>
            </w:rPr>
            <w:fldChar w:fldCharType="begin"/>
          </w:r>
          <w:r>
            <w:rPr>
              <w:w w:val="95"/>
              <w:lang w:bidi="ru-RU"/>
            </w:rPr>
            <w:instrText xml:space="preserve"> PAGE </w:instrText>
          </w:r>
          <w:r>
            <w:rPr>
              <w:lang w:bidi="ru-RU"/>
            </w:rPr>
            <w:fldChar w:fldCharType="separate"/>
          </w:r>
          <w:r w:rsidR="00C0009D">
            <w:rPr>
              <w:noProof/>
              <w:w w:val="95"/>
              <w:lang w:bidi="ru-RU"/>
            </w:rPr>
            <w:t>19</w:t>
          </w:r>
          <w:r>
            <w:rPr>
              <w:lang w:bidi="ru-RU"/>
            </w:rPr>
            <w:fldChar w:fldCharType="end"/>
          </w:r>
        </w:p>
      </w:tc>
    </w:tr>
  </w:tbl>
  <w:p w14:paraId="12590ADE" w14:textId="77777777" w:rsidR="00283A0D" w:rsidRDefault="00283A0D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9"/>
      <w:gridCol w:w="5891"/>
      <w:gridCol w:w="2662"/>
    </w:tblGrid>
    <w:tr w:rsidR="00283A0D" w14:paraId="1537999C" w14:textId="77777777" w:rsidTr="00283A0D">
      <w:tc>
        <w:tcPr>
          <w:tcW w:w="1384" w:type="dxa"/>
          <w:tcBorders>
            <w:right w:val="single" w:sz="4" w:space="0" w:color="auto"/>
          </w:tcBorders>
        </w:tcPr>
        <w:p w14:paraId="6B6066F2" w14:textId="681545F2" w:rsidR="00283A0D" w:rsidRPr="00283A0D" w:rsidRDefault="00283A0D" w:rsidP="00283A0D">
          <w:pPr>
            <w:pStyle w:val="a3"/>
            <w:spacing w:line="214" w:lineRule="exact"/>
            <w:ind w:left="20" w:right="-8"/>
          </w:pPr>
          <w:r>
            <w:rPr>
              <w:w w:val="95"/>
              <w:lang w:bidi="ru-RU"/>
            </w:rPr>
            <w:t>L 27/</w:t>
          </w:r>
          <w:r>
            <w:rPr>
              <w:lang w:bidi="ru-RU"/>
            </w:rPr>
            <w:fldChar w:fldCharType="begin"/>
          </w:r>
          <w:r>
            <w:rPr>
              <w:w w:val="95"/>
              <w:lang w:bidi="ru-RU"/>
            </w:rPr>
            <w:instrText xml:space="preserve"> PAGE </w:instrText>
          </w:r>
          <w:r>
            <w:rPr>
              <w:lang w:bidi="ru-RU"/>
            </w:rPr>
            <w:fldChar w:fldCharType="separate"/>
          </w:r>
          <w:r w:rsidR="00C0009D">
            <w:rPr>
              <w:noProof/>
              <w:w w:val="95"/>
              <w:lang w:bidi="ru-RU"/>
            </w:rPr>
            <w:t>20</w:t>
          </w:r>
          <w:r>
            <w:rPr>
              <w:lang w:bidi="ru-RU"/>
            </w:rPr>
            <w:fldChar w:fldCharType="end"/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5A3E09" w14:textId="77777777" w:rsidR="00283A0D" w:rsidRPr="00283A0D" w:rsidRDefault="00283A0D" w:rsidP="00283A0D">
          <w:pPr>
            <w:spacing w:line="203" w:lineRule="exact"/>
            <w:ind w:left="20" w:right="-6"/>
            <w:rPr>
              <w:sz w:val="18"/>
            </w:rPr>
          </w:pPr>
          <w:r>
            <w:rPr>
              <w:w w:val="95"/>
              <w:sz w:val="18"/>
              <w:lang w:bidi="ru-RU"/>
            </w:rPr>
            <w:t>EN</w:t>
          </w:r>
        </w:p>
      </w:tc>
      <w:tc>
        <w:tcPr>
          <w:tcW w:w="5891" w:type="dxa"/>
          <w:tcBorders>
            <w:left w:val="single" w:sz="4" w:space="0" w:color="auto"/>
          </w:tcBorders>
        </w:tcPr>
        <w:p w14:paraId="5D0ABD4E" w14:textId="77777777" w:rsidR="00283A0D" w:rsidRPr="00283A0D" w:rsidRDefault="00283A0D" w:rsidP="00283A0D">
          <w:pPr>
            <w:pStyle w:val="a3"/>
            <w:spacing w:line="214" w:lineRule="exact"/>
            <w:ind w:left="20"/>
            <w:jc w:val="center"/>
          </w:pPr>
          <w:r>
            <w:rPr>
              <w:lang w:bidi="ru-RU"/>
            </w:rPr>
            <w:t>Официальный журнал Европейского союза</w:t>
          </w:r>
        </w:p>
      </w:tc>
      <w:tc>
        <w:tcPr>
          <w:tcW w:w="2662" w:type="dxa"/>
        </w:tcPr>
        <w:p w14:paraId="000D31AE" w14:textId="77777777" w:rsidR="00283A0D" w:rsidRPr="00283A0D" w:rsidRDefault="00283A0D" w:rsidP="00283A0D">
          <w:pPr>
            <w:pStyle w:val="a3"/>
            <w:spacing w:line="214" w:lineRule="exact"/>
            <w:ind w:left="20"/>
            <w:jc w:val="right"/>
          </w:pPr>
          <w:r>
            <w:rPr>
              <w:w w:val="95"/>
              <w:lang w:bidi="ru-RU"/>
            </w:rPr>
            <w:t>31.1.2023</w:t>
          </w:r>
        </w:p>
      </w:tc>
    </w:tr>
  </w:tbl>
  <w:p w14:paraId="110CAE66" w14:textId="77777777" w:rsidR="00283A0D" w:rsidRDefault="00283A0D">
    <w:pPr>
      <w:pStyle w:val="a3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09"/>
      <w:gridCol w:w="5891"/>
      <w:gridCol w:w="2662"/>
    </w:tblGrid>
    <w:tr w:rsidR="00283A0D" w14:paraId="19E3056B" w14:textId="77777777" w:rsidTr="00283A0D">
      <w:tc>
        <w:tcPr>
          <w:tcW w:w="1384" w:type="dxa"/>
          <w:tcBorders>
            <w:right w:val="single" w:sz="4" w:space="0" w:color="auto"/>
          </w:tcBorders>
        </w:tcPr>
        <w:p w14:paraId="2C4D3E7D" w14:textId="77777777" w:rsidR="00283A0D" w:rsidRPr="00283A0D" w:rsidRDefault="00283A0D" w:rsidP="00283A0D">
          <w:pPr>
            <w:pStyle w:val="a3"/>
            <w:spacing w:line="214" w:lineRule="exact"/>
            <w:ind w:left="20"/>
          </w:pPr>
          <w:r>
            <w:rPr>
              <w:w w:val="95"/>
              <w:lang w:bidi="ru-RU"/>
            </w:rPr>
            <w:t>31.1.2023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630A18" w14:textId="77777777" w:rsidR="00283A0D" w:rsidRPr="00283A0D" w:rsidRDefault="00283A0D" w:rsidP="00283A0D">
          <w:pPr>
            <w:spacing w:line="203" w:lineRule="exact"/>
            <w:ind w:left="20" w:right="-6"/>
            <w:rPr>
              <w:sz w:val="18"/>
            </w:rPr>
          </w:pPr>
          <w:r>
            <w:rPr>
              <w:w w:val="95"/>
              <w:sz w:val="18"/>
              <w:lang w:bidi="ru-RU"/>
            </w:rPr>
            <w:t>EN</w:t>
          </w:r>
        </w:p>
      </w:tc>
      <w:tc>
        <w:tcPr>
          <w:tcW w:w="5891" w:type="dxa"/>
          <w:tcBorders>
            <w:left w:val="single" w:sz="4" w:space="0" w:color="auto"/>
          </w:tcBorders>
        </w:tcPr>
        <w:p w14:paraId="3486F58A" w14:textId="77777777" w:rsidR="00283A0D" w:rsidRPr="00283A0D" w:rsidRDefault="00283A0D" w:rsidP="00283A0D">
          <w:pPr>
            <w:pStyle w:val="a3"/>
            <w:spacing w:line="214" w:lineRule="exact"/>
            <w:ind w:left="20"/>
            <w:jc w:val="center"/>
          </w:pPr>
          <w:r>
            <w:rPr>
              <w:lang w:bidi="ru-RU"/>
            </w:rPr>
            <w:t>Официальный журнал Европейского союза</w:t>
          </w:r>
        </w:p>
      </w:tc>
      <w:tc>
        <w:tcPr>
          <w:tcW w:w="2662" w:type="dxa"/>
        </w:tcPr>
        <w:p w14:paraId="3886792A" w14:textId="52844437" w:rsidR="00283A0D" w:rsidRPr="00283A0D" w:rsidRDefault="00283A0D" w:rsidP="00283A0D">
          <w:pPr>
            <w:pStyle w:val="a3"/>
            <w:spacing w:line="214" w:lineRule="exact"/>
            <w:ind w:left="20"/>
            <w:jc w:val="right"/>
          </w:pPr>
          <w:r>
            <w:rPr>
              <w:w w:val="95"/>
              <w:lang w:bidi="ru-RU"/>
            </w:rPr>
            <w:t>L 27/</w:t>
          </w:r>
          <w:r>
            <w:rPr>
              <w:lang w:bidi="ru-RU"/>
            </w:rPr>
            <w:fldChar w:fldCharType="begin"/>
          </w:r>
          <w:r>
            <w:rPr>
              <w:w w:val="95"/>
              <w:lang w:bidi="ru-RU"/>
            </w:rPr>
            <w:instrText xml:space="preserve"> PAGE </w:instrText>
          </w:r>
          <w:r>
            <w:rPr>
              <w:lang w:bidi="ru-RU"/>
            </w:rPr>
            <w:fldChar w:fldCharType="separate"/>
          </w:r>
          <w:r w:rsidR="00C0009D">
            <w:rPr>
              <w:noProof/>
              <w:w w:val="95"/>
              <w:lang w:bidi="ru-RU"/>
            </w:rPr>
            <w:t>21</w:t>
          </w:r>
          <w:r>
            <w:rPr>
              <w:lang w:bidi="ru-RU"/>
            </w:rPr>
            <w:fldChar w:fldCharType="end"/>
          </w:r>
        </w:p>
      </w:tc>
    </w:tr>
  </w:tbl>
  <w:p w14:paraId="3553A673" w14:textId="77777777" w:rsidR="00283A0D" w:rsidRDefault="00283A0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AA0"/>
    <w:multiLevelType w:val="hybridMultilevel"/>
    <w:tmpl w:val="2648E192"/>
    <w:lvl w:ilvl="0" w:tplc="CDCE0132">
      <w:start w:val="8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4AA28822">
      <w:start w:val="1"/>
      <w:numFmt w:val="lowerLetter"/>
      <w:lvlText w:val="(%2)"/>
      <w:lvlJc w:val="left"/>
      <w:pPr>
        <w:ind w:left="847" w:hanging="227"/>
        <w:jc w:val="left"/>
      </w:pPr>
      <w:rPr>
        <w:rFonts w:ascii="Times New Roman" w:eastAsia="Cambria" w:hAnsi="Times New Roman" w:cs="Times New Roman" w:hint="default"/>
        <w:spacing w:val="-1"/>
        <w:w w:val="68"/>
        <w:sz w:val="17"/>
        <w:szCs w:val="17"/>
      </w:rPr>
    </w:lvl>
    <w:lvl w:ilvl="2" w:tplc="4474A094">
      <w:start w:val="1"/>
      <w:numFmt w:val="bullet"/>
      <w:lvlText w:val="•"/>
      <w:lvlJc w:val="left"/>
      <w:pPr>
        <w:ind w:left="1940" w:hanging="227"/>
      </w:pPr>
      <w:rPr>
        <w:rFonts w:hint="default"/>
      </w:rPr>
    </w:lvl>
    <w:lvl w:ilvl="3" w:tplc="E056BF66">
      <w:start w:val="1"/>
      <w:numFmt w:val="bullet"/>
      <w:lvlText w:val="•"/>
      <w:lvlJc w:val="left"/>
      <w:pPr>
        <w:ind w:left="3001" w:hanging="227"/>
      </w:pPr>
      <w:rPr>
        <w:rFonts w:hint="default"/>
      </w:rPr>
    </w:lvl>
    <w:lvl w:ilvl="4" w:tplc="44747E40">
      <w:start w:val="1"/>
      <w:numFmt w:val="bullet"/>
      <w:lvlText w:val="•"/>
      <w:lvlJc w:val="left"/>
      <w:pPr>
        <w:ind w:left="4061" w:hanging="227"/>
      </w:pPr>
      <w:rPr>
        <w:rFonts w:hint="default"/>
      </w:rPr>
    </w:lvl>
    <w:lvl w:ilvl="5" w:tplc="CE041E28">
      <w:start w:val="1"/>
      <w:numFmt w:val="bullet"/>
      <w:lvlText w:val="•"/>
      <w:lvlJc w:val="left"/>
      <w:pPr>
        <w:ind w:left="5122" w:hanging="227"/>
      </w:pPr>
      <w:rPr>
        <w:rFonts w:hint="default"/>
      </w:rPr>
    </w:lvl>
    <w:lvl w:ilvl="6" w:tplc="5FC0CB0C">
      <w:start w:val="1"/>
      <w:numFmt w:val="bullet"/>
      <w:lvlText w:val="•"/>
      <w:lvlJc w:val="left"/>
      <w:pPr>
        <w:ind w:left="6183" w:hanging="227"/>
      </w:pPr>
      <w:rPr>
        <w:rFonts w:hint="default"/>
      </w:rPr>
    </w:lvl>
    <w:lvl w:ilvl="7" w:tplc="22C08904">
      <w:start w:val="1"/>
      <w:numFmt w:val="bullet"/>
      <w:lvlText w:val="•"/>
      <w:lvlJc w:val="left"/>
      <w:pPr>
        <w:ind w:left="7243" w:hanging="227"/>
      </w:pPr>
      <w:rPr>
        <w:rFonts w:hint="default"/>
      </w:rPr>
    </w:lvl>
    <w:lvl w:ilvl="8" w:tplc="C5D06C5C">
      <w:start w:val="1"/>
      <w:numFmt w:val="bullet"/>
      <w:lvlText w:val="•"/>
      <w:lvlJc w:val="left"/>
      <w:pPr>
        <w:ind w:left="8304" w:hanging="227"/>
      </w:pPr>
      <w:rPr>
        <w:rFonts w:hint="default"/>
      </w:rPr>
    </w:lvl>
  </w:abstractNum>
  <w:abstractNum w:abstractNumId="1" w15:restartNumberingAfterBreak="0">
    <w:nsid w:val="28383749"/>
    <w:multiLevelType w:val="hybridMultilevel"/>
    <w:tmpl w:val="91F0094C"/>
    <w:lvl w:ilvl="0" w:tplc="F8CE89EA">
      <w:start w:val="8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80"/>
        <w:sz w:val="19"/>
        <w:szCs w:val="19"/>
      </w:rPr>
    </w:lvl>
    <w:lvl w:ilvl="1" w:tplc="F15E6892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2006D0F2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90CA143E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F12E3138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9AE241B6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31D89D38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D7E4089C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98FA3D3E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2" w15:restartNumberingAfterBreak="0">
    <w:nsid w:val="4CBD31CE"/>
    <w:multiLevelType w:val="hybridMultilevel"/>
    <w:tmpl w:val="992C94E2"/>
    <w:lvl w:ilvl="0" w:tplc="4A58A248">
      <w:start w:val="18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85"/>
        <w:sz w:val="19"/>
        <w:szCs w:val="19"/>
      </w:rPr>
    </w:lvl>
    <w:lvl w:ilvl="1" w:tplc="EE04D2B4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00701D14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D67AB062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19E48BF2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62EA1AB4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EA6CB8A2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97843B7E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CD524E34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3" w15:restartNumberingAfterBreak="0">
    <w:nsid w:val="575F1E7B"/>
    <w:multiLevelType w:val="hybridMultilevel"/>
    <w:tmpl w:val="1994CA96"/>
    <w:lvl w:ilvl="0" w:tplc="64C8BA9A">
      <w:start w:val="4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2002396C">
      <w:start w:val="1"/>
      <w:numFmt w:val="bullet"/>
      <w:lvlText w:val="•"/>
      <w:lvlJc w:val="left"/>
      <w:pPr>
        <w:ind w:left="1834" w:hanging="251"/>
      </w:pPr>
      <w:rPr>
        <w:rFonts w:hint="default"/>
      </w:rPr>
    </w:lvl>
    <w:lvl w:ilvl="2" w:tplc="3AA8A978">
      <w:start w:val="1"/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0938169A">
      <w:start w:val="1"/>
      <w:numFmt w:val="bullet"/>
      <w:lvlText w:val="•"/>
      <w:lvlJc w:val="left"/>
      <w:pPr>
        <w:ind w:left="3743" w:hanging="251"/>
      </w:pPr>
      <w:rPr>
        <w:rFonts w:hint="default"/>
      </w:rPr>
    </w:lvl>
    <w:lvl w:ilvl="4" w:tplc="5BBEE5D8">
      <w:start w:val="1"/>
      <w:numFmt w:val="bullet"/>
      <w:lvlText w:val="•"/>
      <w:lvlJc w:val="left"/>
      <w:pPr>
        <w:ind w:left="4698" w:hanging="251"/>
      </w:pPr>
      <w:rPr>
        <w:rFonts w:hint="default"/>
      </w:rPr>
    </w:lvl>
    <w:lvl w:ilvl="5" w:tplc="3780966E">
      <w:start w:val="1"/>
      <w:numFmt w:val="bullet"/>
      <w:lvlText w:val="•"/>
      <w:lvlJc w:val="left"/>
      <w:pPr>
        <w:ind w:left="5652" w:hanging="251"/>
      </w:pPr>
      <w:rPr>
        <w:rFonts w:hint="default"/>
      </w:rPr>
    </w:lvl>
    <w:lvl w:ilvl="6" w:tplc="782CC290">
      <w:start w:val="1"/>
      <w:numFmt w:val="bullet"/>
      <w:lvlText w:val="•"/>
      <w:lvlJc w:val="left"/>
      <w:pPr>
        <w:ind w:left="6607" w:hanging="251"/>
      </w:pPr>
      <w:rPr>
        <w:rFonts w:hint="default"/>
      </w:rPr>
    </w:lvl>
    <w:lvl w:ilvl="7" w:tplc="B53C658A">
      <w:start w:val="1"/>
      <w:numFmt w:val="bullet"/>
      <w:lvlText w:val="•"/>
      <w:lvlJc w:val="left"/>
      <w:pPr>
        <w:ind w:left="7561" w:hanging="251"/>
      </w:pPr>
      <w:rPr>
        <w:rFonts w:hint="default"/>
      </w:rPr>
    </w:lvl>
    <w:lvl w:ilvl="8" w:tplc="C3B0B368">
      <w:start w:val="1"/>
      <w:numFmt w:val="bullet"/>
      <w:lvlText w:val="•"/>
      <w:lvlJc w:val="left"/>
      <w:pPr>
        <w:ind w:left="8516" w:hanging="251"/>
      </w:pPr>
      <w:rPr>
        <w:rFonts w:hint="default"/>
      </w:rPr>
    </w:lvl>
  </w:abstractNum>
  <w:abstractNum w:abstractNumId="4" w15:restartNumberingAfterBreak="0">
    <w:nsid w:val="57AC24CE"/>
    <w:multiLevelType w:val="hybridMultilevel"/>
    <w:tmpl w:val="398AB63E"/>
    <w:lvl w:ilvl="0" w:tplc="006A2574">
      <w:start w:val="1"/>
      <w:numFmt w:val="decimal"/>
      <w:lvlText w:val="(%1)"/>
      <w:lvlJc w:val="left"/>
      <w:pPr>
        <w:ind w:left="1130" w:hanging="511"/>
        <w:jc w:val="left"/>
      </w:pPr>
      <w:rPr>
        <w:rFonts w:ascii="Times New Roman" w:eastAsia="Cambria" w:hAnsi="Times New Roman" w:cs="Times New Roman" w:hint="default"/>
        <w:w w:val="80"/>
        <w:sz w:val="19"/>
        <w:szCs w:val="19"/>
      </w:rPr>
    </w:lvl>
    <w:lvl w:ilvl="1" w:tplc="1CFA129C">
      <w:start w:val="1"/>
      <w:numFmt w:val="bullet"/>
      <w:lvlText w:val="•"/>
      <w:lvlJc w:val="left"/>
      <w:pPr>
        <w:ind w:left="2068" w:hanging="511"/>
      </w:pPr>
      <w:rPr>
        <w:rFonts w:hint="default"/>
      </w:rPr>
    </w:lvl>
    <w:lvl w:ilvl="2" w:tplc="2AD81104">
      <w:start w:val="1"/>
      <w:numFmt w:val="bullet"/>
      <w:lvlText w:val="•"/>
      <w:lvlJc w:val="left"/>
      <w:pPr>
        <w:ind w:left="2997" w:hanging="511"/>
      </w:pPr>
      <w:rPr>
        <w:rFonts w:hint="default"/>
      </w:rPr>
    </w:lvl>
    <w:lvl w:ilvl="3" w:tplc="35545D60">
      <w:start w:val="1"/>
      <w:numFmt w:val="bullet"/>
      <w:lvlText w:val="•"/>
      <w:lvlJc w:val="left"/>
      <w:pPr>
        <w:ind w:left="3925" w:hanging="511"/>
      </w:pPr>
      <w:rPr>
        <w:rFonts w:hint="default"/>
      </w:rPr>
    </w:lvl>
    <w:lvl w:ilvl="4" w:tplc="AF828246">
      <w:start w:val="1"/>
      <w:numFmt w:val="bullet"/>
      <w:lvlText w:val="•"/>
      <w:lvlJc w:val="left"/>
      <w:pPr>
        <w:ind w:left="4854" w:hanging="511"/>
      </w:pPr>
      <w:rPr>
        <w:rFonts w:hint="default"/>
      </w:rPr>
    </w:lvl>
    <w:lvl w:ilvl="5" w:tplc="48F662EA">
      <w:start w:val="1"/>
      <w:numFmt w:val="bullet"/>
      <w:lvlText w:val="•"/>
      <w:lvlJc w:val="left"/>
      <w:pPr>
        <w:ind w:left="5782" w:hanging="511"/>
      </w:pPr>
      <w:rPr>
        <w:rFonts w:hint="default"/>
      </w:rPr>
    </w:lvl>
    <w:lvl w:ilvl="6" w:tplc="2654CAF8">
      <w:start w:val="1"/>
      <w:numFmt w:val="bullet"/>
      <w:lvlText w:val="•"/>
      <w:lvlJc w:val="left"/>
      <w:pPr>
        <w:ind w:left="6711" w:hanging="511"/>
      </w:pPr>
      <w:rPr>
        <w:rFonts w:hint="default"/>
      </w:rPr>
    </w:lvl>
    <w:lvl w:ilvl="7" w:tplc="31F036D4">
      <w:start w:val="1"/>
      <w:numFmt w:val="bullet"/>
      <w:lvlText w:val="•"/>
      <w:lvlJc w:val="left"/>
      <w:pPr>
        <w:ind w:left="7639" w:hanging="511"/>
      </w:pPr>
      <w:rPr>
        <w:rFonts w:hint="default"/>
      </w:rPr>
    </w:lvl>
    <w:lvl w:ilvl="8" w:tplc="B3320158">
      <w:start w:val="1"/>
      <w:numFmt w:val="bullet"/>
      <w:lvlText w:val="•"/>
      <w:lvlJc w:val="left"/>
      <w:pPr>
        <w:ind w:left="8568" w:hanging="511"/>
      </w:pPr>
      <w:rPr>
        <w:rFonts w:hint="default"/>
      </w:rPr>
    </w:lvl>
  </w:abstractNum>
  <w:abstractNum w:abstractNumId="5" w15:restartNumberingAfterBreak="0">
    <w:nsid w:val="6D454EA4"/>
    <w:multiLevelType w:val="hybridMultilevel"/>
    <w:tmpl w:val="4BDCB4B6"/>
    <w:lvl w:ilvl="0" w:tplc="4ADC3E80">
      <w:start w:val="2"/>
      <w:numFmt w:val="decimal"/>
      <w:lvlText w:val="(%1)"/>
      <w:lvlJc w:val="left"/>
      <w:pPr>
        <w:ind w:left="871" w:hanging="251"/>
        <w:jc w:val="left"/>
      </w:pPr>
      <w:rPr>
        <w:rFonts w:ascii="Cambria" w:eastAsia="Cambria" w:hAnsi="Cambria" w:cs="Cambria" w:hint="default"/>
        <w:spacing w:val="-1"/>
        <w:w w:val="68"/>
        <w:sz w:val="17"/>
        <w:szCs w:val="17"/>
      </w:rPr>
    </w:lvl>
    <w:lvl w:ilvl="1" w:tplc="35E0498E">
      <w:start w:val="1"/>
      <w:numFmt w:val="bullet"/>
      <w:lvlText w:val="•"/>
      <w:lvlJc w:val="left"/>
      <w:pPr>
        <w:ind w:left="1834" w:hanging="251"/>
      </w:pPr>
      <w:rPr>
        <w:rFonts w:hint="default"/>
      </w:rPr>
    </w:lvl>
    <w:lvl w:ilvl="2" w:tplc="5D84F930">
      <w:start w:val="1"/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67A82614">
      <w:start w:val="1"/>
      <w:numFmt w:val="bullet"/>
      <w:lvlText w:val="•"/>
      <w:lvlJc w:val="left"/>
      <w:pPr>
        <w:ind w:left="3743" w:hanging="251"/>
      </w:pPr>
      <w:rPr>
        <w:rFonts w:hint="default"/>
      </w:rPr>
    </w:lvl>
    <w:lvl w:ilvl="4" w:tplc="1D28E43E">
      <w:start w:val="1"/>
      <w:numFmt w:val="bullet"/>
      <w:lvlText w:val="•"/>
      <w:lvlJc w:val="left"/>
      <w:pPr>
        <w:ind w:left="4698" w:hanging="251"/>
      </w:pPr>
      <w:rPr>
        <w:rFonts w:hint="default"/>
      </w:rPr>
    </w:lvl>
    <w:lvl w:ilvl="5" w:tplc="E3362768">
      <w:start w:val="1"/>
      <w:numFmt w:val="bullet"/>
      <w:lvlText w:val="•"/>
      <w:lvlJc w:val="left"/>
      <w:pPr>
        <w:ind w:left="5652" w:hanging="251"/>
      </w:pPr>
      <w:rPr>
        <w:rFonts w:hint="default"/>
      </w:rPr>
    </w:lvl>
    <w:lvl w:ilvl="6" w:tplc="2702C198">
      <w:start w:val="1"/>
      <w:numFmt w:val="bullet"/>
      <w:lvlText w:val="•"/>
      <w:lvlJc w:val="left"/>
      <w:pPr>
        <w:ind w:left="6607" w:hanging="251"/>
      </w:pPr>
      <w:rPr>
        <w:rFonts w:hint="default"/>
      </w:rPr>
    </w:lvl>
    <w:lvl w:ilvl="7" w:tplc="69E020A6">
      <w:start w:val="1"/>
      <w:numFmt w:val="bullet"/>
      <w:lvlText w:val="•"/>
      <w:lvlJc w:val="left"/>
      <w:pPr>
        <w:ind w:left="7561" w:hanging="251"/>
      </w:pPr>
      <w:rPr>
        <w:rFonts w:hint="default"/>
      </w:rPr>
    </w:lvl>
    <w:lvl w:ilvl="8" w:tplc="D3782FF2">
      <w:start w:val="1"/>
      <w:numFmt w:val="bullet"/>
      <w:lvlText w:val="•"/>
      <w:lvlJc w:val="left"/>
      <w:pPr>
        <w:ind w:left="8516" w:hanging="2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493"/>
    <w:rsid w:val="00084E8C"/>
    <w:rsid w:val="00246E68"/>
    <w:rsid w:val="00283A0D"/>
    <w:rsid w:val="002A4B3C"/>
    <w:rsid w:val="002E3BE9"/>
    <w:rsid w:val="005B4296"/>
    <w:rsid w:val="006A3493"/>
    <w:rsid w:val="00735E37"/>
    <w:rsid w:val="00901421"/>
    <w:rsid w:val="00AA65E0"/>
    <w:rsid w:val="00C0009D"/>
    <w:rsid w:val="00E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6A5C1750"/>
  <w15:docId w15:val="{DC199492-56F1-4755-8907-BB0169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1129" w:right="1129"/>
      <w:jc w:val="center"/>
      <w:outlineLvl w:val="0"/>
    </w:pPr>
    <w:rPr>
      <w:rFonts w:ascii="Book Antiqua" w:eastAsia="Book Antiqua" w:hAnsi="Book Antiqua" w:cs="Book Antiqu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30" w:right="619" w:hanging="5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5"/>
      <w:ind w:left="138" w:right="243"/>
      <w:jc w:val="center"/>
    </w:pPr>
  </w:style>
  <w:style w:type="paragraph" w:styleId="a5">
    <w:name w:val="footer"/>
    <w:basedOn w:val="a"/>
    <w:link w:val="a6"/>
    <w:uiPriority w:val="99"/>
    <w:unhideWhenUsed/>
    <w:rsid w:val="00283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3A0D"/>
    <w:rPr>
      <w:rFonts w:ascii="Cambria" w:eastAsia="Cambria" w:hAnsi="Cambria" w:cs="Cambria"/>
    </w:rPr>
  </w:style>
  <w:style w:type="paragraph" w:styleId="a7">
    <w:name w:val="header"/>
    <w:basedOn w:val="a"/>
    <w:link w:val="a8"/>
    <w:uiPriority w:val="99"/>
    <w:unhideWhenUsed/>
    <w:rsid w:val="00283A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3A0D"/>
    <w:rPr>
      <w:rFonts w:ascii="Cambria" w:eastAsia="Cambria" w:hAnsi="Cambria" w:cs="Cambria"/>
    </w:rPr>
  </w:style>
  <w:style w:type="table" w:styleId="a9">
    <w:name w:val="Table Grid"/>
    <w:basedOn w:val="a1"/>
    <w:uiPriority w:val="39"/>
    <w:rsid w:val="0028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283A0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83A0D"/>
    <w:rPr>
      <w:rFonts w:ascii="Cambria" w:eastAsia="Cambria" w:hAnsi="Cambria" w:cs="Cambria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8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C3D5-EF33-466A-904D-689E2C10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Publications Office</vt:lpstr>
    </vt:vector>
  </TitlesOfParts>
  <Company/>
  <LinksUpToDate>false</LinksUpToDate>
  <CharactersWithSpaces>27719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 Office</dc:title>
  <dc:creator>Publications Office</dc:creator>
  <cp:lastModifiedBy>Олег</cp:lastModifiedBy>
  <cp:revision>11</cp:revision>
  <dcterms:created xsi:type="dcterms:W3CDTF">2023-02-17T11:30:00Z</dcterms:created>
  <dcterms:modified xsi:type="dcterms:W3CDTF">2023-03-06T10:32:00Z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Arbortext Advanced Print Publisher 11.2.5235/W-x64</vt:lpwstr>
  </property>
  <property fmtid="{D5CDD505-2E9C-101B-9397-08002B2CF9AE}" pid="4" name="LastSaved">
    <vt:filetime>2023-02-17T00:00:00Z</vt:filetime>
  </property>
</Properties>
</file>